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1FE" w:rsidRPr="00993E22" w:rsidRDefault="00F311FE">
      <w:pPr>
        <w:rPr>
          <w:rFonts w:ascii="ＭＳ ゴシック"/>
          <w:szCs w:val="22"/>
        </w:rPr>
      </w:pPr>
      <w:bookmarkStart w:id="0" w:name="_GoBack"/>
      <w:bookmarkEnd w:id="0"/>
    </w:p>
    <w:p w:rsidR="00F311FE" w:rsidRPr="00993E22" w:rsidRDefault="00F311FE">
      <w:pPr>
        <w:rPr>
          <w:rFonts w:ascii="ＭＳ ゴシック"/>
          <w:szCs w:val="22"/>
        </w:rPr>
      </w:pPr>
    </w:p>
    <w:p w:rsidR="00F311FE" w:rsidRPr="00993E22" w:rsidRDefault="00F311FE">
      <w:pPr>
        <w:rPr>
          <w:rFonts w:ascii="ＭＳ ゴシック"/>
          <w:szCs w:val="22"/>
        </w:rPr>
      </w:pPr>
    </w:p>
    <w:p w:rsidR="00F311FE" w:rsidRPr="00993E22" w:rsidRDefault="00F311FE">
      <w:pPr>
        <w:rPr>
          <w:rFonts w:ascii="ＭＳ ゴシック"/>
          <w:szCs w:val="22"/>
        </w:rPr>
      </w:pPr>
    </w:p>
    <w:p w:rsidR="00F311FE" w:rsidRPr="00993E22" w:rsidRDefault="00F311FE">
      <w:pPr>
        <w:rPr>
          <w:rFonts w:ascii="ＭＳ ゴシック"/>
          <w:szCs w:val="22"/>
        </w:rPr>
      </w:pPr>
    </w:p>
    <w:p w:rsidR="00F311FE" w:rsidRPr="00993E22" w:rsidRDefault="00F311FE">
      <w:pPr>
        <w:rPr>
          <w:rFonts w:ascii="ＭＳ ゴシック"/>
          <w:szCs w:val="22"/>
        </w:rPr>
      </w:pPr>
    </w:p>
    <w:p w:rsidR="00F311FE" w:rsidRPr="00993E22" w:rsidRDefault="00F311FE">
      <w:pPr>
        <w:rPr>
          <w:rFonts w:ascii="ＭＳ ゴシック"/>
          <w:szCs w:val="22"/>
        </w:rPr>
      </w:pPr>
    </w:p>
    <w:p w:rsidR="00F311FE" w:rsidRPr="00993E22" w:rsidRDefault="00F311FE">
      <w:pPr>
        <w:rPr>
          <w:rFonts w:ascii="ＭＳ ゴシック"/>
          <w:szCs w:val="22"/>
        </w:rPr>
      </w:pPr>
    </w:p>
    <w:p w:rsidR="00F311FE" w:rsidRPr="00993E22" w:rsidRDefault="00F311FE">
      <w:pPr>
        <w:rPr>
          <w:rFonts w:asci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F311FE" w:rsidRPr="00174186" w:rsidTr="0062662A">
        <w:trPr>
          <w:trHeight w:val="1611"/>
          <w:jc w:val="center"/>
        </w:trPr>
        <w:tc>
          <w:tcPr>
            <w:tcW w:w="7950" w:type="dxa"/>
            <w:tcBorders>
              <w:top w:val="single" w:sz="4" w:space="0" w:color="auto"/>
              <w:bottom w:val="single" w:sz="4" w:space="0" w:color="auto"/>
            </w:tcBorders>
          </w:tcPr>
          <w:p w:rsidR="00F311FE" w:rsidRPr="00993E22" w:rsidRDefault="00F311FE">
            <w:pPr>
              <w:jc w:val="center"/>
              <w:rPr>
                <w:rFonts w:ascii="ＭＳ ゴシック"/>
                <w:b/>
                <w:sz w:val="44"/>
                <w:szCs w:val="44"/>
              </w:rPr>
            </w:pPr>
          </w:p>
          <w:p w:rsidR="00F311FE" w:rsidRPr="00174186" w:rsidRDefault="00F311FE">
            <w:pPr>
              <w:jc w:val="center"/>
              <w:rPr>
                <w:rFonts w:ascii="ＭＳ ゴシック"/>
                <w:b/>
                <w:sz w:val="44"/>
                <w:szCs w:val="44"/>
              </w:rPr>
            </w:pPr>
            <w:r w:rsidRPr="00174186">
              <w:rPr>
                <w:rFonts w:ascii="ＭＳ ゴシック" w:hAnsi="ＭＳ ゴシック" w:hint="eastAsia"/>
                <w:b/>
                <w:sz w:val="44"/>
                <w:szCs w:val="44"/>
              </w:rPr>
              <w:t>Ｉ５２．輸入貨物許可承認等実績データ</w:t>
            </w:r>
          </w:p>
          <w:p w:rsidR="00F311FE" w:rsidRPr="00174186" w:rsidRDefault="00F311FE">
            <w:pPr>
              <w:jc w:val="center"/>
              <w:rPr>
                <w:rFonts w:ascii="ＭＳ ゴシック"/>
                <w:b/>
                <w:sz w:val="44"/>
                <w:szCs w:val="44"/>
              </w:rPr>
            </w:pPr>
          </w:p>
        </w:tc>
      </w:tr>
    </w:tbl>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174186" w:rsidRDefault="00F311FE">
      <w:pPr>
        <w:jc w:val="left"/>
        <w:rPr>
          <w:rFonts w:ascii="ＭＳ ゴシック"/>
          <w:szCs w:val="22"/>
        </w:rPr>
      </w:pPr>
    </w:p>
    <w:p w:rsidR="00F311FE" w:rsidRPr="00CC36DD" w:rsidRDefault="00F311FE" w:rsidP="00625AE7">
      <w:pPr>
        <w:rPr>
          <w:rFonts w:ascii="ＭＳ ゴシック"/>
          <w:kern w:val="0"/>
          <w:szCs w:val="22"/>
        </w:rPr>
      </w:pPr>
      <w:r w:rsidRPr="00174186">
        <w:rPr>
          <w:rFonts w:ascii="ＭＳ ゴシック"/>
          <w:szCs w:val="22"/>
        </w:rPr>
        <w:br w:type="page"/>
      </w:r>
      <w:r w:rsidRPr="00174186">
        <w:rPr>
          <w:rFonts w:ascii="ＭＳ ゴシック" w:hAnsi="ＭＳ ゴシック" w:hint="eastAsia"/>
          <w:kern w:val="0"/>
          <w:szCs w:val="22"/>
        </w:rPr>
        <w:lastRenderedPageBreak/>
        <w:t>１．</w:t>
      </w:r>
      <w:r w:rsidRPr="00CC36DD">
        <w:rPr>
          <w:rFonts w:ascii="ＭＳ ゴシック" w:hAnsi="ＭＳ ゴシック" w:hint="eastAsia"/>
          <w:kern w:val="0"/>
          <w:szCs w:val="22"/>
        </w:rPr>
        <w:t>業務概要</w:t>
      </w:r>
    </w:p>
    <w:p w:rsidR="00F311FE" w:rsidRPr="00CC36DD" w:rsidRDefault="00F311FE" w:rsidP="003D74E6">
      <w:pPr>
        <w:ind w:leftChars="210" w:left="417" w:firstLineChars="100" w:firstLine="198"/>
        <w:rPr>
          <w:rFonts w:ascii="ＭＳ ゴシック"/>
          <w:kern w:val="0"/>
          <w:szCs w:val="22"/>
        </w:rPr>
      </w:pPr>
      <w:r w:rsidRPr="00CC36DD">
        <w:rPr>
          <w:rFonts w:ascii="ＭＳ ゴシック" w:hAnsi="ＭＳ ゴシック" w:hint="eastAsia"/>
          <w:kern w:val="0"/>
          <w:szCs w:val="22"/>
        </w:rPr>
        <w:t>海上</w:t>
      </w:r>
      <w:r w:rsidR="00C44C84" w:rsidRPr="00CC36DD">
        <w:rPr>
          <w:rFonts w:ascii="ＭＳ ゴシック" w:hAnsi="ＭＳ ゴシック" w:hint="eastAsia"/>
          <w:kern w:val="0"/>
          <w:szCs w:val="22"/>
        </w:rPr>
        <w:t>データのうち</w:t>
      </w:r>
      <w:r w:rsidRPr="00CC36DD">
        <w:rPr>
          <w:rFonts w:ascii="ＭＳ ゴシック" w:hAnsi="ＭＳ ゴシック" w:hint="eastAsia"/>
          <w:kern w:val="0"/>
          <w:szCs w:val="22"/>
        </w:rPr>
        <w:t>、通関業者が取り扱った前月分輸入貨物の以下の実績件数を税関官署別に提供する。</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（１）以下の手続き（以下、「輸入申告等」という。）の許可・承認実績件数</w:t>
      </w:r>
      <w:r w:rsidR="001B2E80" w:rsidRPr="00CC36DD">
        <w:rPr>
          <w:rFonts w:ascii="ＭＳ ゴシック" w:hAnsi="ＭＳ ゴシック" w:hint="eastAsia"/>
          <w:kern w:val="0"/>
          <w:szCs w:val="22"/>
        </w:rPr>
        <w:t>。</w:t>
      </w:r>
    </w:p>
    <w:p w:rsidR="00F311FE" w:rsidRPr="00CC36DD" w:rsidRDefault="00F311FE" w:rsidP="001B2E80">
      <w:pPr>
        <w:tabs>
          <w:tab w:val="left" w:pos="993"/>
        </w:tabs>
        <w:ind w:leftChars="400" w:left="1076" w:hangingChars="142" w:hanging="282"/>
        <w:rPr>
          <w:rFonts w:ascii="ＭＳ ゴシック"/>
          <w:kern w:val="0"/>
          <w:szCs w:val="22"/>
        </w:rPr>
      </w:pPr>
      <w:r w:rsidRPr="00CC36DD">
        <w:rPr>
          <w:rFonts w:ascii="ＭＳ ゴシック" w:hAnsi="ＭＳ ゴシック" w:hint="eastAsia"/>
          <w:kern w:val="0"/>
          <w:szCs w:val="22"/>
        </w:rPr>
        <w:t>①輸入申告（輸入許可前貨物引取（以下、「ＢＰ」という。）承認申請を含む。）</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②輸入（引取）申告（特例委託</w:t>
      </w:r>
      <w:r w:rsidR="003D74E6" w:rsidRPr="00CC36DD">
        <w:rPr>
          <w:rFonts w:hint="eastAsia"/>
        </w:rPr>
        <w:t>及び</w:t>
      </w:r>
      <w:r w:rsidR="003D74E6" w:rsidRPr="00CC36DD">
        <w:rPr>
          <w:rFonts w:cs="ＭＳ 明朝" w:hint="eastAsia"/>
          <w:color w:val="000000"/>
          <w:kern w:val="0"/>
          <w:szCs w:val="22"/>
        </w:rPr>
        <w:t>蔵出</w:t>
      </w:r>
      <w:r w:rsidR="001D1D55" w:rsidRPr="00CC36DD">
        <w:rPr>
          <w:rFonts w:cs="ＭＳ 明朝" w:hint="eastAsia"/>
          <w:color w:val="000000"/>
          <w:kern w:val="0"/>
          <w:szCs w:val="22"/>
        </w:rPr>
        <w:t>輸入</w:t>
      </w:r>
      <w:r w:rsidR="003D74E6" w:rsidRPr="00CC36DD">
        <w:rPr>
          <w:rFonts w:cs="ＭＳ 明朝" w:hint="eastAsia"/>
          <w:color w:val="000000"/>
          <w:kern w:val="0"/>
          <w:szCs w:val="22"/>
        </w:rPr>
        <w:t>（引取）申告</w:t>
      </w:r>
      <w:r w:rsidRPr="00CC36DD">
        <w:rPr>
          <w:rFonts w:ascii="ＭＳ ゴシック" w:hAnsi="ＭＳ ゴシック" w:hint="eastAsia"/>
          <w:kern w:val="0"/>
          <w:szCs w:val="22"/>
        </w:rPr>
        <w:t>を含む。）</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③蔵出輸入申告（ＢＰ承認申請を含む。）</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④移出輸入申告（原料課税となる申告を含む。ＢＰ承認申請を含む。）</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⑤総保出輸入申告（原料課税となる申告を含む。ＢＰ承認申請を含む。）</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⑥蔵入承認申請</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⑦移入承認申請</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⑧総保入承認申請</w:t>
      </w:r>
    </w:p>
    <w:p w:rsidR="00F311FE" w:rsidRDefault="00F311FE" w:rsidP="003D74E6">
      <w:pPr>
        <w:ind w:leftChars="400" w:left="992" w:hangingChars="100" w:hanging="198"/>
        <w:rPr>
          <w:rFonts w:ascii="ＭＳ ゴシック" w:hAnsi="ＭＳ ゴシック"/>
          <w:kern w:val="0"/>
          <w:szCs w:val="22"/>
        </w:rPr>
      </w:pPr>
      <w:r w:rsidRPr="00CC36DD">
        <w:rPr>
          <w:rFonts w:ascii="ＭＳ ゴシック" w:hAnsi="ＭＳ ゴシック" w:hint="eastAsia"/>
          <w:kern w:val="0"/>
          <w:szCs w:val="22"/>
        </w:rPr>
        <w:t>⑨展示等申告</w:t>
      </w:r>
    </w:p>
    <w:p w:rsidR="004E10C1" w:rsidRPr="00CC36DD" w:rsidRDefault="004E10C1" w:rsidP="003D74E6">
      <w:pPr>
        <w:ind w:leftChars="400" w:left="992" w:hangingChars="100" w:hanging="198"/>
        <w:rPr>
          <w:rFonts w:ascii="ＭＳ ゴシック" w:hint="eastAsia"/>
          <w:kern w:val="0"/>
          <w:szCs w:val="22"/>
        </w:rPr>
      </w:pPr>
      <w:r w:rsidRPr="004E10C1">
        <w:rPr>
          <w:rFonts w:ascii="ＭＳ ゴシック" w:hAnsi="ＭＳ ゴシック" w:hint="eastAsia"/>
          <w:kern w:val="0"/>
          <w:szCs w:val="22"/>
          <w:highlight w:val="green"/>
        </w:rPr>
        <w:t>⑩</w:t>
      </w:r>
      <w:r w:rsidRPr="004E10C1">
        <w:rPr>
          <w:rFonts w:hint="eastAsia"/>
          <w:noProof/>
          <w:kern w:val="0"/>
          <w:highlight w:val="green"/>
        </w:rPr>
        <w:t>海上簡易輸入申告</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（２）コンテナ扱い、本船扱い及びふ中扱いとなった輸入申告等の実績件数</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（３）検査扱いとなった輸入申告等の検査種別単位の実績件数</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（４）特例申告の実績件数（特例委託を含む。）</w:t>
      </w:r>
    </w:p>
    <w:p w:rsidR="00910F94" w:rsidRPr="00F429D5" w:rsidRDefault="00910F94" w:rsidP="00910F94">
      <w:pPr>
        <w:ind w:leftChars="100" w:left="793" w:hangingChars="300" w:hanging="595"/>
        <w:rPr>
          <w:rFonts w:ascii="ＭＳ ゴシック"/>
          <w:kern w:val="0"/>
          <w:szCs w:val="22"/>
        </w:rPr>
      </w:pPr>
      <w:r w:rsidRPr="00F429D5">
        <w:rPr>
          <w:rFonts w:ascii="ＭＳ ゴシック" w:hAnsi="ＭＳ ゴシック" w:hint="eastAsia"/>
          <w:kern w:val="0"/>
          <w:szCs w:val="22"/>
          <w:highlight w:val="green"/>
        </w:rPr>
        <w:t>（５）特例申告期限内訂正の実績件数（特例委託を含む。）</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５</w:t>
      </w:r>
      <w:r w:rsidR="00910F94" w:rsidRPr="00910F94">
        <w:rPr>
          <w:rFonts w:ascii="ＭＳ ゴシック" w:hAnsi="ＭＳ ゴシック" w:hint="eastAsia"/>
          <w:kern w:val="0"/>
          <w:szCs w:val="22"/>
          <w:highlight w:val="green"/>
        </w:rPr>
        <w:t>６</w:t>
      </w:r>
      <w:r w:rsidRPr="00CC36DD">
        <w:rPr>
          <w:rFonts w:ascii="ＭＳ ゴシック" w:hAnsi="ＭＳ ゴシック" w:hint="eastAsia"/>
          <w:kern w:val="0"/>
          <w:szCs w:val="22"/>
        </w:rPr>
        <w:t>）修正申告（特例修正申告を含む。）の実績件数</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６</w:t>
      </w:r>
      <w:r w:rsidR="00910F94" w:rsidRPr="00910F94">
        <w:rPr>
          <w:rFonts w:ascii="ＭＳ ゴシック" w:hAnsi="ＭＳ ゴシック" w:hint="eastAsia"/>
          <w:kern w:val="0"/>
          <w:szCs w:val="22"/>
          <w:highlight w:val="green"/>
        </w:rPr>
        <w:t>７</w:t>
      </w:r>
      <w:r w:rsidRPr="00CC36DD">
        <w:rPr>
          <w:rFonts w:ascii="ＭＳ ゴシック" w:hAnsi="ＭＳ ゴシック" w:hint="eastAsia"/>
          <w:kern w:val="0"/>
          <w:szCs w:val="22"/>
        </w:rPr>
        <w:t>）関税等更正請求の更正実績件数</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７</w:t>
      </w:r>
      <w:r w:rsidR="00910F94" w:rsidRPr="00910F94">
        <w:rPr>
          <w:rFonts w:ascii="ＭＳ ゴシック" w:hAnsi="ＭＳ ゴシック" w:hint="eastAsia"/>
          <w:kern w:val="0"/>
          <w:szCs w:val="22"/>
          <w:highlight w:val="green"/>
        </w:rPr>
        <w:t>８</w:t>
      </w:r>
      <w:r w:rsidRPr="00CC36DD">
        <w:rPr>
          <w:rFonts w:ascii="ＭＳ ゴシック" w:hAnsi="ＭＳ ゴシック" w:hint="eastAsia"/>
          <w:kern w:val="0"/>
          <w:szCs w:val="22"/>
        </w:rPr>
        <w:t>）保税運送申告の承認実績件数</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８</w:t>
      </w:r>
      <w:r w:rsidR="00910F94" w:rsidRPr="00910F94">
        <w:rPr>
          <w:rFonts w:ascii="ＭＳ ゴシック" w:hAnsi="ＭＳ ゴシック" w:hint="eastAsia"/>
          <w:kern w:val="0"/>
          <w:szCs w:val="22"/>
          <w:highlight w:val="green"/>
        </w:rPr>
        <w:t>９</w:t>
      </w:r>
      <w:r w:rsidRPr="00CC36DD">
        <w:rPr>
          <w:rFonts w:ascii="ＭＳ ゴシック" w:hAnsi="ＭＳ ゴシック" w:hint="eastAsia"/>
          <w:kern w:val="0"/>
          <w:szCs w:val="22"/>
        </w:rPr>
        <w:t>）以下の貨物取扱等の取扱実績件数</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①内容点検</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②その他の手入れ</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③改装</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④仕分け</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⑤仕合わせ</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⑥見本の展示</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⑦簡単な加工（例示あり）</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⑧簡単な加工（例示なし）</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⑨その他これらに類する行為</w:t>
      </w:r>
    </w:p>
    <w:p w:rsidR="00F311FE" w:rsidRPr="00CC36DD" w:rsidRDefault="00F311FE" w:rsidP="003D74E6">
      <w:pPr>
        <w:ind w:leftChars="400" w:left="992" w:hangingChars="100" w:hanging="198"/>
        <w:rPr>
          <w:rFonts w:ascii="ＭＳ ゴシック"/>
          <w:kern w:val="0"/>
          <w:szCs w:val="22"/>
        </w:rPr>
      </w:pPr>
      <w:r w:rsidRPr="00CC36DD">
        <w:rPr>
          <w:rFonts w:ascii="ＭＳ ゴシック" w:hAnsi="ＭＳ ゴシック" w:hint="eastAsia"/>
          <w:kern w:val="0"/>
          <w:szCs w:val="22"/>
        </w:rPr>
        <w:t>⑩見本持出</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９</w:t>
      </w:r>
      <w:r w:rsidR="00910F94" w:rsidRPr="00910F94">
        <w:rPr>
          <w:rFonts w:ascii="ＭＳ ゴシック" w:hAnsi="ＭＳ ゴシック" w:hint="eastAsia"/>
          <w:kern w:val="0"/>
          <w:szCs w:val="22"/>
          <w:highlight w:val="green"/>
        </w:rPr>
        <w:t>１０</w:t>
      </w:r>
      <w:r w:rsidRPr="00CC36DD">
        <w:rPr>
          <w:rFonts w:ascii="ＭＳ ゴシック" w:hAnsi="ＭＳ ゴシック" w:hint="eastAsia"/>
          <w:kern w:val="0"/>
          <w:szCs w:val="22"/>
        </w:rPr>
        <w:t>）他所蔵置許可申請の許可実績件数</w:t>
      </w:r>
    </w:p>
    <w:p w:rsidR="00F311FE" w:rsidRPr="007050E6" w:rsidRDefault="00F311FE" w:rsidP="00CB6D1B">
      <w:pPr>
        <w:rPr>
          <w:rFonts w:ascii="ＭＳ ゴシック"/>
          <w:kern w:val="0"/>
          <w:szCs w:val="22"/>
        </w:rPr>
      </w:pPr>
    </w:p>
    <w:p w:rsidR="00F311FE" w:rsidRPr="00CC36DD" w:rsidRDefault="00F311FE" w:rsidP="00CB6D1B">
      <w:pPr>
        <w:rPr>
          <w:rFonts w:ascii="ＭＳ ゴシック"/>
          <w:kern w:val="0"/>
          <w:szCs w:val="22"/>
        </w:rPr>
      </w:pPr>
      <w:r w:rsidRPr="00CC36DD">
        <w:rPr>
          <w:rFonts w:ascii="ＭＳ ゴシック" w:hAnsi="ＭＳ ゴシック" w:hint="eastAsia"/>
          <w:kern w:val="0"/>
          <w:szCs w:val="22"/>
        </w:rPr>
        <w:t>２．提供概要</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（１）周期　　：月次</w:t>
      </w:r>
      <w:r w:rsidR="00497AB9" w:rsidRPr="00CC36DD">
        <w:rPr>
          <w:rFonts w:ascii="ＭＳ ゴシック" w:hAnsi="ＭＳ ゴシック" w:hint="eastAsia"/>
          <w:kern w:val="0"/>
          <w:szCs w:val="22"/>
        </w:rPr>
        <w:t>（毎月１日）</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（２）出力先　：通関業</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（３）出力単位：利用者単位</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（４）出力形態：配信</w:t>
      </w:r>
    </w:p>
    <w:p w:rsidR="00F311FE" w:rsidRPr="00CC36DD" w:rsidRDefault="00F311FE" w:rsidP="00625AE7">
      <w:pPr>
        <w:rPr>
          <w:rFonts w:ascii="ＭＳ ゴシック"/>
          <w:kern w:val="0"/>
          <w:szCs w:val="22"/>
        </w:rPr>
      </w:pPr>
    </w:p>
    <w:p w:rsidR="00F311FE" w:rsidRPr="00CC36DD" w:rsidRDefault="00F311FE" w:rsidP="00625AE7">
      <w:pPr>
        <w:rPr>
          <w:rFonts w:ascii="ＭＳ ゴシック"/>
          <w:kern w:val="0"/>
          <w:szCs w:val="22"/>
        </w:rPr>
      </w:pPr>
      <w:r w:rsidRPr="00CC36DD">
        <w:rPr>
          <w:rFonts w:ascii="ＭＳ ゴシック" w:hAnsi="ＭＳ ゴシック" w:hint="eastAsia"/>
          <w:kern w:val="0"/>
          <w:szCs w:val="22"/>
        </w:rPr>
        <w:t>３．作成処理</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（１）収集処理</w:t>
      </w:r>
    </w:p>
    <w:p w:rsidR="00F311FE" w:rsidRPr="00CC36DD" w:rsidRDefault="00F311FE" w:rsidP="003D74E6">
      <w:pPr>
        <w:ind w:leftChars="400" w:left="794" w:firstLineChars="100" w:firstLine="198"/>
        <w:rPr>
          <w:rFonts w:ascii="ＭＳ ゴシック"/>
          <w:kern w:val="0"/>
          <w:szCs w:val="22"/>
        </w:rPr>
      </w:pPr>
      <w:r w:rsidRPr="00CC36DD">
        <w:rPr>
          <w:rFonts w:ascii="ＭＳ ゴシック" w:hAnsi="ＭＳ ゴシック" w:hint="eastAsia"/>
          <w:kern w:val="0"/>
          <w:szCs w:val="22"/>
        </w:rPr>
        <w:t>輸入申告ＤＢ、移出輸入申告ＤＢ、</w:t>
      </w:r>
      <w:r w:rsidR="004E10C1" w:rsidRPr="004E10C1">
        <w:rPr>
          <w:rFonts w:ascii="ＭＳ ゴシック" w:hAnsi="ＭＳ ゴシック" w:hint="eastAsia"/>
          <w:kern w:val="0"/>
          <w:szCs w:val="22"/>
          <w:highlight w:val="green"/>
        </w:rPr>
        <w:t>輸入マニフェスト通関申告ＤＢ、</w:t>
      </w:r>
      <w:r w:rsidRPr="00CC36DD">
        <w:rPr>
          <w:rFonts w:ascii="ＭＳ ゴシック" w:hAnsi="ＭＳ ゴシック" w:hint="eastAsia"/>
          <w:kern w:val="0"/>
          <w:szCs w:val="22"/>
        </w:rPr>
        <w:t>修正申告ＤＢ、</w:t>
      </w:r>
      <w:r w:rsidRPr="00CC36DD">
        <w:rPr>
          <w:rFonts w:ascii="ＭＳ ゴシック" w:hAnsi="ＭＳ ゴシック" w:cs="ＭＳ 明朝" w:hint="eastAsia"/>
          <w:kern w:val="0"/>
          <w:szCs w:val="22"/>
        </w:rPr>
        <w:t>関税等更正請求ＤＢ</w:t>
      </w:r>
      <w:r w:rsidRPr="00CC36DD">
        <w:rPr>
          <w:rFonts w:ascii="ＭＳ ゴシック" w:hAnsi="ＭＳ ゴシック" w:hint="eastAsia"/>
          <w:kern w:val="0"/>
          <w:szCs w:val="22"/>
        </w:rPr>
        <w:t>、保税運送申告ＤＢ、貨物情報ＤＢ及び他所蔵置許可申請ＤＢより以下のいずれかに合致するデータを収集する。</w:t>
      </w:r>
    </w:p>
    <w:p w:rsidR="004E10C1" w:rsidRDefault="00F311FE" w:rsidP="004E10C1">
      <w:pPr>
        <w:ind w:leftChars="400" w:left="794" w:firstLineChars="100" w:firstLine="198"/>
        <w:rPr>
          <w:rFonts w:ascii="ＭＳ ゴシック"/>
          <w:kern w:val="0"/>
          <w:szCs w:val="22"/>
        </w:rPr>
      </w:pPr>
      <w:r w:rsidRPr="00CC36DD">
        <w:rPr>
          <w:rFonts w:ascii="ＭＳ ゴシック" w:hAnsi="ＭＳ ゴシック" w:hint="eastAsia"/>
          <w:kern w:val="0"/>
          <w:szCs w:val="22"/>
        </w:rPr>
        <w:lastRenderedPageBreak/>
        <w:t>なお、海上データのみを収集する。</w:t>
      </w:r>
    </w:p>
    <w:p w:rsidR="00F311FE" w:rsidRPr="00CC36DD" w:rsidRDefault="00F311FE" w:rsidP="004E10C1">
      <w:pPr>
        <w:ind w:leftChars="200" w:left="992" w:hangingChars="300" w:hanging="595"/>
        <w:rPr>
          <w:rFonts w:ascii="ＭＳ ゴシック"/>
          <w:kern w:val="0"/>
          <w:szCs w:val="22"/>
        </w:rPr>
      </w:pPr>
      <w:r w:rsidRPr="00CC36DD">
        <w:rPr>
          <w:rFonts w:ascii="ＭＳ ゴシック" w:hAnsi="ＭＳ ゴシック" w:hint="eastAsia"/>
          <w:kern w:val="0"/>
          <w:szCs w:val="22"/>
        </w:rPr>
        <w:t>（Ａ）輸入申告等許可・承認データ</w:t>
      </w:r>
    </w:p>
    <w:p w:rsidR="00F311FE" w:rsidRPr="00CC36DD" w:rsidRDefault="00F311FE" w:rsidP="00F17721">
      <w:pPr>
        <w:ind w:firstLine="1188"/>
        <w:rPr>
          <w:rFonts w:ascii="ＭＳ ゴシック"/>
          <w:kern w:val="0"/>
          <w:szCs w:val="22"/>
        </w:rPr>
      </w:pPr>
      <w:r w:rsidRPr="00CC36DD">
        <w:rPr>
          <w:rFonts w:ascii="ＭＳ ゴシック" w:hAnsi="ＭＳ ゴシック" w:hint="eastAsia"/>
          <w:kern w:val="0"/>
          <w:szCs w:val="22"/>
        </w:rPr>
        <w:t>許可・承認年月日が前月のもの。</w:t>
      </w:r>
    </w:p>
    <w:p w:rsidR="00F311FE" w:rsidRPr="00CC36DD" w:rsidRDefault="00F311FE" w:rsidP="00F17721">
      <w:pPr>
        <w:ind w:firstLine="1188"/>
        <w:rPr>
          <w:rFonts w:ascii="ＭＳ ゴシック"/>
          <w:kern w:val="0"/>
          <w:szCs w:val="22"/>
        </w:rPr>
      </w:pPr>
      <w:r w:rsidRPr="00CC36DD">
        <w:rPr>
          <w:rFonts w:ascii="ＭＳ ゴシック" w:hAnsi="ＭＳ ゴシック" w:hint="eastAsia"/>
          <w:kern w:val="0"/>
          <w:szCs w:val="22"/>
        </w:rPr>
        <w:t>ただし、予備申告・申請のデータは許可・承認の時点で収集する。</w:t>
      </w:r>
    </w:p>
    <w:p w:rsidR="00F311FE" w:rsidRPr="004E10C1" w:rsidRDefault="00F311FE" w:rsidP="004E10C1">
      <w:pPr>
        <w:ind w:leftChars="500" w:left="992" w:firstLine="187"/>
        <w:rPr>
          <w:rFonts w:ascii="ＭＳ ゴシック" w:hAnsi="ＭＳ ゴシック"/>
          <w:kern w:val="0"/>
          <w:szCs w:val="22"/>
        </w:rPr>
      </w:pPr>
      <w:r w:rsidRPr="00CC36DD">
        <w:rPr>
          <w:rFonts w:ascii="ＭＳ ゴシック" w:hAnsi="ＭＳ ゴシック" w:hint="eastAsia"/>
          <w:kern w:val="0"/>
          <w:szCs w:val="22"/>
        </w:rPr>
        <w:t>なお、輸入（引取・特例）申告</w:t>
      </w:r>
      <w:r w:rsidR="003A25CE" w:rsidRPr="004E10C1">
        <w:rPr>
          <w:rFonts w:ascii="ＭＳ ゴシック" w:hAnsi="ＭＳ ゴシック" w:hint="eastAsia"/>
          <w:kern w:val="0"/>
          <w:szCs w:val="22"/>
        </w:rPr>
        <w:t>（</w:t>
      </w:r>
      <w:r w:rsidR="003D048D" w:rsidRPr="004E10C1">
        <w:rPr>
          <w:rFonts w:ascii="ＭＳ ゴシック" w:hAnsi="ＭＳ ゴシック" w:hint="eastAsia"/>
          <w:kern w:val="0"/>
          <w:szCs w:val="22"/>
        </w:rPr>
        <w:t>特例委託及び</w:t>
      </w:r>
      <w:r w:rsidR="003A25CE" w:rsidRPr="004E10C1">
        <w:rPr>
          <w:rFonts w:ascii="ＭＳ ゴシック" w:hAnsi="ＭＳ ゴシック" w:hint="eastAsia"/>
          <w:kern w:val="0"/>
          <w:szCs w:val="22"/>
        </w:rPr>
        <w:t>蔵出輸入（引取・特例）申告を含む。）</w:t>
      </w:r>
      <w:r w:rsidRPr="00CC36DD">
        <w:rPr>
          <w:rFonts w:ascii="ＭＳ ゴシック" w:hAnsi="ＭＳ ゴシック" w:hint="eastAsia"/>
          <w:kern w:val="0"/>
          <w:szCs w:val="22"/>
        </w:rPr>
        <w:t>については、輸入（引取）許可に係るデータを収集する。</w:t>
      </w:r>
      <w:r w:rsidR="004E10C1" w:rsidRPr="00CC36DD">
        <w:rPr>
          <w:rFonts w:ascii="ＭＳ ゴシック" w:hAnsi="ＭＳ ゴシック"/>
          <w:kern w:val="0"/>
          <w:szCs w:val="22"/>
          <w:vertAlign w:val="superscript"/>
        </w:rPr>
        <w:t>*</w:t>
      </w:r>
      <w:r w:rsidR="004E10C1" w:rsidRPr="00CC36DD">
        <w:rPr>
          <w:rFonts w:ascii="ＭＳ ゴシック" w:hAnsi="ＭＳ ゴシック" w:hint="eastAsia"/>
          <w:kern w:val="0"/>
          <w:szCs w:val="22"/>
          <w:vertAlign w:val="superscript"/>
        </w:rPr>
        <w:t>１</w:t>
      </w:r>
    </w:p>
    <w:p w:rsidR="00F311FE" w:rsidRPr="00CC36DD" w:rsidRDefault="00F311FE" w:rsidP="003D74E6">
      <w:pPr>
        <w:ind w:leftChars="277" w:left="1544" w:hangingChars="501" w:hanging="994"/>
        <w:rPr>
          <w:rFonts w:hAnsi="ＭＳ ゴシック"/>
          <w:kern w:val="0"/>
          <w:szCs w:val="22"/>
        </w:rPr>
      </w:pPr>
      <w:r w:rsidRPr="00CC36DD">
        <w:rPr>
          <w:rFonts w:hint="eastAsia"/>
          <w:kern w:val="0"/>
          <w:szCs w:val="22"/>
        </w:rPr>
        <w:t xml:space="preserve">（＊１）　</w:t>
      </w:r>
      <w:r w:rsidRPr="00CC36DD">
        <w:rPr>
          <w:rFonts w:hAnsi="ＭＳ ゴシック" w:hint="eastAsia"/>
          <w:noProof/>
          <w:kern w:val="0"/>
          <w:szCs w:val="22"/>
        </w:rPr>
        <w:t>輸入（引取・特例）申告については、「（Ａ）輸入申告等許可・承認データ」及び「（Ｂ）特例申告データ」両方の収集条件に合致した場合、それぞれのデータとして計２件収集される。</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（Ｂ）特例申告データ</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特例申告年受理月日が前月のもの。</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なお、輸入（引取・特例）申告</w:t>
      </w:r>
      <w:r w:rsidR="006134C4" w:rsidRPr="00CC36DD">
        <w:rPr>
          <w:rFonts w:hAnsi="ＭＳ ゴシック" w:hint="eastAsia"/>
          <w:kern w:val="0"/>
          <w:szCs w:val="22"/>
        </w:rPr>
        <w:t>（特例委託及び蔵出輸入（引取・特例）申告を含む。）</w:t>
      </w:r>
      <w:r w:rsidRPr="00CC36DD">
        <w:rPr>
          <w:rFonts w:ascii="ＭＳ ゴシック" w:hAnsi="ＭＳ ゴシック" w:hint="eastAsia"/>
          <w:kern w:val="0"/>
          <w:szCs w:val="22"/>
        </w:rPr>
        <w:t>については、特例申告に係るデータを収集する。</w:t>
      </w:r>
      <w:r w:rsidRPr="00CC36DD">
        <w:rPr>
          <w:rFonts w:ascii="ＭＳ ゴシック" w:hAnsi="ＭＳ ゴシック"/>
          <w:kern w:val="0"/>
          <w:szCs w:val="22"/>
          <w:vertAlign w:val="superscript"/>
        </w:rPr>
        <w:t>*</w:t>
      </w:r>
      <w:r w:rsidRPr="00CC36DD">
        <w:rPr>
          <w:rFonts w:ascii="ＭＳ ゴシック" w:hAnsi="ＭＳ ゴシック" w:hint="eastAsia"/>
          <w:kern w:val="0"/>
          <w:szCs w:val="22"/>
          <w:vertAlign w:val="superscript"/>
        </w:rPr>
        <w:t>１</w:t>
      </w:r>
    </w:p>
    <w:p w:rsidR="007050E6" w:rsidRPr="00F429D5" w:rsidRDefault="00910F94" w:rsidP="007050E6">
      <w:pPr>
        <w:ind w:leftChars="200" w:left="992" w:hangingChars="300" w:hanging="595"/>
        <w:rPr>
          <w:rFonts w:ascii="ＭＳ ゴシック"/>
          <w:kern w:val="0"/>
          <w:szCs w:val="22"/>
          <w:highlight w:val="green"/>
        </w:rPr>
      </w:pPr>
      <w:r w:rsidRPr="00F429D5">
        <w:rPr>
          <w:rFonts w:ascii="ＭＳ ゴシック" w:hAnsi="ＭＳ ゴシック" w:hint="eastAsia"/>
          <w:kern w:val="0"/>
          <w:szCs w:val="22"/>
          <w:highlight w:val="green"/>
        </w:rPr>
        <w:t>（Ｃ</w:t>
      </w:r>
      <w:r w:rsidR="007050E6" w:rsidRPr="00F429D5">
        <w:rPr>
          <w:rFonts w:ascii="ＭＳ ゴシック" w:hAnsi="ＭＳ ゴシック" w:hint="eastAsia"/>
          <w:kern w:val="0"/>
          <w:szCs w:val="22"/>
          <w:highlight w:val="green"/>
        </w:rPr>
        <w:t>）特例申告期限内訂正データ</w:t>
      </w:r>
    </w:p>
    <w:p w:rsidR="007050E6" w:rsidRPr="00F429D5" w:rsidRDefault="007050E6" w:rsidP="007050E6">
      <w:pPr>
        <w:ind w:leftChars="500" w:left="992" w:firstLine="187"/>
        <w:rPr>
          <w:rFonts w:ascii="ＭＳ ゴシック"/>
          <w:kern w:val="0"/>
          <w:szCs w:val="22"/>
          <w:highlight w:val="green"/>
        </w:rPr>
      </w:pPr>
      <w:r w:rsidRPr="00F429D5">
        <w:rPr>
          <w:rFonts w:ascii="ＭＳ ゴシック" w:hAnsi="ＭＳ ゴシック" w:hint="eastAsia"/>
          <w:kern w:val="0"/>
          <w:szCs w:val="22"/>
          <w:highlight w:val="green"/>
        </w:rPr>
        <w:t>特例申告期限内訂正が前月のもの。</w:t>
      </w:r>
    </w:p>
    <w:p w:rsidR="007050E6" w:rsidRPr="00F429D5" w:rsidRDefault="007050E6" w:rsidP="007050E6">
      <w:pPr>
        <w:ind w:leftChars="500" w:left="992" w:firstLine="187"/>
        <w:rPr>
          <w:rFonts w:ascii="ＭＳ ゴシック"/>
          <w:kern w:val="0"/>
          <w:szCs w:val="22"/>
        </w:rPr>
      </w:pPr>
      <w:r w:rsidRPr="00F429D5">
        <w:rPr>
          <w:rFonts w:ascii="ＭＳ ゴシック" w:hAnsi="ＭＳ ゴシック" w:hint="eastAsia"/>
          <w:kern w:val="0"/>
          <w:szCs w:val="22"/>
          <w:highlight w:val="green"/>
        </w:rPr>
        <w:t>なお、特例申告期限内訂正を複数回実施した場合は</w:t>
      </w:r>
      <w:r w:rsidR="002C047A" w:rsidRPr="00F429D5">
        <w:rPr>
          <w:rFonts w:ascii="ＭＳ ゴシック" w:hAnsi="ＭＳ ゴシック" w:hint="eastAsia"/>
          <w:kern w:val="0"/>
          <w:szCs w:val="22"/>
          <w:highlight w:val="green"/>
        </w:rPr>
        <w:t>、</w:t>
      </w:r>
      <w:r w:rsidR="00775D39" w:rsidRPr="00F429D5">
        <w:rPr>
          <w:rFonts w:ascii="ＭＳ ゴシック" w:hAnsi="ＭＳ ゴシック" w:hint="eastAsia"/>
          <w:kern w:val="0"/>
          <w:szCs w:val="22"/>
          <w:highlight w:val="green"/>
        </w:rPr>
        <w:t>実施回数分</w:t>
      </w:r>
      <w:r w:rsidRPr="00F429D5">
        <w:rPr>
          <w:rFonts w:ascii="ＭＳ ゴシック" w:hAnsi="ＭＳ ゴシック" w:hint="eastAsia"/>
          <w:kern w:val="0"/>
          <w:szCs w:val="22"/>
          <w:highlight w:val="green"/>
        </w:rPr>
        <w:t>収集する。</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Ｃ</w:t>
      </w:r>
      <w:r w:rsidR="00910F94" w:rsidRPr="00910F94">
        <w:rPr>
          <w:rFonts w:ascii="ＭＳ ゴシック" w:hAnsi="ＭＳ ゴシック" w:hint="eastAsia"/>
          <w:kern w:val="0"/>
          <w:szCs w:val="22"/>
          <w:highlight w:val="green"/>
        </w:rPr>
        <w:t>Ｄ</w:t>
      </w:r>
      <w:r w:rsidRPr="00CC36DD">
        <w:rPr>
          <w:rFonts w:ascii="ＭＳ ゴシック" w:hAnsi="ＭＳ ゴシック" w:hint="eastAsia"/>
          <w:kern w:val="0"/>
          <w:szCs w:val="22"/>
        </w:rPr>
        <w:t>）修正申告データ</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修正申告年月日が前月のもの。</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Ｄ</w:t>
      </w:r>
      <w:r w:rsidR="00910F94" w:rsidRPr="00910F94">
        <w:rPr>
          <w:rFonts w:ascii="ＭＳ ゴシック" w:hAnsi="ＭＳ ゴシック" w:hint="eastAsia"/>
          <w:kern w:val="0"/>
          <w:szCs w:val="22"/>
          <w:highlight w:val="green"/>
        </w:rPr>
        <w:t>Ｅ</w:t>
      </w:r>
      <w:r w:rsidRPr="00CC36DD">
        <w:rPr>
          <w:rFonts w:ascii="ＭＳ ゴシック" w:hAnsi="ＭＳ ゴシック" w:hint="eastAsia"/>
          <w:kern w:val="0"/>
          <w:szCs w:val="22"/>
        </w:rPr>
        <w:t>）関税等更正請求データ</w:t>
      </w:r>
    </w:p>
    <w:p w:rsidR="00F311FE" w:rsidRPr="00CC36DD" w:rsidRDefault="00F311FE" w:rsidP="003D74E6">
      <w:pPr>
        <w:ind w:leftChars="400" w:left="794" w:firstLineChars="194" w:firstLine="385"/>
        <w:rPr>
          <w:rFonts w:ascii="ＭＳ ゴシック"/>
          <w:kern w:val="0"/>
          <w:szCs w:val="22"/>
        </w:rPr>
      </w:pPr>
      <w:r w:rsidRPr="00CC36DD">
        <w:rPr>
          <w:rFonts w:ascii="ＭＳ ゴシック" w:hAnsi="ＭＳ ゴシック" w:hint="eastAsia"/>
          <w:kern w:val="0"/>
          <w:szCs w:val="22"/>
        </w:rPr>
        <w:t>審査終了年月日が前月のもの。</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Ｅ</w:t>
      </w:r>
      <w:r w:rsidR="00910F94" w:rsidRPr="00910F94">
        <w:rPr>
          <w:rFonts w:ascii="ＭＳ ゴシック" w:hAnsi="ＭＳ ゴシック" w:hint="eastAsia"/>
          <w:kern w:val="0"/>
          <w:szCs w:val="22"/>
          <w:highlight w:val="green"/>
        </w:rPr>
        <w:t>Ｆ</w:t>
      </w:r>
      <w:r w:rsidRPr="00CC36DD">
        <w:rPr>
          <w:rFonts w:ascii="ＭＳ ゴシック" w:hAnsi="ＭＳ ゴシック" w:hint="eastAsia"/>
          <w:kern w:val="0"/>
          <w:szCs w:val="22"/>
        </w:rPr>
        <w:t>）保税運送承認データ</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承認年月日が前月のもの。</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Ｆ</w:t>
      </w:r>
      <w:r w:rsidR="00910F94" w:rsidRPr="00910F94">
        <w:rPr>
          <w:rFonts w:ascii="ＭＳ ゴシック" w:hAnsi="ＭＳ ゴシック" w:hint="eastAsia"/>
          <w:kern w:val="0"/>
          <w:szCs w:val="22"/>
          <w:highlight w:val="green"/>
        </w:rPr>
        <w:t>Ｇ</w:t>
      </w:r>
      <w:r w:rsidRPr="00CC36DD">
        <w:rPr>
          <w:rFonts w:ascii="ＭＳ ゴシック" w:hAnsi="ＭＳ ゴシック" w:hint="eastAsia"/>
          <w:kern w:val="0"/>
          <w:szCs w:val="22"/>
        </w:rPr>
        <w:t>）貨物取扱等データ</w:t>
      </w:r>
    </w:p>
    <w:p w:rsidR="00F311FE" w:rsidRPr="00CC36DD" w:rsidRDefault="00F311FE" w:rsidP="003D74E6">
      <w:pPr>
        <w:ind w:leftChars="200" w:left="397" w:firstLine="561"/>
        <w:rPr>
          <w:rFonts w:ascii="ＭＳ ゴシック"/>
          <w:kern w:val="0"/>
          <w:szCs w:val="22"/>
        </w:rPr>
      </w:pPr>
      <w:r w:rsidRPr="00CC36DD">
        <w:rPr>
          <w:rFonts w:ascii="ＭＳ ゴシック" w:hAnsi="ＭＳ ゴシック" w:hint="eastAsia"/>
          <w:kern w:val="0"/>
          <w:szCs w:val="22"/>
        </w:rPr>
        <w:t>①貨物取扱登録、貨物取扱許可または見本持出許可が前月に行われたもの。</w:t>
      </w:r>
    </w:p>
    <w:p w:rsidR="00F311FE" w:rsidRPr="00CC36DD" w:rsidRDefault="00F311FE" w:rsidP="003D74E6">
      <w:pPr>
        <w:ind w:leftChars="200" w:left="397" w:firstLine="748"/>
        <w:rPr>
          <w:rFonts w:ascii="ＭＳ ゴシック"/>
          <w:kern w:val="0"/>
          <w:szCs w:val="22"/>
        </w:rPr>
      </w:pPr>
      <w:r w:rsidRPr="00CC36DD">
        <w:rPr>
          <w:rFonts w:ascii="ＭＳ ゴシック" w:hAnsi="ＭＳ ゴシック" w:hint="eastAsia"/>
          <w:kern w:val="0"/>
          <w:szCs w:val="22"/>
        </w:rPr>
        <w:t>ただし、貨物取扱許可申請に伴う貨物取扱登録を行った場合は、収集しない。</w:t>
      </w:r>
    </w:p>
    <w:p w:rsidR="00F311FE" w:rsidRPr="00CC36DD" w:rsidRDefault="00F311FE" w:rsidP="003D74E6">
      <w:pPr>
        <w:ind w:leftChars="200" w:left="397" w:firstLine="561"/>
        <w:rPr>
          <w:rFonts w:ascii="ＭＳ ゴシック"/>
          <w:kern w:val="0"/>
          <w:szCs w:val="22"/>
        </w:rPr>
      </w:pPr>
      <w:r w:rsidRPr="00CC36DD">
        <w:rPr>
          <w:rFonts w:ascii="ＭＳ ゴシック" w:hAnsi="ＭＳ ゴシック" w:hint="eastAsia"/>
          <w:kern w:val="0"/>
          <w:szCs w:val="22"/>
        </w:rPr>
        <w:t>②貨物取扱登録、貨物取扱許可及び見本持出許可の取消しが前月に行われたもの。</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Ｇ</w:t>
      </w:r>
      <w:r w:rsidR="00910F94" w:rsidRPr="00910F94">
        <w:rPr>
          <w:rFonts w:ascii="ＭＳ ゴシック" w:hAnsi="ＭＳ ゴシック" w:hint="eastAsia"/>
          <w:kern w:val="0"/>
          <w:szCs w:val="22"/>
          <w:highlight w:val="green"/>
        </w:rPr>
        <w:t>Ｈ</w:t>
      </w:r>
      <w:r w:rsidRPr="00CC36DD">
        <w:rPr>
          <w:rFonts w:ascii="ＭＳ ゴシック" w:hAnsi="ＭＳ ゴシック" w:hint="eastAsia"/>
          <w:kern w:val="0"/>
          <w:szCs w:val="22"/>
        </w:rPr>
        <w:t>）他所蔵置許可申請データ</w:t>
      </w:r>
    </w:p>
    <w:p w:rsidR="00F311FE" w:rsidRPr="00CC36DD" w:rsidRDefault="00F311FE" w:rsidP="003D74E6">
      <w:pPr>
        <w:ind w:leftChars="500" w:left="1190" w:hangingChars="100" w:hanging="198"/>
        <w:rPr>
          <w:rFonts w:ascii="ＭＳ ゴシック"/>
          <w:kern w:val="0"/>
          <w:szCs w:val="22"/>
        </w:rPr>
      </w:pPr>
      <w:r w:rsidRPr="00CC36DD">
        <w:rPr>
          <w:rFonts w:ascii="ＭＳ ゴシック" w:hAnsi="ＭＳ ゴシック" w:hint="eastAsia"/>
          <w:kern w:val="0"/>
          <w:szCs w:val="22"/>
        </w:rPr>
        <w:t>①他所蔵置許可年月日が前月のもの。</w:t>
      </w:r>
    </w:p>
    <w:p w:rsidR="00F311FE" w:rsidRPr="00CC36DD" w:rsidRDefault="00F311FE" w:rsidP="003D74E6">
      <w:pPr>
        <w:ind w:leftChars="500" w:left="1190" w:hangingChars="100" w:hanging="198"/>
        <w:rPr>
          <w:rFonts w:ascii="ＭＳ ゴシック"/>
          <w:kern w:val="0"/>
          <w:szCs w:val="22"/>
        </w:rPr>
      </w:pPr>
      <w:r w:rsidRPr="00CC36DD">
        <w:rPr>
          <w:rFonts w:ascii="ＭＳ ゴシック" w:hAnsi="ＭＳ ゴシック" w:hint="eastAsia"/>
          <w:kern w:val="0"/>
          <w:szCs w:val="22"/>
        </w:rPr>
        <w:t>②他所蔵置取消年月日が前月のもの。</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（２）計上処理</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（Ａ）輸入申告等許可・承認件数</w:t>
      </w:r>
    </w:p>
    <w:p w:rsidR="00F311FE" w:rsidRPr="00CC36DD" w:rsidRDefault="00F311FE" w:rsidP="003D74E6">
      <w:pPr>
        <w:ind w:leftChars="200" w:left="397" w:firstLine="791"/>
        <w:rPr>
          <w:rFonts w:ascii="ＭＳ ゴシック"/>
          <w:kern w:val="0"/>
          <w:szCs w:val="22"/>
        </w:rPr>
      </w:pPr>
      <w:r w:rsidRPr="00CC36DD">
        <w:rPr>
          <w:rFonts w:ascii="ＭＳ ゴシック" w:hAnsi="ＭＳ ゴシック" w:hint="eastAsia"/>
          <w:kern w:val="0"/>
          <w:szCs w:val="22"/>
        </w:rPr>
        <w:t>輸入申告等許可・承認データについて、以下の通り計上する。</w:t>
      </w:r>
    </w:p>
    <w:p w:rsidR="00F311FE" w:rsidRDefault="00F311FE" w:rsidP="003D74E6">
      <w:pPr>
        <w:ind w:leftChars="500" w:left="1190" w:hangingChars="100" w:hanging="198"/>
        <w:rPr>
          <w:rFonts w:ascii="ＭＳ ゴシック" w:hAnsi="ＭＳ ゴシック"/>
          <w:kern w:val="0"/>
          <w:szCs w:val="22"/>
        </w:rPr>
      </w:pPr>
      <w:r w:rsidRPr="00CC36DD">
        <w:rPr>
          <w:rFonts w:ascii="ＭＳ ゴシック" w:hAnsi="ＭＳ ゴシック" w:hint="eastAsia"/>
          <w:kern w:val="0"/>
          <w:szCs w:val="22"/>
        </w:rPr>
        <w:t>①申告等種別別、大額・少額別、申告納税・賦課課税別、関税の有税・免税・無税別及び通常申告・予備申告別に件数及びつづき枚数を計上する。</w:t>
      </w:r>
    </w:p>
    <w:p w:rsidR="004E10C1" w:rsidRPr="00CC36DD" w:rsidRDefault="004E10C1" w:rsidP="004E10C1">
      <w:pPr>
        <w:ind w:leftChars="600" w:left="1191"/>
        <w:rPr>
          <w:rFonts w:ascii="ＭＳ ゴシック"/>
          <w:kern w:val="0"/>
          <w:szCs w:val="22"/>
        </w:rPr>
      </w:pPr>
      <w:r w:rsidRPr="004E10C1">
        <w:rPr>
          <w:rFonts w:ascii="ＭＳ 明朝" w:hAnsi="ＭＳ 明朝" w:hint="eastAsia"/>
          <w:szCs w:val="22"/>
          <w:highlight w:val="green"/>
        </w:rPr>
        <w:t>ただし、</w:t>
      </w:r>
      <w:r w:rsidRPr="004E10C1">
        <w:rPr>
          <w:rFonts w:hint="eastAsia"/>
          <w:noProof/>
          <w:kern w:val="0"/>
          <w:highlight w:val="green"/>
        </w:rPr>
        <w:t>海上簡易輸入申告</w:t>
      </w:r>
      <w:r w:rsidRPr="004E10C1">
        <w:rPr>
          <w:rFonts w:hint="eastAsia"/>
          <w:noProof/>
          <w:kern w:val="0"/>
          <w:highlight w:val="green"/>
        </w:rPr>
        <w:t>については</w:t>
      </w:r>
      <w:r w:rsidRPr="004E10C1">
        <w:rPr>
          <w:rFonts w:ascii="ＭＳ 明朝" w:hAnsi="ＭＳ 明朝" w:hint="eastAsia"/>
          <w:szCs w:val="22"/>
          <w:highlight w:val="green"/>
        </w:rPr>
        <w:t>つづき枚数を計上</w:t>
      </w:r>
      <w:r w:rsidRPr="004E10C1">
        <w:rPr>
          <w:rFonts w:ascii="ＭＳ 明朝" w:hAnsi="ＭＳ 明朝" w:hint="eastAsia"/>
          <w:szCs w:val="22"/>
          <w:highlight w:val="green"/>
        </w:rPr>
        <w:t>しない。</w:t>
      </w:r>
    </w:p>
    <w:p w:rsidR="00F311FE" w:rsidRPr="00CC36DD" w:rsidRDefault="00F311FE" w:rsidP="003D74E6">
      <w:pPr>
        <w:ind w:leftChars="600" w:left="1191"/>
        <w:rPr>
          <w:rFonts w:ascii="ＭＳ ゴシック"/>
          <w:kern w:val="0"/>
          <w:szCs w:val="22"/>
        </w:rPr>
      </w:pPr>
      <w:r w:rsidRPr="00CC36DD">
        <w:rPr>
          <w:rFonts w:ascii="ＭＳ 明朝" w:hAnsi="ＭＳ 明朝" w:hint="eastAsia"/>
          <w:szCs w:val="22"/>
        </w:rPr>
        <w:t>なお、</w:t>
      </w:r>
      <w:r w:rsidRPr="00CC36DD">
        <w:rPr>
          <w:rFonts w:hAnsi="ＭＳ ゴシック" w:hint="eastAsia"/>
          <w:noProof/>
          <w:kern w:val="0"/>
          <w:szCs w:val="22"/>
        </w:rPr>
        <w:t>原料課税となる申告については、</w:t>
      </w:r>
      <w:r w:rsidRPr="00CC36DD">
        <w:rPr>
          <w:rFonts w:hint="eastAsia"/>
        </w:rPr>
        <w:t>製品の申告欄数より出力した</w:t>
      </w:r>
      <w:r w:rsidRPr="00CC36DD">
        <w:rPr>
          <w:rFonts w:ascii="ＭＳ 明朝" w:hAnsi="ＭＳ 明朝" w:hint="eastAsia"/>
          <w:szCs w:val="22"/>
        </w:rPr>
        <w:t>つづき枚数を計上する。</w:t>
      </w:r>
    </w:p>
    <w:p w:rsidR="00F311FE" w:rsidRPr="00CC36DD" w:rsidRDefault="00F311FE" w:rsidP="003D74E6">
      <w:pPr>
        <w:adjustRightInd w:val="0"/>
        <w:ind w:leftChars="500" w:left="1190" w:hangingChars="100" w:hanging="198"/>
        <w:rPr>
          <w:rFonts w:ascii="ＭＳ ゴシック"/>
          <w:kern w:val="0"/>
          <w:szCs w:val="22"/>
        </w:rPr>
      </w:pPr>
      <w:r w:rsidRPr="00CC36DD">
        <w:rPr>
          <w:rFonts w:ascii="ＭＳ ゴシック" w:hAnsi="ＭＳ ゴシック" w:hint="eastAsia"/>
          <w:kern w:val="0"/>
          <w:szCs w:val="22"/>
        </w:rPr>
        <w:t>②コンテナ扱い件数、本船扱い件数及びふ中扱い件数の件数を計上する。</w:t>
      </w:r>
    </w:p>
    <w:p w:rsidR="00F311FE" w:rsidRPr="00CC36DD" w:rsidRDefault="00F311FE" w:rsidP="003D74E6">
      <w:pPr>
        <w:ind w:leftChars="500" w:left="1190" w:hangingChars="100" w:hanging="198"/>
        <w:rPr>
          <w:rFonts w:ascii="ＭＳ ゴシック"/>
          <w:kern w:val="0"/>
          <w:szCs w:val="22"/>
        </w:rPr>
      </w:pPr>
      <w:r w:rsidRPr="00CC36DD">
        <w:rPr>
          <w:rFonts w:ascii="ＭＳ ゴシック" w:hAnsi="ＭＳ ゴシック" w:hint="eastAsia"/>
          <w:kern w:val="0"/>
          <w:szCs w:val="22"/>
        </w:rPr>
        <w:t>③検査扱いとなった輸入申告等の検査区分別及び通常申告・予備申告別の件数を計上する。</w:t>
      </w:r>
    </w:p>
    <w:p w:rsidR="00F311FE" w:rsidRPr="00CC36DD" w:rsidRDefault="00F311FE" w:rsidP="003D74E6">
      <w:pPr>
        <w:ind w:leftChars="500" w:left="1190" w:hangingChars="100" w:hanging="198"/>
        <w:rPr>
          <w:rFonts w:ascii="ＭＳ ゴシック"/>
          <w:kern w:val="0"/>
          <w:szCs w:val="22"/>
        </w:rPr>
      </w:pPr>
      <w:r w:rsidRPr="00CC36DD">
        <w:rPr>
          <w:rFonts w:ascii="ＭＳ ゴシック" w:hAnsi="ＭＳ ゴシック" w:hint="eastAsia"/>
          <w:kern w:val="0"/>
          <w:szCs w:val="22"/>
        </w:rPr>
        <w:t>④ＢＰ承認については、ＢＰ承認の件数及びつづき枚数にのみ計上する。</w:t>
      </w:r>
    </w:p>
    <w:p w:rsidR="00F311FE" w:rsidRPr="00CC36DD" w:rsidRDefault="00F311FE" w:rsidP="003D74E6">
      <w:pPr>
        <w:ind w:leftChars="500" w:left="1190" w:hangingChars="100" w:hanging="198"/>
        <w:rPr>
          <w:rFonts w:ascii="ＭＳ ゴシック"/>
          <w:kern w:val="0"/>
          <w:szCs w:val="22"/>
        </w:rPr>
      </w:pPr>
      <w:r w:rsidRPr="00CC36DD">
        <w:rPr>
          <w:rFonts w:ascii="ＭＳ ゴシック" w:hAnsi="ＭＳ ゴシック" w:hint="eastAsia"/>
          <w:kern w:val="0"/>
          <w:szCs w:val="22"/>
        </w:rPr>
        <w:t>⑤ＭＤＡ貨物については除く。</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（Ｂ）特例申告件数</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特例申告データについて、関税の有税、免税、無税別に件数を計上する。</w:t>
      </w:r>
    </w:p>
    <w:p w:rsidR="00E94E29" w:rsidRPr="00F429D5" w:rsidRDefault="00E94E29" w:rsidP="00E94E29">
      <w:pPr>
        <w:ind w:leftChars="200" w:left="992" w:hangingChars="300" w:hanging="595"/>
        <w:rPr>
          <w:rFonts w:ascii="ＭＳ ゴシック"/>
          <w:kern w:val="0"/>
          <w:szCs w:val="22"/>
          <w:highlight w:val="green"/>
        </w:rPr>
      </w:pPr>
      <w:r w:rsidRPr="00F429D5">
        <w:rPr>
          <w:rFonts w:ascii="ＭＳ ゴシック" w:hAnsi="ＭＳ ゴシック" w:hint="eastAsia"/>
          <w:kern w:val="0"/>
          <w:szCs w:val="22"/>
          <w:highlight w:val="green"/>
        </w:rPr>
        <w:t>（</w:t>
      </w:r>
      <w:r w:rsidR="00910F94" w:rsidRPr="00F429D5">
        <w:rPr>
          <w:rFonts w:ascii="ＭＳ ゴシック" w:hAnsi="ＭＳ ゴシック" w:hint="eastAsia"/>
          <w:kern w:val="0"/>
          <w:szCs w:val="22"/>
          <w:highlight w:val="green"/>
        </w:rPr>
        <w:t>Ｃ</w:t>
      </w:r>
      <w:r w:rsidRPr="00F429D5">
        <w:rPr>
          <w:rFonts w:ascii="ＭＳ ゴシック" w:hAnsi="ＭＳ ゴシック" w:hint="eastAsia"/>
          <w:kern w:val="0"/>
          <w:szCs w:val="22"/>
          <w:highlight w:val="green"/>
        </w:rPr>
        <w:t>）特例申告期限内訂正</w:t>
      </w:r>
      <w:r w:rsidR="00F429D5" w:rsidRPr="00F429D5">
        <w:rPr>
          <w:rFonts w:ascii="ＭＳ ゴシック" w:hAnsi="ＭＳ ゴシック" w:hint="eastAsia"/>
          <w:kern w:val="0"/>
          <w:szCs w:val="22"/>
          <w:highlight w:val="green"/>
        </w:rPr>
        <w:t>件数</w:t>
      </w:r>
    </w:p>
    <w:p w:rsidR="00E94E29" w:rsidRPr="00F429D5" w:rsidRDefault="00E94E29" w:rsidP="00E94E29">
      <w:pPr>
        <w:ind w:leftChars="500" w:left="992" w:firstLine="187"/>
        <w:rPr>
          <w:rFonts w:ascii="ＭＳ ゴシック"/>
          <w:kern w:val="0"/>
          <w:szCs w:val="22"/>
        </w:rPr>
      </w:pPr>
      <w:r w:rsidRPr="00F429D5">
        <w:rPr>
          <w:rFonts w:ascii="ＭＳ ゴシック" w:hAnsi="ＭＳ ゴシック" w:hint="eastAsia"/>
          <w:kern w:val="0"/>
          <w:szCs w:val="22"/>
          <w:highlight w:val="green"/>
        </w:rPr>
        <w:t>特例申告期限内訂正データについて、関税の有税、免税、無税別に件数を計上する。</w:t>
      </w:r>
    </w:p>
    <w:p w:rsidR="00775D39" w:rsidRPr="00F429D5" w:rsidRDefault="00775D39" w:rsidP="00775D39">
      <w:pPr>
        <w:ind w:leftChars="500" w:left="992" w:firstLine="187"/>
        <w:rPr>
          <w:rFonts w:ascii="ＭＳ ゴシック"/>
          <w:kern w:val="0"/>
          <w:szCs w:val="22"/>
        </w:rPr>
      </w:pPr>
      <w:r w:rsidRPr="00F429D5">
        <w:rPr>
          <w:rFonts w:ascii="ＭＳ ゴシック" w:hAnsi="ＭＳ ゴシック" w:hint="eastAsia"/>
          <w:kern w:val="0"/>
          <w:szCs w:val="22"/>
          <w:highlight w:val="green"/>
        </w:rPr>
        <w:t>なお、特例申告期限内訂正を複数回実施した場合は</w:t>
      </w:r>
      <w:r w:rsidR="00606BA7" w:rsidRPr="00F429D5">
        <w:rPr>
          <w:rFonts w:ascii="ＭＳ ゴシック" w:hAnsi="ＭＳ ゴシック" w:hint="eastAsia"/>
          <w:kern w:val="0"/>
          <w:szCs w:val="22"/>
          <w:highlight w:val="green"/>
        </w:rPr>
        <w:t>、</w:t>
      </w:r>
      <w:r w:rsidRPr="00F429D5">
        <w:rPr>
          <w:rFonts w:ascii="ＭＳ ゴシック" w:hAnsi="ＭＳ ゴシック" w:hint="eastAsia"/>
          <w:kern w:val="0"/>
          <w:szCs w:val="22"/>
          <w:highlight w:val="green"/>
        </w:rPr>
        <w:t>実施回数分計上する。</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lastRenderedPageBreak/>
        <w:t>（</w:t>
      </w:r>
      <w:r w:rsidRPr="00910F94">
        <w:rPr>
          <w:rFonts w:ascii="ＭＳ ゴシック" w:hAnsi="ＭＳ ゴシック" w:hint="eastAsia"/>
          <w:dstrike/>
          <w:color w:val="FF0000"/>
          <w:kern w:val="0"/>
          <w:szCs w:val="22"/>
        </w:rPr>
        <w:t>Ｃ</w:t>
      </w:r>
      <w:r w:rsidR="00910F94" w:rsidRPr="00910F94">
        <w:rPr>
          <w:rFonts w:ascii="ＭＳ ゴシック" w:hAnsi="ＭＳ ゴシック" w:hint="eastAsia"/>
          <w:kern w:val="0"/>
          <w:szCs w:val="22"/>
          <w:highlight w:val="green"/>
        </w:rPr>
        <w:t>Ｄ</w:t>
      </w:r>
      <w:r w:rsidRPr="00CC36DD">
        <w:rPr>
          <w:rFonts w:ascii="ＭＳ ゴシック" w:hAnsi="ＭＳ ゴシック" w:hint="eastAsia"/>
          <w:kern w:val="0"/>
          <w:szCs w:val="22"/>
        </w:rPr>
        <w:t>）修正申告件数</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修正申告データについて、件数及びつづき枚数を計上する。</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Ｄ</w:t>
      </w:r>
      <w:r w:rsidR="00910F94" w:rsidRPr="00910F94">
        <w:rPr>
          <w:rFonts w:ascii="ＭＳ ゴシック" w:hAnsi="ＭＳ ゴシック" w:hint="eastAsia"/>
          <w:kern w:val="0"/>
          <w:szCs w:val="22"/>
          <w:highlight w:val="green"/>
        </w:rPr>
        <w:t>Ｅ</w:t>
      </w:r>
      <w:r w:rsidRPr="00CC36DD">
        <w:rPr>
          <w:rFonts w:ascii="ＭＳ ゴシック" w:hAnsi="ＭＳ ゴシック" w:hint="eastAsia"/>
          <w:kern w:val="0"/>
          <w:szCs w:val="22"/>
        </w:rPr>
        <w:t>）関税等更正請求件数</w:t>
      </w:r>
    </w:p>
    <w:p w:rsidR="00F311FE" w:rsidRPr="00CC36DD" w:rsidRDefault="00F311FE" w:rsidP="003D74E6">
      <w:pPr>
        <w:ind w:leftChars="400" w:left="794" w:firstLineChars="194" w:firstLine="385"/>
        <w:rPr>
          <w:rFonts w:ascii="ＭＳ ゴシック"/>
          <w:kern w:val="0"/>
          <w:szCs w:val="22"/>
        </w:rPr>
      </w:pPr>
      <w:r w:rsidRPr="00CC36DD">
        <w:rPr>
          <w:rFonts w:ascii="ＭＳ ゴシック" w:hAnsi="ＭＳ ゴシック" w:hint="eastAsia"/>
          <w:kern w:val="0"/>
          <w:szCs w:val="22"/>
        </w:rPr>
        <w:t>関税等更正請求データについて、件数及びつづき枚数を計上する。</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Ｅ</w:t>
      </w:r>
      <w:r w:rsidR="00910F94" w:rsidRPr="00910F94">
        <w:rPr>
          <w:rFonts w:ascii="ＭＳ ゴシック" w:hAnsi="ＭＳ ゴシック" w:hint="eastAsia"/>
          <w:kern w:val="0"/>
          <w:szCs w:val="22"/>
          <w:highlight w:val="green"/>
        </w:rPr>
        <w:t>Ｆ</w:t>
      </w:r>
      <w:r w:rsidRPr="00CC36DD">
        <w:rPr>
          <w:rFonts w:ascii="ＭＳ ゴシック" w:hAnsi="ＭＳ ゴシック" w:hint="eastAsia"/>
          <w:kern w:val="0"/>
          <w:szCs w:val="22"/>
        </w:rPr>
        <w:t>）保税運送申告承認件数</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保税運送申告承認データについて、件数を計上する。</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ただし、包括保税運送承認されたデータは計上されない。</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Ｆ</w:t>
      </w:r>
      <w:r w:rsidR="00910F94" w:rsidRPr="00910F94">
        <w:rPr>
          <w:rFonts w:ascii="ＭＳ ゴシック" w:hAnsi="ＭＳ ゴシック" w:hint="eastAsia"/>
          <w:kern w:val="0"/>
          <w:szCs w:val="22"/>
          <w:highlight w:val="green"/>
        </w:rPr>
        <w:t>Ｇ</w:t>
      </w:r>
      <w:r w:rsidRPr="00CC36DD">
        <w:rPr>
          <w:rFonts w:ascii="ＭＳ ゴシック" w:hAnsi="ＭＳ ゴシック" w:hint="eastAsia"/>
          <w:kern w:val="0"/>
          <w:szCs w:val="22"/>
        </w:rPr>
        <w:t>）貨物取扱等件数</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貨物取扱等データについて、貨物取扱等種別別及び登録・取消別に件数を計上する。</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w:t>
      </w:r>
      <w:r w:rsidRPr="00910F94">
        <w:rPr>
          <w:rFonts w:ascii="ＭＳ ゴシック" w:hAnsi="ＭＳ ゴシック" w:hint="eastAsia"/>
          <w:dstrike/>
          <w:color w:val="FF0000"/>
          <w:kern w:val="0"/>
          <w:szCs w:val="22"/>
        </w:rPr>
        <w:t>Ｇ</w:t>
      </w:r>
      <w:r w:rsidR="00910F94" w:rsidRPr="00910F94">
        <w:rPr>
          <w:rFonts w:ascii="ＭＳ ゴシック" w:hAnsi="ＭＳ ゴシック" w:hint="eastAsia"/>
          <w:kern w:val="0"/>
          <w:szCs w:val="22"/>
          <w:highlight w:val="green"/>
        </w:rPr>
        <w:t>Ｈ</w:t>
      </w:r>
      <w:r w:rsidRPr="00CC36DD">
        <w:rPr>
          <w:rFonts w:ascii="ＭＳ ゴシック" w:hAnsi="ＭＳ ゴシック" w:hint="eastAsia"/>
          <w:kern w:val="0"/>
          <w:szCs w:val="22"/>
        </w:rPr>
        <w:t>）他所蔵置許可申請件数</w:t>
      </w:r>
    </w:p>
    <w:p w:rsidR="00F311FE" w:rsidRPr="00CC36DD" w:rsidRDefault="00F311FE" w:rsidP="003D74E6">
      <w:pPr>
        <w:ind w:leftChars="500" w:left="992" w:firstLine="187"/>
        <w:rPr>
          <w:rFonts w:ascii="ＭＳ ゴシック"/>
          <w:kern w:val="0"/>
          <w:szCs w:val="22"/>
        </w:rPr>
      </w:pPr>
      <w:r w:rsidRPr="00CC36DD">
        <w:rPr>
          <w:rFonts w:ascii="ＭＳ ゴシック" w:hAnsi="ＭＳ ゴシック" w:hint="eastAsia"/>
          <w:kern w:val="0"/>
          <w:szCs w:val="22"/>
        </w:rPr>
        <w:t>他所蔵置許可申請データについて、登録・取消別に件数を計上する。</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（３）編集処理</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（Ａ）システムに要出力として登録されている利用者の場合のみ出力する。</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（Ｂ）ソート条件は以下の順とする。</w:t>
      </w:r>
    </w:p>
    <w:p w:rsidR="00F311FE" w:rsidRPr="00CC36DD" w:rsidRDefault="00F311FE" w:rsidP="003D74E6">
      <w:pPr>
        <w:ind w:leftChars="500" w:left="992" w:firstLineChars="100" w:firstLine="198"/>
        <w:rPr>
          <w:rFonts w:ascii="ＭＳ ゴシック"/>
          <w:kern w:val="0"/>
          <w:szCs w:val="22"/>
        </w:rPr>
      </w:pPr>
      <w:r w:rsidRPr="00CC36DD">
        <w:rPr>
          <w:rFonts w:ascii="ＭＳ ゴシック" w:hAnsi="ＭＳ ゴシック" w:hint="eastAsia"/>
          <w:kern w:val="0"/>
          <w:szCs w:val="22"/>
        </w:rPr>
        <w:t>あて先官署コード</w:t>
      </w:r>
    </w:p>
    <w:p w:rsidR="00F311FE" w:rsidRPr="00CC36DD" w:rsidRDefault="00F311FE" w:rsidP="003D74E6">
      <w:pPr>
        <w:ind w:leftChars="200" w:left="992" w:hangingChars="300" w:hanging="595"/>
        <w:rPr>
          <w:kern w:val="0"/>
        </w:rPr>
      </w:pPr>
      <w:r w:rsidRPr="00CC36DD">
        <w:rPr>
          <w:rFonts w:hint="eastAsia"/>
          <w:kern w:val="0"/>
        </w:rPr>
        <w:t>（Ｃ）データが存在しない場合は、「データ有無識別」に「０」を設定し、その旨を送付する。</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（Ｄ）管理資料情報出力イメージは、「ＣＳＶ電文フォーマット」を参照。</w:t>
      </w:r>
    </w:p>
    <w:p w:rsidR="00F311FE" w:rsidRPr="00CC36DD" w:rsidRDefault="00F311FE" w:rsidP="003D74E6">
      <w:pPr>
        <w:ind w:leftChars="200" w:left="992" w:hangingChars="300" w:hanging="595"/>
        <w:rPr>
          <w:rFonts w:ascii="ＭＳ ゴシック"/>
          <w:kern w:val="0"/>
          <w:szCs w:val="22"/>
        </w:rPr>
      </w:pPr>
      <w:r w:rsidRPr="00CC36DD">
        <w:rPr>
          <w:rFonts w:ascii="ＭＳ ゴシック" w:hAnsi="ＭＳ ゴシック" w:hint="eastAsia"/>
          <w:kern w:val="0"/>
          <w:szCs w:val="22"/>
        </w:rPr>
        <w:t>（Ｅ）出力項目の詳細は、「出力項目表」を参照。</w:t>
      </w:r>
    </w:p>
    <w:p w:rsidR="00F311FE" w:rsidRPr="00CC36DD" w:rsidRDefault="00F311FE" w:rsidP="00ED2B9E">
      <w:pPr>
        <w:rPr>
          <w:rFonts w:ascii="ＭＳ ゴシック"/>
          <w:kern w:val="0"/>
          <w:szCs w:val="22"/>
        </w:rPr>
      </w:pPr>
    </w:p>
    <w:p w:rsidR="00F311FE" w:rsidRPr="00CC36DD" w:rsidRDefault="00F311FE" w:rsidP="00ED2B9E">
      <w:pPr>
        <w:rPr>
          <w:rFonts w:ascii="ＭＳ ゴシック"/>
          <w:kern w:val="0"/>
          <w:szCs w:val="22"/>
        </w:rPr>
      </w:pPr>
      <w:r w:rsidRPr="00CC36DD">
        <w:rPr>
          <w:rFonts w:ascii="ＭＳ ゴシック" w:hAnsi="ＭＳ ゴシック" w:hint="eastAsia"/>
          <w:kern w:val="0"/>
          <w:szCs w:val="22"/>
        </w:rPr>
        <w:t>４．特記事項</w:t>
      </w:r>
    </w:p>
    <w:p w:rsidR="00F311FE" w:rsidRPr="00CC36DD" w:rsidRDefault="00F311FE" w:rsidP="003D74E6">
      <w:pPr>
        <w:ind w:leftChars="100" w:left="793" w:hangingChars="300" w:hanging="595"/>
        <w:rPr>
          <w:rFonts w:ascii="ＭＳ ゴシック"/>
          <w:kern w:val="0"/>
          <w:szCs w:val="22"/>
        </w:rPr>
      </w:pPr>
      <w:r w:rsidRPr="00CC36DD">
        <w:rPr>
          <w:rFonts w:ascii="ＭＳ ゴシック" w:hAnsi="ＭＳ ゴシック" w:hint="eastAsia"/>
          <w:kern w:val="0"/>
          <w:szCs w:val="22"/>
        </w:rPr>
        <w:t>（１）関税の有税、免税、無税への具体的計上方法を以下の表に示す。</w:t>
      </w:r>
    </w:p>
    <w:p w:rsidR="00F311FE" w:rsidRPr="00CC36DD" w:rsidRDefault="00F311FE" w:rsidP="003D74E6">
      <w:pPr>
        <w:ind w:leftChars="400" w:left="794" w:firstLineChars="100" w:firstLine="198"/>
        <w:rPr>
          <w:rFonts w:ascii="ＭＳ ゴシック"/>
          <w:kern w:val="0"/>
          <w:szCs w:val="22"/>
        </w:rPr>
      </w:pPr>
      <w:r w:rsidRPr="00CC36DD">
        <w:rPr>
          <w:rFonts w:ascii="ＭＳ ゴシック" w:hAnsi="ＭＳ ゴシック" w:hint="eastAsia"/>
          <w:kern w:val="0"/>
          <w:szCs w:val="22"/>
        </w:rPr>
        <w:t>○：該当計上区分</w:t>
      </w:r>
    </w:p>
    <w:tbl>
      <w:tblPr>
        <w:tblW w:w="0" w:type="auto"/>
        <w:tblInd w:w="9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07"/>
        <w:gridCol w:w="1208"/>
        <w:gridCol w:w="1208"/>
        <w:gridCol w:w="1208"/>
        <w:gridCol w:w="1208"/>
      </w:tblGrid>
      <w:tr w:rsidR="00F311FE" w:rsidRPr="00CC36DD" w:rsidTr="00ED2B9E">
        <w:trPr>
          <w:cantSplit/>
          <w:trHeight w:val="314"/>
        </w:trPr>
        <w:tc>
          <w:tcPr>
            <w:tcW w:w="1207"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有税</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特恵無税</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免税</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無税</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計上区分</w:t>
            </w:r>
          </w:p>
        </w:tc>
      </w:tr>
      <w:tr w:rsidR="00F311FE" w:rsidRPr="00CC36DD" w:rsidTr="00ED2B9E">
        <w:trPr>
          <w:cantSplit/>
          <w:trHeight w:val="301"/>
        </w:trPr>
        <w:tc>
          <w:tcPr>
            <w:tcW w:w="1207"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無税</w:t>
            </w:r>
          </w:p>
        </w:tc>
      </w:tr>
      <w:tr w:rsidR="00F311FE" w:rsidRPr="00CC36DD" w:rsidTr="00885C6B">
        <w:trPr>
          <w:cantSplit/>
          <w:trHeight w:val="301"/>
        </w:trPr>
        <w:tc>
          <w:tcPr>
            <w:tcW w:w="1207"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vMerge w:val="restart"/>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免税</w:t>
            </w:r>
          </w:p>
        </w:tc>
      </w:tr>
      <w:tr w:rsidR="00F311FE" w:rsidRPr="00CC36DD" w:rsidTr="00885C6B">
        <w:trPr>
          <w:cantSplit/>
          <w:trHeight w:val="274"/>
        </w:trPr>
        <w:tc>
          <w:tcPr>
            <w:tcW w:w="1207"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260"/>
        </w:trPr>
        <w:tc>
          <w:tcPr>
            <w:tcW w:w="1207"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p>
        </w:tc>
        <w:tc>
          <w:tcPr>
            <w:tcW w:w="1208" w:type="dxa"/>
            <w:vMerge w:val="restart"/>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有税</w:t>
            </w:r>
          </w:p>
        </w:tc>
      </w:tr>
      <w:tr w:rsidR="00F311FE" w:rsidRPr="00CC36DD" w:rsidTr="00885C6B">
        <w:trPr>
          <w:cantSplit/>
          <w:trHeight w:val="247"/>
        </w:trPr>
        <w:tc>
          <w:tcPr>
            <w:tcW w:w="1207"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234"/>
        </w:trPr>
        <w:tc>
          <w:tcPr>
            <w:tcW w:w="1207"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220"/>
        </w:trPr>
        <w:tc>
          <w:tcPr>
            <w:tcW w:w="1207"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207"/>
        </w:trPr>
        <w:tc>
          <w:tcPr>
            <w:tcW w:w="1207"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152"/>
        </w:trPr>
        <w:tc>
          <w:tcPr>
            <w:tcW w:w="1207"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292"/>
        </w:trPr>
        <w:tc>
          <w:tcPr>
            <w:tcW w:w="1207"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321"/>
        </w:trPr>
        <w:tc>
          <w:tcPr>
            <w:tcW w:w="1207"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307"/>
        </w:trPr>
        <w:tc>
          <w:tcPr>
            <w:tcW w:w="1207"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294"/>
        </w:trPr>
        <w:tc>
          <w:tcPr>
            <w:tcW w:w="1207"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281"/>
        </w:trPr>
        <w:tc>
          <w:tcPr>
            <w:tcW w:w="1207"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p>
        </w:tc>
        <w:tc>
          <w:tcPr>
            <w:tcW w:w="1208" w:type="dxa"/>
            <w:vMerge/>
          </w:tcPr>
          <w:p w:rsidR="00F311FE" w:rsidRPr="00CC36DD" w:rsidRDefault="00F311FE" w:rsidP="00ED2B9E">
            <w:pPr>
              <w:rPr>
                <w:rFonts w:ascii="ＭＳ ゴシック" w:cs="ＭＳ 明朝"/>
                <w:kern w:val="0"/>
                <w:szCs w:val="22"/>
              </w:rPr>
            </w:pPr>
          </w:p>
        </w:tc>
      </w:tr>
      <w:tr w:rsidR="00F311FE" w:rsidRPr="00CC36DD" w:rsidTr="00885C6B">
        <w:trPr>
          <w:cantSplit/>
          <w:trHeight w:val="253"/>
        </w:trPr>
        <w:tc>
          <w:tcPr>
            <w:tcW w:w="1207"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tcPr>
          <w:p w:rsidR="00F311FE" w:rsidRPr="00CC36DD" w:rsidRDefault="00F311FE" w:rsidP="00ED2B9E">
            <w:pPr>
              <w:rPr>
                <w:rFonts w:ascii="ＭＳ ゴシック" w:cs="ＭＳ 明朝"/>
                <w:kern w:val="0"/>
                <w:szCs w:val="22"/>
              </w:rPr>
            </w:pPr>
            <w:r w:rsidRPr="00CC36DD">
              <w:rPr>
                <w:rFonts w:ascii="ＭＳ ゴシック" w:hAnsi="ＭＳ ゴシック" w:cs="ＭＳ 明朝" w:hint="eastAsia"/>
                <w:kern w:val="0"/>
                <w:szCs w:val="22"/>
              </w:rPr>
              <w:t>○</w:t>
            </w:r>
          </w:p>
        </w:tc>
        <w:tc>
          <w:tcPr>
            <w:tcW w:w="1208" w:type="dxa"/>
            <w:vMerge/>
          </w:tcPr>
          <w:p w:rsidR="00F311FE" w:rsidRPr="00CC36DD" w:rsidRDefault="00F311FE" w:rsidP="00ED2B9E">
            <w:pPr>
              <w:rPr>
                <w:rFonts w:ascii="ＭＳ ゴシック" w:cs="ＭＳ 明朝"/>
                <w:kern w:val="0"/>
                <w:szCs w:val="22"/>
              </w:rPr>
            </w:pPr>
          </w:p>
        </w:tc>
      </w:tr>
    </w:tbl>
    <w:p w:rsidR="00F311FE" w:rsidRPr="00CC36DD" w:rsidRDefault="00F311FE" w:rsidP="003D74E6">
      <w:pPr>
        <w:pStyle w:val="af"/>
        <w:ind w:firstLineChars="100" w:firstLine="198"/>
        <w:rPr>
          <w:noProof/>
          <w:kern w:val="0"/>
        </w:rPr>
      </w:pPr>
    </w:p>
    <w:p w:rsidR="00F311FE" w:rsidRPr="00CC36DD" w:rsidRDefault="00F311FE" w:rsidP="003D74E6">
      <w:pPr>
        <w:pStyle w:val="af"/>
        <w:ind w:firstLineChars="100" w:firstLine="198"/>
        <w:rPr>
          <w:noProof/>
          <w:kern w:val="0"/>
        </w:rPr>
      </w:pPr>
      <w:r w:rsidRPr="00CC36DD">
        <w:rPr>
          <w:noProof/>
          <w:kern w:val="0"/>
        </w:rPr>
        <w:br w:type="page"/>
      </w:r>
      <w:r w:rsidRPr="00CC36DD">
        <w:rPr>
          <w:rFonts w:hint="eastAsia"/>
          <w:noProof/>
          <w:kern w:val="0"/>
        </w:rPr>
        <w:lastRenderedPageBreak/>
        <w:t>（２）「つづき枚数」については、以下の通り算出して出力する。</w:t>
      </w:r>
    </w:p>
    <w:p w:rsidR="00EE0AF4" w:rsidRPr="00CC36DD" w:rsidRDefault="00F311FE" w:rsidP="003D74E6">
      <w:pPr>
        <w:pStyle w:val="af"/>
        <w:ind w:firstLineChars="400" w:firstLine="794"/>
        <w:rPr>
          <w:noProof/>
          <w:kern w:val="0"/>
        </w:rPr>
      </w:pPr>
      <w:r w:rsidRPr="00CC36DD">
        <w:rPr>
          <w:rFonts w:hint="eastAsia"/>
          <w:noProof/>
          <w:kern w:val="0"/>
        </w:rPr>
        <w:t>①輸入申告等、修正申告及び関税等更正請求については、申告等欄数により、以下の通り算出する。</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1389"/>
        <w:gridCol w:w="1983"/>
        <w:gridCol w:w="1587"/>
      </w:tblGrid>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輸入申告等</w:t>
            </w:r>
          </w:p>
          <w:p w:rsidR="00EE0AF4" w:rsidRPr="00CC36DD" w:rsidRDefault="00EE0AF4" w:rsidP="00EE0AF4">
            <w:pPr>
              <w:pStyle w:val="af"/>
              <w:ind w:left="595" w:hanging="397"/>
              <w:jc w:val="center"/>
              <w:rPr>
                <w:noProof/>
                <w:kern w:val="0"/>
              </w:rPr>
            </w:pPr>
            <w:r w:rsidRPr="00CC36DD">
              <w:rPr>
                <w:rFonts w:hint="eastAsia"/>
                <w:noProof/>
                <w:kern w:val="0"/>
              </w:rPr>
              <w:t>申告欄数</w:t>
            </w:r>
          </w:p>
        </w:tc>
        <w:tc>
          <w:tcPr>
            <w:tcW w:w="1389" w:type="dxa"/>
          </w:tcPr>
          <w:p w:rsidR="00EE0AF4" w:rsidRPr="00CC36DD" w:rsidRDefault="00EE0AF4" w:rsidP="00EE0AF4">
            <w:pPr>
              <w:pStyle w:val="af"/>
              <w:ind w:left="595" w:hanging="397"/>
              <w:rPr>
                <w:noProof/>
                <w:kern w:val="0"/>
              </w:rPr>
            </w:pPr>
            <w:r w:rsidRPr="00CC36DD">
              <w:rPr>
                <w:rFonts w:hint="eastAsia"/>
                <w:noProof/>
                <w:kern w:val="0"/>
              </w:rPr>
              <w:t>修正申告</w:t>
            </w:r>
          </w:p>
          <w:p w:rsidR="00EE0AF4" w:rsidRPr="00CC36DD" w:rsidRDefault="00EE0AF4" w:rsidP="00EE0AF4">
            <w:pPr>
              <w:pStyle w:val="af"/>
              <w:ind w:left="595" w:hanging="397"/>
              <w:rPr>
                <w:noProof/>
                <w:kern w:val="0"/>
              </w:rPr>
            </w:pPr>
            <w:r w:rsidRPr="00CC36DD">
              <w:rPr>
                <w:rFonts w:hint="eastAsia"/>
                <w:noProof/>
                <w:kern w:val="0"/>
              </w:rPr>
              <w:t>申告欄数</w:t>
            </w:r>
          </w:p>
        </w:tc>
        <w:tc>
          <w:tcPr>
            <w:tcW w:w="1983" w:type="dxa"/>
            <w:tcBorders>
              <w:righ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関税等更正請求</w:t>
            </w:r>
          </w:p>
          <w:p w:rsidR="00EE0AF4" w:rsidRPr="00CC36DD" w:rsidRDefault="00EE0AF4" w:rsidP="00EE0AF4">
            <w:pPr>
              <w:pStyle w:val="af"/>
              <w:ind w:left="595" w:hanging="397"/>
              <w:jc w:val="center"/>
              <w:rPr>
                <w:noProof/>
                <w:kern w:val="0"/>
              </w:rPr>
            </w:pPr>
            <w:r w:rsidRPr="00CC36DD">
              <w:rPr>
                <w:rFonts w:hint="eastAsia"/>
                <w:noProof/>
                <w:kern w:val="0"/>
              </w:rPr>
              <w:t>請求欄数</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つづき枚数</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１～２</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１～２</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１～２</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０</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３～６</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３～５</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３～５</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７～１０</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６～８</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６～８</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１１～１４</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９～１１</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９～１１</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３</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１５～１８</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１２～１４</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１２～１４</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４</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１９～２２</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１５～１７</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１５～１７</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５</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２３～２６</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１８～２０</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１８～２０</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６</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２７～３０</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２１～２３</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２１～２３</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７</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３１～３４</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２４～２６</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２４～２６</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８</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３５～３８</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２７～２９</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２７～２９</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９</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３９～４２</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３０～３２</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３０～３２</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１０</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４３～４６</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３３～３５</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３３～３５</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１１</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４７～５０</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３６～３８</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３６～３８</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１２</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５１～５４</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３９～４１</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３９～４１</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１３</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５５～５８</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４２～４４</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４２～４４</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１４</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５９～６２</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４５～４７</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４５～４７</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１５</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６３～６６</w:t>
            </w:r>
          </w:p>
        </w:tc>
        <w:tc>
          <w:tcPr>
            <w:tcW w:w="1389" w:type="dxa"/>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４８～５０</w:t>
            </w:r>
          </w:p>
        </w:tc>
        <w:tc>
          <w:tcPr>
            <w:tcW w:w="1983" w:type="dxa"/>
            <w:tcBorders>
              <w:right w:val="double" w:sz="4" w:space="0" w:color="auto"/>
            </w:tcBorders>
            <w:vAlign w:val="center"/>
          </w:tcPr>
          <w:p w:rsidR="00EE0AF4" w:rsidRPr="00CC36DD" w:rsidRDefault="00EE0AF4" w:rsidP="00EE0AF4">
            <w:pPr>
              <w:jc w:val="center"/>
              <w:rPr>
                <w:rFonts w:ascii="ＭＳ Ｐゴシック" w:eastAsia="ＭＳ Ｐゴシック" w:hAnsi="ＭＳ Ｐゴシック" w:cs="ＭＳ Ｐゴシック"/>
                <w:color w:val="000000"/>
                <w:szCs w:val="22"/>
              </w:rPr>
            </w:pPr>
            <w:r w:rsidRPr="00CC36DD">
              <w:rPr>
                <w:rFonts w:hint="eastAsia"/>
                <w:color w:val="000000"/>
                <w:szCs w:val="22"/>
              </w:rPr>
              <w:t>４８～５０</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１６</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６７～７０</w:t>
            </w: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５１～５３</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５１～５３</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１７</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７１～７４</w:t>
            </w: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５４～５６</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５４～５６</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１８</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７５～７８</w:t>
            </w: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５７～５９</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５７～５９</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１９</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７９～８２</w:t>
            </w: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６０～６２</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６０～６２</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２０</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８３～８６</w:t>
            </w: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６３～６５</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６３～６５</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２１</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８７～９０</w:t>
            </w: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６６～６８</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６６～６８</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２２</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９１～９４</w:t>
            </w: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６９～７１</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６９～７１</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２３</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９５～９８</w:t>
            </w: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７２～７４</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７２～７４</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２４</w:t>
            </w:r>
          </w:p>
        </w:tc>
      </w:tr>
      <w:tr w:rsidR="00EE0AF4" w:rsidRPr="00CC36DD" w:rsidTr="00EE0AF4">
        <w:tc>
          <w:tcPr>
            <w:tcW w:w="1587" w:type="dxa"/>
          </w:tcPr>
          <w:p w:rsidR="00EE0AF4" w:rsidRPr="00CC36DD" w:rsidRDefault="00EE0AF4" w:rsidP="00EE0AF4">
            <w:pPr>
              <w:pStyle w:val="af"/>
              <w:ind w:left="595" w:hanging="397"/>
              <w:jc w:val="center"/>
              <w:rPr>
                <w:noProof/>
                <w:kern w:val="0"/>
              </w:rPr>
            </w:pPr>
            <w:r w:rsidRPr="00CC36DD">
              <w:rPr>
                <w:rFonts w:hint="eastAsia"/>
                <w:noProof/>
                <w:kern w:val="0"/>
              </w:rPr>
              <w:t>９９</w:t>
            </w: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７５～７７</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７５～７７</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２５</w:t>
            </w:r>
          </w:p>
        </w:tc>
      </w:tr>
      <w:tr w:rsidR="00EE0AF4" w:rsidRPr="00CC36DD" w:rsidTr="00EE0AF4">
        <w:tc>
          <w:tcPr>
            <w:tcW w:w="1587" w:type="dxa"/>
          </w:tcPr>
          <w:p w:rsidR="00EE0AF4" w:rsidRPr="00CC36DD" w:rsidRDefault="00EE0AF4" w:rsidP="00EE0AF4">
            <w:pPr>
              <w:pStyle w:val="af"/>
              <w:ind w:left="595" w:hanging="397"/>
              <w:jc w:val="center"/>
              <w:rPr>
                <w:noProof/>
                <w:kern w:val="0"/>
              </w:rPr>
            </w:pP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７８～８０</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７８～８０</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２６</w:t>
            </w:r>
          </w:p>
        </w:tc>
      </w:tr>
      <w:tr w:rsidR="00EE0AF4" w:rsidRPr="00CC36DD" w:rsidTr="00EE0AF4">
        <w:tc>
          <w:tcPr>
            <w:tcW w:w="1587" w:type="dxa"/>
          </w:tcPr>
          <w:p w:rsidR="00EE0AF4" w:rsidRPr="00CC36DD" w:rsidRDefault="00EE0AF4" w:rsidP="00EE0AF4">
            <w:pPr>
              <w:pStyle w:val="af"/>
              <w:ind w:left="595" w:hanging="397"/>
              <w:jc w:val="center"/>
              <w:rPr>
                <w:noProof/>
                <w:kern w:val="0"/>
              </w:rPr>
            </w:pP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８１～８３</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８１～８３</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２７</w:t>
            </w:r>
          </w:p>
        </w:tc>
      </w:tr>
      <w:tr w:rsidR="00EE0AF4" w:rsidRPr="00CC36DD" w:rsidTr="00EE0AF4">
        <w:tc>
          <w:tcPr>
            <w:tcW w:w="1587" w:type="dxa"/>
          </w:tcPr>
          <w:p w:rsidR="00EE0AF4" w:rsidRPr="00CC36DD" w:rsidRDefault="00EE0AF4" w:rsidP="00EE0AF4">
            <w:pPr>
              <w:pStyle w:val="af"/>
              <w:ind w:left="595" w:hanging="397"/>
              <w:jc w:val="center"/>
              <w:rPr>
                <w:noProof/>
                <w:kern w:val="0"/>
              </w:rPr>
            </w:pP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８４～８６</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８４～８６</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２８</w:t>
            </w:r>
          </w:p>
        </w:tc>
      </w:tr>
      <w:tr w:rsidR="00EE0AF4" w:rsidRPr="00CC36DD" w:rsidTr="00EE0AF4">
        <w:tc>
          <w:tcPr>
            <w:tcW w:w="1587" w:type="dxa"/>
          </w:tcPr>
          <w:p w:rsidR="00EE0AF4" w:rsidRPr="00CC36DD" w:rsidRDefault="00EE0AF4" w:rsidP="00EE0AF4">
            <w:pPr>
              <w:pStyle w:val="af"/>
              <w:ind w:left="595" w:hanging="397"/>
              <w:jc w:val="center"/>
              <w:rPr>
                <w:noProof/>
                <w:kern w:val="0"/>
              </w:rPr>
            </w:pP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８７～８９</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８７～８９</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２９</w:t>
            </w:r>
          </w:p>
        </w:tc>
      </w:tr>
      <w:tr w:rsidR="00EE0AF4" w:rsidRPr="00CC36DD" w:rsidTr="00EE0AF4">
        <w:tc>
          <w:tcPr>
            <w:tcW w:w="1587" w:type="dxa"/>
          </w:tcPr>
          <w:p w:rsidR="00EE0AF4" w:rsidRPr="00CC36DD" w:rsidRDefault="00EE0AF4" w:rsidP="00EE0AF4">
            <w:pPr>
              <w:pStyle w:val="af"/>
              <w:ind w:left="595" w:hanging="397"/>
              <w:jc w:val="center"/>
              <w:rPr>
                <w:noProof/>
                <w:kern w:val="0"/>
              </w:rPr>
            </w:pP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９０～９２</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９０～９２</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３０</w:t>
            </w:r>
          </w:p>
        </w:tc>
      </w:tr>
      <w:tr w:rsidR="00EE0AF4" w:rsidRPr="00CC36DD" w:rsidTr="00EE0AF4">
        <w:tc>
          <w:tcPr>
            <w:tcW w:w="1587" w:type="dxa"/>
          </w:tcPr>
          <w:p w:rsidR="00EE0AF4" w:rsidRPr="00CC36DD" w:rsidRDefault="00EE0AF4" w:rsidP="00EE0AF4">
            <w:pPr>
              <w:pStyle w:val="af"/>
              <w:ind w:left="595" w:hanging="397"/>
              <w:jc w:val="center"/>
              <w:rPr>
                <w:noProof/>
                <w:kern w:val="0"/>
              </w:rPr>
            </w:pP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９３～９５</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９３～９５</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３１</w:t>
            </w:r>
          </w:p>
        </w:tc>
      </w:tr>
      <w:tr w:rsidR="00EE0AF4" w:rsidRPr="00CC36DD" w:rsidTr="00EE0AF4">
        <w:tc>
          <w:tcPr>
            <w:tcW w:w="1587" w:type="dxa"/>
          </w:tcPr>
          <w:p w:rsidR="00EE0AF4" w:rsidRPr="00CC36DD" w:rsidRDefault="00EE0AF4" w:rsidP="00EE0AF4">
            <w:pPr>
              <w:pStyle w:val="af"/>
              <w:ind w:left="595" w:hanging="397"/>
              <w:jc w:val="center"/>
              <w:rPr>
                <w:noProof/>
                <w:kern w:val="0"/>
              </w:rPr>
            </w:pP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９６～９８</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９６～９８</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３２</w:t>
            </w:r>
          </w:p>
        </w:tc>
      </w:tr>
      <w:tr w:rsidR="00EE0AF4" w:rsidRPr="00CC36DD" w:rsidTr="00EE0AF4">
        <w:tc>
          <w:tcPr>
            <w:tcW w:w="1587" w:type="dxa"/>
          </w:tcPr>
          <w:p w:rsidR="00EE0AF4" w:rsidRPr="00CC36DD" w:rsidRDefault="00EE0AF4" w:rsidP="00EE0AF4">
            <w:pPr>
              <w:pStyle w:val="af"/>
              <w:ind w:left="595" w:hanging="397"/>
              <w:jc w:val="center"/>
              <w:rPr>
                <w:noProof/>
                <w:kern w:val="0"/>
              </w:rPr>
            </w:pPr>
          </w:p>
        </w:tc>
        <w:tc>
          <w:tcPr>
            <w:tcW w:w="1389" w:type="dxa"/>
            <w:vAlign w:val="center"/>
          </w:tcPr>
          <w:p w:rsidR="00EE0AF4" w:rsidRPr="00CC36DD" w:rsidRDefault="00EE0AF4" w:rsidP="00EE0AF4">
            <w:pPr>
              <w:jc w:val="center"/>
              <w:rPr>
                <w:color w:val="000000"/>
                <w:szCs w:val="22"/>
              </w:rPr>
            </w:pPr>
            <w:r w:rsidRPr="00CC36DD">
              <w:rPr>
                <w:rFonts w:hint="eastAsia"/>
                <w:color w:val="000000"/>
                <w:szCs w:val="22"/>
              </w:rPr>
              <w:t>９９</w:t>
            </w:r>
          </w:p>
        </w:tc>
        <w:tc>
          <w:tcPr>
            <w:tcW w:w="1983" w:type="dxa"/>
            <w:tcBorders>
              <w:right w:val="double" w:sz="4" w:space="0" w:color="auto"/>
            </w:tcBorders>
            <w:vAlign w:val="center"/>
          </w:tcPr>
          <w:p w:rsidR="00EE0AF4" w:rsidRPr="00CC36DD" w:rsidRDefault="00EE0AF4" w:rsidP="00EE0AF4">
            <w:pPr>
              <w:jc w:val="center"/>
              <w:rPr>
                <w:color w:val="000000"/>
                <w:szCs w:val="22"/>
              </w:rPr>
            </w:pPr>
            <w:r w:rsidRPr="00CC36DD">
              <w:rPr>
                <w:rFonts w:hint="eastAsia"/>
                <w:color w:val="000000"/>
                <w:szCs w:val="22"/>
              </w:rPr>
              <w:t>９９</w:t>
            </w:r>
          </w:p>
        </w:tc>
        <w:tc>
          <w:tcPr>
            <w:tcW w:w="1587" w:type="dxa"/>
            <w:tcBorders>
              <w:left w:val="double" w:sz="4" w:space="0" w:color="auto"/>
            </w:tcBorders>
          </w:tcPr>
          <w:p w:rsidR="00EE0AF4" w:rsidRPr="00CC36DD" w:rsidRDefault="00EE0AF4" w:rsidP="00EE0AF4">
            <w:pPr>
              <w:pStyle w:val="af"/>
              <w:ind w:left="595" w:hanging="397"/>
              <w:jc w:val="center"/>
              <w:rPr>
                <w:noProof/>
                <w:kern w:val="0"/>
              </w:rPr>
            </w:pPr>
            <w:r w:rsidRPr="00CC36DD">
              <w:rPr>
                <w:rFonts w:hint="eastAsia"/>
                <w:noProof/>
                <w:kern w:val="0"/>
              </w:rPr>
              <w:t>３３</w:t>
            </w:r>
          </w:p>
        </w:tc>
      </w:tr>
    </w:tbl>
    <w:p w:rsidR="00F311FE" w:rsidRPr="00C71D09" w:rsidRDefault="00F311FE" w:rsidP="003D74E6">
      <w:pPr>
        <w:pStyle w:val="af"/>
        <w:ind w:firstLineChars="400" w:firstLine="794"/>
        <w:rPr>
          <w:noProof/>
          <w:kern w:val="0"/>
        </w:rPr>
      </w:pPr>
      <w:r w:rsidRPr="00CC36DD">
        <w:rPr>
          <w:rFonts w:hint="eastAsia"/>
          <w:noProof/>
          <w:kern w:val="0"/>
        </w:rPr>
        <w:t>②特例申告</w:t>
      </w:r>
      <w:r w:rsidR="004E10C1">
        <w:rPr>
          <w:rFonts w:hint="eastAsia"/>
          <w:noProof/>
          <w:kern w:val="0"/>
          <w:highlight w:val="green"/>
        </w:rPr>
        <w:t>、</w:t>
      </w:r>
      <w:r w:rsidR="00F35589" w:rsidRPr="00F429D5">
        <w:rPr>
          <w:rFonts w:hint="eastAsia"/>
          <w:kern w:val="0"/>
          <w:highlight w:val="green"/>
        </w:rPr>
        <w:t>特例申告期限内訂正</w:t>
      </w:r>
      <w:r w:rsidR="004E10C1">
        <w:rPr>
          <w:rFonts w:hint="eastAsia"/>
          <w:kern w:val="0"/>
          <w:highlight w:val="green"/>
        </w:rPr>
        <w:t>及び</w:t>
      </w:r>
      <w:r w:rsidR="004E10C1" w:rsidRPr="004E10C1">
        <w:rPr>
          <w:rFonts w:hint="eastAsia"/>
          <w:noProof/>
          <w:kern w:val="0"/>
          <w:highlight w:val="green"/>
        </w:rPr>
        <w:t>海上簡易輸入申告</w:t>
      </w:r>
      <w:r w:rsidRPr="00CC36DD">
        <w:rPr>
          <w:rFonts w:hint="eastAsia"/>
          <w:noProof/>
          <w:kern w:val="0"/>
        </w:rPr>
        <w:t>については、算出しない。</w:t>
      </w:r>
    </w:p>
    <w:p w:rsidR="00F311FE" w:rsidRPr="00826E36" w:rsidRDefault="00F311FE" w:rsidP="00195DC0">
      <w:pPr>
        <w:ind w:leftChars="100" w:left="793" w:hangingChars="300" w:hanging="595"/>
        <w:rPr>
          <w:rFonts w:ascii="ＭＳ ゴシック"/>
          <w:kern w:val="0"/>
          <w:szCs w:val="22"/>
        </w:rPr>
      </w:pPr>
    </w:p>
    <w:sectPr w:rsidR="00F311FE" w:rsidRPr="00826E36" w:rsidSect="00B04035">
      <w:footerReference w:type="default" r:id="rId7"/>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C23" w:rsidRDefault="001C2C23">
      <w:r>
        <w:separator/>
      </w:r>
    </w:p>
  </w:endnote>
  <w:endnote w:type="continuationSeparator" w:id="0">
    <w:p w:rsidR="001C2C23" w:rsidRDefault="001C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1FE" w:rsidRDefault="00F311FE" w:rsidP="00C520F1">
    <w:pPr>
      <w:pStyle w:val="a5"/>
      <w:jc w:val="center"/>
      <w:rPr>
        <w:rStyle w:val="ad"/>
        <w:rFonts w:ascii="ＭＳ ゴシック"/>
        <w:szCs w:val="22"/>
      </w:rPr>
    </w:pPr>
    <w:r w:rsidRPr="00511DBC">
      <w:rPr>
        <w:rStyle w:val="ad"/>
        <w:rFonts w:ascii="ＭＳ ゴシック" w:hAnsi="ＭＳ ゴシック"/>
        <w:szCs w:val="22"/>
      </w:rPr>
      <w:t>I52-01-</w:t>
    </w:r>
    <w:r w:rsidRPr="00511DBC">
      <w:rPr>
        <w:rStyle w:val="ad"/>
        <w:rFonts w:ascii="ＭＳ ゴシック" w:hAnsi="ＭＳ ゴシック"/>
        <w:szCs w:val="22"/>
      </w:rPr>
      <w:fldChar w:fldCharType="begin"/>
    </w:r>
    <w:r w:rsidRPr="00511DBC">
      <w:rPr>
        <w:rStyle w:val="ad"/>
        <w:rFonts w:ascii="ＭＳ ゴシック" w:hAnsi="ＭＳ ゴシック"/>
        <w:szCs w:val="22"/>
      </w:rPr>
      <w:instrText xml:space="preserve"> PAGE </w:instrText>
    </w:r>
    <w:r w:rsidRPr="00511DBC">
      <w:rPr>
        <w:rStyle w:val="ad"/>
        <w:rFonts w:ascii="ＭＳ ゴシック" w:hAnsi="ＭＳ ゴシック"/>
        <w:szCs w:val="22"/>
      </w:rPr>
      <w:fldChar w:fldCharType="separate"/>
    </w:r>
    <w:r w:rsidR="004E10C1">
      <w:rPr>
        <w:rStyle w:val="ad"/>
        <w:rFonts w:ascii="ＭＳ ゴシック" w:hAnsi="ＭＳ ゴシック"/>
        <w:noProof/>
        <w:szCs w:val="22"/>
      </w:rPr>
      <w:t>4</w:t>
    </w:r>
    <w:r w:rsidRPr="00511DBC">
      <w:rPr>
        <w:rStyle w:val="ad"/>
        <w:rFonts w:ascii="ＭＳ ゴシック" w:hAnsi="ＭＳ ゴシック"/>
        <w:szCs w:val="22"/>
      </w:rPr>
      <w:fldChar w:fldCharType="end"/>
    </w:r>
  </w:p>
  <w:p w:rsidR="001930BD" w:rsidRPr="00E50A7B" w:rsidRDefault="001930BD" w:rsidP="001930BD">
    <w:pPr>
      <w:pStyle w:val="a5"/>
      <w:jc w:val="right"/>
      <w:rPr>
        <w:rFonts w:ascii="ＭＳ ゴシック"/>
      </w:rPr>
    </w:pPr>
    <w:r>
      <w:rPr>
        <w:rFonts w:ascii="ＭＳ ゴシック" w:hint="eastAsia"/>
      </w:rPr>
      <w:t>＜20</w:t>
    </w:r>
    <w:r>
      <w:rPr>
        <w:rFonts w:ascii="ＭＳ ゴシック"/>
      </w:rPr>
      <w:t>25</w:t>
    </w:r>
    <w:r>
      <w:rPr>
        <w:rFonts w:ascii="ＭＳ ゴシック" w:hint="eastAsia"/>
      </w:rPr>
      <w:t>.</w:t>
    </w:r>
    <w:r>
      <w:rPr>
        <w:rFonts w:ascii="ＭＳ ゴシック"/>
      </w:rPr>
      <w:t>10</w:t>
    </w:r>
    <w:r>
      <w:rPr>
        <w:rFonts w:ascii="ＭＳ ゴシック" w:hint="eastAsia"/>
      </w:rPr>
      <w:t>修正＞</w:t>
    </w:r>
  </w:p>
  <w:p w:rsidR="00F311FE" w:rsidRPr="005B00B2" w:rsidRDefault="00F311FE" w:rsidP="00C520F1">
    <w:pPr>
      <w:pStyle w:val="a5"/>
      <w:jc w:val="right"/>
      <w:rPr>
        <w:rFonts w:ascii="ＭＳ ゴシック"/>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C23" w:rsidRDefault="001C2C23">
      <w:r>
        <w:separator/>
      </w:r>
    </w:p>
  </w:footnote>
  <w:footnote w:type="continuationSeparator" w:id="0">
    <w:p w:rsidR="001C2C23" w:rsidRDefault="001C2C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15A44"/>
    <w:rsid w:val="00020697"/>
    <w:rsid w:val="00031F3F"/>
    <w:rsid w:val="0003354C"/>
    <w:rsid w:val="00040A64"/>
    <w:rsid w:val="00054569"/>
    <w:rsid w:val="00054DF1"/>
    <w:rsid w:val="00093C0D"/>
    <w:rsid w:val="00094A18"/>
    <w:rsid w:val="00094EC9"/>
    <w:rsid w:val="000A5408"/>
    <w:rsid w:val="000B48BD"/>
    <w:rsid w:val="000C0756"/>
    <w:rsid w:val="000C1044"/>
    <w:rsid w:val="000C1050"/>
    <w:rsid w:val="000C1A47"/>
    <w:rsid w:val="000C263B"/>
    <w:rsid w:val="000C66D8"/>
    <w:rsid w:val="000D5B20"/>
    <w:rsid w:val="000D758E"/>
    <w:rsid w:val="000F3CF6"/>
    <w:rsid w:val="000F46B3"/>
    <w:rsid w:val="000F482A"/>
    <w:rsid w:val="00104BA6"/>
    <w:rsid w:val="00104DEC"/>
    <w:rsid w:val="00111662"/>
    <w:rsid w:val="00115162"/>
    <w:rsid w:val="00120750"/>
    <w:rsid w:val="00125605"/>
    <w:rsid w:val="001338F6"/>
    <w:rsid w:val="00135D9E"/>
    <w:rsid w:val="00136C3E"/>
    <w:rsid w:val="00137729"/>
    <w:rsid w:val="0015035D"/>
    <w:rsid w:val="00156C8B"/>
    <w:rsid w:val="00157D91"/>
    <w:rsid w:val="001615CD"/>
    <w:rsid w:val="00172715"/>
    <w:rsid w:val="001738FB"/>
    <w:rsid w:val="00174186"/>
    <w:rsid w:val="00184B07"/>
    <w:rsid w:val="00185A05"/>
    <w:rsid w:val="00190029"/>
    <w:rsid w:val="0019153F"/>
    <w:rsid w:val="001930BD"/>
    <w:rsid w:val="0019371C"/>
    <w:rsid w:val="00195DC0"/>
    <w:rsid w:val="001A59B8"/>
    <w:rsid w:val="001B2E80"/>
    <w:rsid w:val="001C2C23"/>
    <w:rsid w:val="001D1D55"/>
    <w:rsid w:val="001D6E37"/>
    <w:rsid w:val="001E6B57"/>
    <w:rsid w:val="001F6EA2"/>
    <w:rsid w:val="0020088B"/>
    <w:rsid w:val="00201B3D"/>
    <w:rsid w:val="002038B5"/>
    <w:rsid w:val="00203AFF"/>
    <w:rsid w:val="00216612"/>
    <w:rsid w:val="00221F44"/>
    <w:rsid w:val="0022604A"/>
    <w:rsid w:val="002312DD"/>
    <w:rsid w:val="00231DB5"/>
    <w:rsid w:val="00244F3A"/>
    <w:rsid w:val="002618B0"/>
    <w:rsid w:val="00270EB8"/>
    <w:rsid w:val="002738F4"/>
    <w:rsid w:val="002951C3"/>
    <w:rsid w:val="00296A13"/>
    <w:rsid w:val="002A24AC"/>
    <w:rsid w:val="002B0601"/>
    <w:rsid w:val="002B1C0D"/>
    <w:rsid w:val="002B324E"/>
    <w:rsid w:val="002C047A"/>
    <w:rsid w:val="002C2ADD"/>
    <w:rsid w:val="002D1C79"/>
    <w:rsid w:val="002D27E6"/>
    <w:rsid w:val="002D3676"/>
    <w:rsid w:val="002D44CF"/>
    <w:rsid w:val="002E191B"/>
    <w:rsid w:val="002E38E6"/>
    <w:rsid w:val="002E7BF6"/>
    <w:rsid w:val="002F6963"/>
    <w:rsid w:val="003002B2"/>
    <w:rsid w:val="003141DB"/>
    <w:rsid w:val="0032531D"/>
    <w:rsid w:val="00331E38"/>
    <w:rsid w:val="00336464"/>
    <w:rsid w:val="00340803"/>
    <w:rsid w:val="00343E33"/>
    <w:rsid w:val="00344D83"/>
    <w:rsid w:val="00351C4D"/>
    <w:rsid w:val="00367870"/>
    <w:rsid w:val="00374D1A"/>
    <w:rsid w:val="00381A37"/>
    <w:rsid w:val="00383432"/>
    <w:rsid w:val="00393197"/>
    <w:rsid w:val="003A1B83"/>
    <w:rsid w:val="003A25CE"/>
    <w:rsid w:val="003A6A4C"/>
    <w:rsid w:val="003B6BE2"/>
    <w:rsid w:val="003C03EA"/>
    <w:rsid w:val="003C09B8"/>
    <w:rsid w:val="003D048D"/>
    <w:rsid w:val="003D0494"/>
    <w:rsid w:val="003D2809"/>
    <w:rsid w:val="003D51DE"/>
    <w:rsid w:val="003D74E6"/>
    <w:rsid w:val="003D7D62"/>
    <w:rsid w:val="003E49A8"/>
    <w:rsid w:val="003F5096"/>
    <w:rsid w:val="00410542"/>
    <w:rsid w:val="004122B9"/>
    <w:rsid w:val="00413270"/>
    <w:rsid w:val="00423264"/>
    <w:rsid w:val="00423B8F"/>
    <w:rsid w:val="00424969"/>
    <w:rsid w:val="00426646"/>
    <w:rsid w:val="00430C3B"/>
    <w:rsid w:val="004331DE"/>
    <w:rsid w:val="00445FEF"/>
    <w:rsid w:val="004574C1"/>
    <w:rsid w:val="00466917"/>
    <w:rsid w:val="0047324B"/>
    <w:rsid w:val="0048625F"/>
    <w:rsid w:val="00495BCE"/>
    <w:rsid w:val="00497AB9"/>
    <w:rsid w:val="004A7FB6"/>
    <w:rsid w:val="004B743C"/>
    <w:rsid w:val="004C0668"/>
    <w:rsid w:val="004D02BD"/>
    <w:rsid w:val="004D2B6D"/>
    <w:rsid w:val="004E10C1"/>
    <w:rsid w:val="004E29D7"/>
    <w:rsid w:val="004F0506"/>
    <w:rsid w:val="004F52EC"/>
    <w:rsid w:val="00503791"/>
    <w:rsid w:val="00511DBC"/>
    <w:rsid w:val="00534E8F"/>
    <w:rsid w:val="00553F8D"/>
    <w:rsid w:val="005617C0"/>
    <w:rsid w:val="0056667C"/>
    <w:rsid w:val="00566A0D"/>
    <w:rsid w:val="0057041F"/>
    <w:rsid w:val="00575FDC"/>
    <w:rsid w:val="0058427D"/>
    <w:rsid w:val="00590C7C"/>
    <w:rsid w:val="00595E6B"/>
    <w:rsid w:val="005A1D62"/>
    <w:rsid w:val="005A6EF3"/>
    <w:rsid w:val="005A71D7"/>
    <w:rsid w:val="005B00B2"/>
    <w:rsid w:val="005B15DD"/>
    <w:rsid w:val="005B3E89"/>
    <w:rsid w:val="005C25B7"/>
    <w:rsid w:val="005D058B"/>
    <w:rsid w:val="005E27C4"/>
    <w:rsid w:val="005E473B"/>
    <w:rsid w:val="00606BA7"/>
    <w:rsid w:val="00607398"/>
    <w:rsid w:val="006134C4"/>
    <w:rsid w:val="00621FAF"/>
    <w:rsid w:val="00624367"/>
    <w:rsid w:val="00625AE7"/>
    <w:rsid w:val="0062662A"/>
    <w:rsid w:val="00631582"/>
    <w:rsid w:val="0063253D"/>
    <w:rsid w:val="00636A18"/>
    <w:rsid w:val="00644363"/>
    <w:rsid w:val="00654F9E"/>
    <w:rsid w:val="0065738E"/>
    <w:rsid w:val="00657B2E"/>
    <w:rsid w:val="00663711"/>
    <w:rsid w:val="00670957"/>
    <w:rsid w:val="006807D4"/>
    <w:rsid w:val="00685D0A"/>
    <w:rsid w:val="00691506"/>
    <w:rsid w:val="00692559"/>
    <w:rsid w:val="0069665C"/>
    <w:rsid w:val="006C44AE"/>
    <w:rsid w:val="006D3592"/>
    <w:rsid w:val="006D4E18"/>
    <w:rsid w:val="006E22A4"/>
    <w:rsid w:val="006E6C25"/>
    <w:rsid w:val="006F31CF"/>
    <w:rsid w:val="007050E6"/>
    <w:rsid w:val="00705290"/>
    <w:rsid w:val="00710062"/>
    <w:rsid w:val="00727474"/>
    <w:rsid w:val="00730C8D"/>
    <w:rsid w:val="00735AE7"/>
    <w:rsid w:val="007451BE"/>
    <w:rsid w:val="00747E33"/>
    <w:rsid w:val="007538D1"/>
    <w:rsid w:val="007579F8"/>
    <w:rsid w:val="00772DD6"/>
    <w:rsid w:val="00775D39"/>
    <w:rsid w:val="007818D4"/>
    <w:rsid w:val="00785049"/>
    <w:rsid w:val="00785985"/>
    <w:rsid w:val="007911BF"/>
    <w:rsid w:val="007A3652"/>
    <w:rsid w:val="007D11A8"/>
    <w:rsid w:val="007D17F5"/>
    <w:rsid w:val="007D4E45"/>
    <w:rsid w:val="007F7D9E"/>
    <w:rsid w:val="00803C88"/>
    <w:rsid w:val="00804D9F"/>
    <w:rsid w:val="00805FB1"/>
    <w:rsid w:val="008128BA"/>
    <w:rsid w:val="008139CA"/>
    <w:rsid w:val="00817592"/>
    <w:rsid w:val="008244E3"/>
    <w:rsid w:val="00826E36"/>
    <w:rsid w:val="0082785E"/>
    <w:rsid w:val="00831865"/>
    <w:rsid w:val="00833E28"/>
    <w:rsid w:val="00834EF7"/>
    <w:rsid w:val="0084461F"/>
    <w:rsid w:val="00845376"/>
    <w:rsid w:val="0084651F"/>
    <w:rsid w:val="00847D0D"/>
    <w:rsid w:val="008679E2"/>
    <w:rsid w:val="00867A40"/>
    <w:rsid w:val="00873EE7"/>
    <w:rsid w:val="00876A08"/>
    <w:rsid w:val="0088001A"/>
    <w:rsid w:val="00882583"/>
    <w:rsid w:val="0088278B"/>
    <w:rsid w:val="00885C6B"/>
    <w:rsid w:val="008943A6"/>
    <w:rsid w:val="008A56A6"/>
    <w:rsid w:val="008B0D11"/>
    <w:rsid w:val="008B1441"/>
    <w:rsid w:val="008C0424"/>
    <w:rsid w:val="008C60EF"/>
    <w:rsid w:val="008C6E7A"/>
    <w:rsid w:val="008D0753"/>
    <w:rsid w:val="008D7493"/>
    <w:rsid w:val="008E2AC8"/>
    <w:rsid w:val="008E4EFE"/>
    <w:rsid w:val="008E7742"/>
    <w:rsid w:val="008F5E9E"/>
    <w:rsid w:val="00907138"/>
    <w:rsid w:val="00910F94"/>
    <w:rsid w:val="009128CB"/>
    <w:rsid w:val="0092207A"/>
    <w:rsid w:val="0092645F"/>
    <w:rsid w:val="0092792F"/>
    <w:rsid w:val="009371EB"/>
    <w:rsid w:val="009432EA"/>
    <w:rsid w:val="009435EB"/>
    <w:rsid w:val="009540B4"/>
    <w:rsid w:val="00955CF2"/>
    <w:rsid w:val="009576A3"/>
    <w:rsid w:val="00963962"/>
    <w:rsid w:val="00970655"/>
    <w:rsid w:val="00972FAE"/>
    <w:rsid w:val="00972FAF"/>
    <w:rsid w:val="009860E0"/>
    <w:rsid w:val="00992F12"/>
    <w:rsid w:val="00993E22"/>
    <w:rsid w:val="00994DA7"/>
    <w:rsid w:val="009961C8"/>
    <w:rsid w:val="009A1192"/>
    <w:rsid w:val="009A381A"/>
    <w:rsid w:val="009A72C9"/>
    <w:rsid w:val="009B05CB"/>
    <w:rsid w:val="009B6A4A"/>
    <w:rsid w:val="009E1D34"/>
    <w:rsid w:val="009E37DE"/>
    <w:rsid w:val="009F0704"/>
    <w:rsid w:val="00A00BD8"/>
    <w:rsid w:val="00A05D70"/>
    <w:rsid w:val="00A101B9"/>
    <w:rsid w:val="00A113AE"/>
    <w:rsid w:val="00A17CCF"/>
    <w:rsid w:val="00A200B7"/>
    <w:rsid w:val="00A33510"/>
    <w:rsid w:val="00A33B99"/>
    <w:rsid w:val="00A5212A"/>
    <w:rsid w:val="00A81AD4"/>
    <w:rsid w:val="00A827DA"/>
    <w:rsid w:val="00A926AA"/>
    <w:rsid w:val="00AA4156"/>
    <w:rsid w:val="00AB1720"/>
    <w:rsid w:val="00AB2759"/>
    <w:rsid w:val="00AB2EE9"/>
    <w:rsid w:val="00AC5527"/>
    <w:rsid w:val="00AD5283"/>
    <w:rsid w:val="00AE203D"/>
    <w:rsid w:val="00AF2CD8"/>
    <w:rsid w:val="00B04035"/>
    <w:rsid w:val="00B30F54"/>
    <w:rsid w:val="00B45D93"/>
    <w:rsid w:val="00B52BF9"/>
    <w:rsid w:val="00B5357B"/>
    <w:rsid w:val="00B5739D"/>
    <w:rsid w:val="00B62EE6"/>
    <w:rsid w:val="00B64B87"/>
    <w:rsid w:val="00B65342"/>
    <w:rsid w:val="00B654ED"/>
    <w:rsid w:val="00B66569"/>
    <w:rsid w:val="00B70445"/>
    <w:rsid w:val="00B7205E"/>
    <w:rsid w:val="00B7320B"/>
    <w:rsid w:val="00B85D4C"/>
    <w:rsid w:val="00B93370"/>
    <w:rsid w:val="00B96145"/>
    <w:rsid w:val="00B9736F"/>
    <w:rsid w:val="00BA0EC3"/>
    <w:rsid w:val="00BA4B21"/>
    <w:rsid w:val="00BB56DF"/>
    <w:rsid w:val="00BB7F6D"/>
    <w:rsid w:val="00BC55A9"/>
    <w:rsid w:val="00BC6F7E"/>
    <w:rsid w:val="00BC79F2"/>
    <w:rsid w:val="00BE176D"/>
    <w:rsid w:val="00BE1828"/>
    <w:rsid w:val="00BE3317"/>
    <w:rsid w:val="00BF5B93"/>
    <w:rsid w:val="00BF6870"/>
    <w:rsid w:val="00BF6CAE"/>
    <w:rsid w:val="00C019C6"/>
    <w:rsid w:val="00C07B21"/>
    <w:rsid w:val="00C129A2"/>
    <w:rsid w:val="00C2786B"/>
    <w:rsid w:val="00C30EA1"/>
    <w:rsid w:val="00C356A5"/>
    <w:rsid w:val="00C44C84"/>
    <w:rsid w:val="00C477AB"/>
    <w:rsid w:val="00C50F4C"/>
    <w:rsid w:val="00C520F1"/>
    <w:rsid w:val="00C604EF"/>
    <w:rsid w:val="00C61089"/>
    <w:rsid w:val="00C71D09"/>
    <w:rsid w:val="00C721D7"/>
    <w:rsid w:val="00C75AC8"/>
    <w:rsid w:val="00C83A49"/>
    <w:rsid w:val="00C91846"/>
    <w:rsid w:val="00C94294"/>
    <w:rsid w:val="00CA0ADD"/>
    <w:rsid w:val="00CA16E0"/>
    <w:rsid w:val="00CA3F5E"/>
    <w:rsid w:val="00CA7FAB"/>
    <w:rsid w:val="00CB3DB3"/>
    <w:rsid w:val="00CB6D1B"/>
    <w:rsid w:val="00CB79C7"/>
    <w:rsid w:val="00CC36DD"/>
    <w:rsid w:val="00CC44B2"/>
    <w:rsid w:val="00CC549B"/>
    <w:rsid w:val="00CC76DB"/>
    <w:rsid w:val="00CD1706"/>
    <w:rsid w:val="00CD1873"/>
    <w:rsid w:val="00CF1769"/>
    <w:rsid w:val="00CF6D5F"/>
    <w:rsid w:val="00D0500D"/>
    <w:rsid w:val="00D052AE"/>
    <w:rsid w:val="00D10933"/>
    <w:rsid w:val="00D162CF"/>
    <w:rsid w:val="00D17448"/>
    <w:rsid w:val="00D201C6"/>
    <w:rsid w:val="00D20AD9"/>
    <w:rsid w:val="00D21492"/>
    <w:rsid w:val="00D22CEE"/>
    <w:rsid w:val="00D24015"/>
    <w:rsid w:val="00D26966"/>
    <w:rsid w:val="00D52AB1"/>
    <w:rsid w:val="00D541A8"/>
    <w:rsid w:val="00D632F6"/>
    <w:rsid w:val="00D65A8A"/>
    <w:rsid w:val="00D67898"/>
    <w:rsid w:val="00D73E14"/>
    <w:rsid w:val="00D76039"/>
    <w:rsid w:val="00D82E54"/>
    <w:rsid w:val="00D84135"/>
    <w:rsid w:val="00D90C93"/>
    <w:rsid w:val="00DA2597"/>
    <w:rsid w:val="00DA262B"/>
    <w:rsid w:val="00DB085F"/>
    <w:rsid w:val="00DB0B0C"/>
    <w:rsid w:val="00DB2293"/>
    <w:rsid w:val="00DB27CC"/>
    <w:rsid w:val="00DB530A"/>
    <w:rsid w:val="00DC5875"/>
    <w:rsid w:val="00DC6E03"/>
    <w:rsid w:val="00DF0318"/>
    <w:rsid w:val="00E024A0"/>
    <w:rsid w:val="00E059BC"/>
    <w:rsid w:val="00E240D4"/>
    <w:rsid w:val="00E3002C"/>
    <w:rsid w:val="00E3128A"/>
    <w:rsid w:val="00E32B17"/>
    <w:rsid w:val="00E34411"/>
    <w:rsid w:val="00E56583"/>
    <w:rsid w:val="00E63007"/>
    <w:rsid w:val="00E663EA"/>
    <w:rsid w:val="00E67768"/>
    <w:rsid w:val="00E744F5"/>
    <w:rsid w:val="00E93F4A"/>
    <w:rsid w:val="00E94E29"/>
    <w:rsid w:val="00E965DF"/>
    <w:rsid w:val="00EB1A98"/>
    <w:rsid w:val="00EB1C2D"/>
    <w:rsid w:val="00EC3212"/>
    <w:rsid w:val="00ED1D4A"/>
    <w:rsid w:val="00ED2B9E"/>
    <w:rsid w:val="00EE0AF4"/>
    <w:rsid w:val="00EE30D1"/>
    <w:rsid w:val="00EE4F09"/>
    <w:rsid w:val="00F01772"/>
    <w:rsid w:val="00F06DB5"/>
    <w:rsid w:val="00F17721"/>
    <w:rsid w:val="00F20A73"/>
    <w:rsid w:val="00F265B5"/>
    <w:rsid w:val="00F311FE"/>
    <w:rsid w:val="00F31497"/>
    <w:rsid w:val="00F35589"/>
    <w:rsid w:val="00F37F72"/>
    <w:rsid w:val="00F429D5"/>
    <w:rsid w:val="00F459EF"/>
    <w:rsid w:val="00F63E84"/>
    <w:rsid w:val="00F72A09"/>
    <w:rsid w:val="00F72AEB"/>
    <w:rsid w:val="00F81F9F"/>
    <w:rsid w:val="00F82A38"/>
    <w:rsid w:val="00F8416A"/>
    <w:rsid w:val="00FA0565"/>
    <w:rsid w:val="00FA65EB"/>
    <w:rsid w:val="00FC33C6"/>
    <w:rsid w:val="00FD382E"/>
    <w:rsid w:val="00FD6848"/>
    <w:rsid w:val="00FE3E67"/>
    <w:rsid w:val="00FF105C"/>
    <w:rsid w:val="00FF509D"/>
    <w:rsid w:val="00FF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C30276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969"/>
    <w:pPr>
      <w:widowControl w:val="0"/>
      <w:jc w:val="both"/>
    </w:pPr>
    <w:rPr>
      <w:rFonts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4F5E4F"/>
    <w:rPr>
      <w:rFonts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rsid w:val="004F5E4F"/>
    <w:rPr>
      <w:rFonts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4F5E4F"/>
    <w:rPr>
      <w:rFonts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4F5E4F"/>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Ａ）"/>
    <w:basedOn w:val="a"/>
    <w:rsid w:val="00ED2B9E"/>
    <w:pPr>
      <w:ind w:leftChars="100" w:left="300" w:hangingChars="200" w:hanging="200"/>
    </w:pPr>
    <w:rPr>
      <w:rFonts w:ascii="ＭＳ 明朝" w:hAnsi="ＭＳ 明朝"/>
      <w:noProof/>
      <w:color w:val="000000"/>
    </w:rPr>
  </w:style>
  <w:style w:type="paragraph" w:customStyle="1" w:styleId="af">
    <w:name w:val="標準 + ＭＳ ゴシック"/>
    <w:aliases w:val="11 pt"/>
    <w:basedOn w:val="a"/>
    <w:rsid w:val="00826E36"/>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735696">
      <w:marLeft w:val="0"/>
      <w:marRight w:val="0"/>
      <w:marTop w:val="0"/>
      <w:marBottom w:val="0"/>
      <w:divBdr>
        <w:top w:val="none" w:sz="0" w:space="0" w:color="auto"/>
        <w:left w:val="none" w:sz="0" w:space="0" w:color="auto"/>
        <w:bottom w:val="none" w:sz="0" w:space="0" w:color="auto"/>
        <w:right w:val="none" w:sz="0" w:space="0" w:color="auto"/>
      </w:divBdr>
    </w:div>
    <w:div w:id="13917356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38CA95-5C7C-416A-91C0-98412C449D0C}"/>
</file>

<file path=customXml/itemProps2.xml><?xml version="1.0" encoding="utf-8"?>
<ds:datastoreItem xmlns:ds="http://schemas.openxmlformats.org/officeDocument/2006/customXml" ds:itemID="{4C146A13-D72F-4D6B-9783-81A93EFBF061}"/>
</file>

<file path=customXml/itemProps3.xml><?xml version="1.0" encoding="utf-8"?>
<ds:datastoreItem xmlns:ds="http://schemas.openxmlformats.org/officeDocument/2006/customXml" ds:itemID="{583193CC-AB98-4638-8FC1-7D6C94A2AE3B}"/>
</file>

<file path=docProps/app.xml><?xml version="1.0" encoding="utf-8"?>
<Properties xmlns="http://schemas.openxmlformats.org/officeDocument/2006/extended-properties" xmlns:vt="http://schemas.openxmlformats.org/officeDocument/2006/docPropsVTypes">
  <Template>Normal.dotm</Template>
  <TotalTime>0</TotalTime>
  <Pages>5</Pages>
  <Words>503</Words>
  <Characters>2869</Characters>
  <DocSecurity>0</DocSecurity>
  <Lines>23</Lines>
  <Paragraphs>6</Paragraphs>
  <ScaleCrop>false</ScaleCrop>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2023-09-15T08:11:00Z</dcterms:created>
  <dcterms:modified xsi:type="dcterms:W3CDTF">2023-12-12T11:40:00Z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