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235D" w:rsidRPr="000054EA" w:rsidRDefault="006F235D" w:rsidP="000054EA">
      <w:pPr>
        <w:rPr>
          <w:rFonts w:ascii="ＭＳ ゴシック" w:eastAsia="ＭＳ ゴシック" w:hAnsi="ＭＳ ゴシック"/>
        </w:rPr>
      </w:pPr>
    </w:p>
    <w:p w:rsidR="006F235D" w:rsidRPr="000054EA" w:rsidRDefault="006F235D" w:rsidP="000054EA">
      <w:pPr>
        <w:rPr>
          <w:rFonts w:ascii="ＭＳ ゴシック" w:eastAsia="ＭＳ ゴシック" w:hAnsi="ＭＳ ゴシック"/>
        </w:rPr>
      </w:pPr>
    </w:p>
    <w:p w:rsidR="006F235D" w:rsidRPr="000054EA" w:rsidRDefault="006F235D" w:rsidP="000054EA">
      <w:pPr>
        <w:rPr>
          <w:rFonts w:ascii="ＭＳ ゴシック" w:eastAsia="ＭＳ ゴシック" w:hAnsi="ＭＳ ゴシック"/>
        </w:rPr>
      </w:pPr>
    </w:p>
    <w:p w:rsidR="006F235D" w:rsidRPr="000054EA" w:rsidRDefault="006F235D" w:rsidP="000054EA">
      <w:pPr>
        <w:rPr>
          <w:rFonts w:ascii="ＭＳ ゴシック" w:eastAsia="ＭＳ ゴシック" w:hAnsi="ＭＳ ゴシック"/>
        </w:rPr>
      </w:pPr>
    </w:p>
    <w:p w:rsidR="006F235D" w:rsidRPr="000054EA" w:rsidRDefault="006F235D" w:rsidP="000054EA">
      <w:pPr>
        <w:rPr>
          <w:rFonts w:ascii="ＭＳ ゴシック" w:eastAsia="ＭＳ ゴシック" w:hAnsi="ＭＳ ゴシック"/>
        </w:rPr>
      </w:pPr>
    </w:p>
    <w:p w:rsidR="006F235D" w:rsidRPr="000054EA" w:rsidRDefault="006F235D" w:rsidP="000054EA">
      <w:pPr>
        <w:rPr>
          <w:rFonts w:ascii="ＭＳ ゴシック" w:eastAsia="ＭＳ ゴシック" w:hAnsi="ＭＳ ゴシック"/>
        </w:rPr>
      </w:pPr>
    </w:p>
    <w:p w:rsidR="006F235D" w:rsidRPr="000054EA" w:rsidRDefault="006F235D" w:rsidP="000054EA">
      <w:pPr>
        <w:rPr>
          <w:rFonts w:ascii="ＭＳ ゴシック" w:eastAsia="ＭＳ ゴシック" w:hAnsi="ＭＳ ゴシック"/>
        </w:rPr>
      </w:pPr>
    </w:p>
    <w:p w:rsidR="006F235D" w:rsidRPr="000054EA" w:rsidRDefault="006F235D" w:rsidP="000054EA">
      <w:pPr>
        <w:rPr>
          <w:rFonts w:ascii="ＭＳ ゴシック" w:eastAsia="ＭＳ ゴシック" w:hAnsi="ＭＳ ゴシック"/>
        </w:rPr>
      </w:pPr>
    </w:p>
    <w:p w:rsidR="006F235D" w:rsidRPr="000054EA" w:rsidRDefault="006F235D" w:rsidP="000054EA">
      <w:pPr>
        <w:rPr>
          <w:rFonts w:ascii="ＭＳ ゴシック" w:eastAsia="ＭＳ ゴシック" w:hAnsi="ＭＳ ゴシック"/>
        </w:rPr>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6F235D" w:rsidRPr="00865FC5">
        <w:trPr>
          <w:trHeight w:val="1611"/>
          <w:jc w:val="center"/>
        </w:trPr>
        <w:tc>
          <w:tcPr>
            <w:tcW w:w="7655" w:type="dxa"/>
            <w:tcBorders>
              <w:top w:val="single" w:sz="4" w:space="0" w:color="auto"/>
              <w:bottom w:val="single" w:sz="4" w:space="0" w:color="auto"/>
            </w:tcBorders>
          </w:tcPr>
          <w:p w:rsidR="006F235D" w:rsidRPr="000054EA" w:rsidRDefault="006F235D" w:rsidP="00CB5391">
            <w:pPr>
              <w:jc w:val="center"/>
              <w:rPr>
                <w:rFonts w:ascii="ＭＳ ゴシック" w:eastAsia="ＭＳ ゴシック" w:hAnsi="ＭＳ ゴシック"/>
                <w:b/>
                <w:sz w:val="44"/>
              </w:rPr>
            </w:pPr>
          </w:p>
          <w:p w:rsidR="006F235D" w:rsidRPr="00865FC5" w:rsidRDefault="006F235D" w:rsidP="00CB5391">
            <w:pPr>
              <w:jc w:val="center"/>
              <w:rPr>
                <w:rFonts w:ascii="ＭＳ ゴシック" w:eastAsia="ＭＳ ゴシック" w:hAnsi="ＭＳ ゴシック" w:cs="ＭＳ ゴシック"/>
                <w:b/>
                <w:color w:val="000000"/>
                <w:kern w:val="0"/>
                <w:sz w:val="44"/>
                <w:szCs w:val="44"/>
              </w:rPr>
            </w:pPr>
            <w:r w:rsidRPr="00865FC5">
              <w:rPr>
                <w:rFonts w:ascii="ＭＳ ゴシック" w:eastAsia="ＭＳ ゴシック" w:hAnsi="ＭＳ ゴシック" w:hint="eastAsia"/>
                <w:b/>
                <w:sz w:val="44"/>
              </w:rPr>
              <w:t>２０１３．</w:t>
            </w:r>
            <w:r w:rsidRPr="00865FC5">
              <w:rPr>
                <w:rFonts w:ascii="ＭＳ ゴシック" w:eastAsia="ＭＳ ゴシック" w:hAnsi="ＭＳ ゴシック" w:cs="ＭＳ ゴシック" w:hint="eastAsia"/>
                <w:b/>
                <w:color w:val="000000"/>
                <w:kern w:val="0"/>
                <w:sz w:val="44"/>
                <w:szCs w:val="44"/>
              </w:rPr>
              <w:t>バンニング情報予定登録</w:t>
            </w:r>
          </w:p>
          <w:p w:rsidR="006F235D" w:rsidRPr="00865FC5" w:rsidRDefault="006F235D" w:rsidP="00B74277">
            <w:pPr>
              <w:ind w:firstLineChars="498" w:firstLine="2086"/>
              <w:rPr>
                <w:rFonts w:ascii="ＭＳ ゴシック" w:eastAsia="ＭＳ ゴシック" w:hAnsi="ＭＳ ゴシック" w:cs="ＭＳ ゴシック"/>
                <w:b/>
                <w:color w:val="000000"/>
                <w:kern w:val="0"/>
                <w:sz w:val="44"/>
                <w:szCs w:val="44"/>
              </w:rPr>
            </w:pPr>
            <w:r w:rsidRPr="00865FC5">
              <w:rPr>
                <w:rFonts w:ascii="ＭＳ ゴシック" w:eastAsia="ＭＳ ゴシック" w:hAnsi="ＭＳ ゴシック" w:cs="ＭＳ ゴシック"/>
                <w:b/>
                <w:color w:val="000000"/>
                <w:kern w:val="0"/>
                <w:sz w:val="44"/>
                <w:szCs w:val="44"/>
              </w:rPr>
              <w:t>(</w:t>
            </w:r>
            <w:r w:rsidRPr="00865FC5">
              <w:rPr>
                <w:rFonts w:ascii="ＭＳ ゴシック" w:eastAsia="ＭＳ ゴシック" w:hAnsi="ＭＳ ゴシック" w:cs="ＭＳ ゴシック" w:hint="eastAsia"/>
                <w:b/>
                <w:color w:val="000000"/>
                <w:kern w:val="0"/>
                <w:sz w:val="44"/>
                <w:szCs w:val="44"/>
              </w:rPr>
              <w:t>輸出管理番号単位</w:t>
            </w:r>
            <w:r w:rsidRPr="00865FC5">
              <w:rPr>
                <w:rFonts w:ascii="ＭＳ ゴシック" w:eastAsia="ＭＳ ゴシック" w:hAnsi="ＭＳ ゴシック" w:cs="ＭＳ ゴシック"/>
                <w:b/>
                <w:color w:val="000000"/>
                <w:kern w:val="0"/>
                <w:sz w:val="44"/>
                <w:szCs w:val="44"/>
              </w:rPr>
              <w:t>)</w:t>
            </w:r>
            <w:r w:rsidRPr="00865FC5">
              <w:rPr>
                <w:rFonts w:ascii="ＭＳ ゴシック" w:eastAsia="ＭＳ ゴシック" w:hAnsi="ＭＳ ゴシック" w:cs="ＭＳ ゴシック" w:hint="eastAsia"/>
                <w:b/>
                <w:color w:val="000000"/>
                <w:kern w:val="0"/>
                <w:sz w:val="44"/>
                <w:szCs w:val="44"/>
              </w:rPr>
              <w:t>呼出し</w:t>
            </w:r>
          </w:p>
          <w:p w:rsidR="006F235D" w:rsidRPr="00865FC5" w:rsidRDefault="006F235D" w:rsidP="00CB5391">
            <w:pPr>
              <w:jc w:val="center"/>
              <w:rPr>
                <w:rFonts w:ascii="ＭＳ ゴシック" w:eastAsia="ＭＳ ゴシック" w:hAnsi="ＭＳ ゴシック"/>
                <w:b/>
                <w:sz w:val="44"/>
              </w:rPr>
            </w:pPr>
          </w:p>
        </w:tc>
      </w:tr>
    </w:tbl>
    <w:p w:rsidR="006F235D" w:rsidRPr="00865FC5" w:rsidRDefault="006F235D" w:rsidP="000054EA">
      <w:pPr>
        <w:jc w:val="center"/>
        <w:rPr>
          <w:rFonts w:ascii="ＭＳ ゴシック" w:eastAsia="ＭＳ ゴシック" w:hAnsi="ＭＳ ゴシック"/>
          <w:sz w:val="44"/>
          <w:szCs w:val="44"/>
        </w:rPr>
      </w:pPr>
    </w:p>
    <w:p w:rsidR="006F235D" w:rsidRPr="00865FC5" w:rsidRDefault="006F235D" w:rsidP="000054EA">
      <w:pPr>
        <w:jc w:val="center"/>
        <w:rPr>
          <w:rFonts w:ascii="ＭＳ ゴシック" w:eastAsia="ＭＳ ゴシック" w:hAnsi="ＭＳ ゴシック"/>
          <w:sz w:val="44"/>
          <w:szCs w:val="44"/>
        </w:rPr>
      </w:pPr>
    </w:p>
    <w:p w:rsidR="006F235D" w:rsidRPr="00865FC5" w:rsidRDefault="006F235D" w:rsidP="000054EA">
      <w:pPr>
        <w:jc w:val="center"/>
        <w:rPr>
          <w:rFonts w:ascii="ＭＳ ゴシック" w:eastAsia="ＭＳ ゴシック" w:hAnsi="ＭＳ ゴシック"/>
          <w:sz w:val="44"/>
          <w:szCs w:val="44"/>
        </w:rPr>
      </w:pPr>
    </w:p>
    <w:p w:rsidR="006F235D" w:rsidRPr="00865FC5" w:rsidRDefault="006F235D" w:rsidP="000054EA">
      <w:pPr>
        <w:jc w:val="center"/>
        <w:rPr>
          <w:rFonts w:ascii="ＭＳ ゴシック" w:eastAsia="ＭＳ ゴシック" w:hAnsi="ＭＳ ゴシック"/>
          <w:sz w:val="44"/>
          <w:szCs w:val="44"/>
        </w:rPr>
      </w:pPr>
    </w:p>
    <w:p w:rsidR="006F235D" w:rsidRPr="00865FC5" w:rsidRDefault="006F235D" w:rsidP="000054EA">
      <w:pPr>
        <w:jc w:val="center"/>
        <w:rPr>
          <w:rFonts w:ascii="ＭＳ ゴシック" w:eastAsia="ＭＳ ゴシック" w:hAnsi="ＭＳ ゴシック"/>
          <w:sz w:val="44"/>
          <w:szCs w:val="44"/>
        </w:rPr>
      </w:pPr>
    </w:p>
    <w:p w:rsidR="006F235D" w:rsidRPr="00865FC5" w:rsidRDefault="006F235D" w:rsidP="000054EA">
      <w:pPr>
        <w:jc w:val="center"/>
        <w:rPr>
          <w:rFonts w:ascii="ＭＳ ゴシック" w:eastAsia="ＭＳ ゴシック" w:hAnsi="ＭＳ ゴシック"/>
          <w:sz w:val="44"/>
          <w:szCs w:val="44"/>
        </w:rPr>
      </w:pPr>
    </w:p>
    <w:p w:rsidR="006F235D" w:rsidRPr="00865FC5" w:rsidRDefault="006F235D" w:rsidP="000054EA">
      <w:pPr>
        <w:jc w:val="center"/>
        <w:rPr>
          <w:rFonts w:ascii="ＭＳ ゴシック" w:eastAsia="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6F235D" w:rsidRPr="00865FC5">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6F235D" w:rsidRPr="00865FC5" w:rsidRDefault="006F235D" w:rsidP="00CB5391">
            <w:pPr>
              <w:jc w:val="center"/>
              <w:rPr>
                <w:rFonts w:ascii="ＭＳ ゴシック" w:eastAsia="ＭＳ ゴシック" w:hAnsi="ＭＳ ゴシック"/>
              </w:rPr>
            </w:pPr>
            <w:r w:rsidRPr="00865FC5">
              <w:rPr>
                <w:rFonts w:ascii="ＭＳ ゴシック" w:eastAsia="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6F235D" w:rsidRPr="00865FC5" w:rsidRDefault="00343723" w:rsidP="00CB5391">
            <w:pPr>
              <w:jc w:val="center"/>
              <w:rPr>
                <w:rFonts w:ascii="ＭＳ ゴシック" w:eastAsia="ＭＳ ゴシック" w:hAnsi="ＭＳ ゴシック"/>
              </w:rPr>
            </w:pPr>
            <w:r>
              <w:rPr>
                <w:rFonts w:ascii="ＭＳ ゴシック" w:eastAsia="ＭＳ ゴシック" w:hAnsi="ＭＳ ゴシック" w:hint="eastAsia"/>
              </w:rPr>
              <w:t>業務名</w:t>
            </w:r>
          </w:p>
        </w:tc>
      </w:tr>
      <w:tr w:rsidR="006F235D" w:rsidRPr="00865FC5">
        <w:trPr>
          <w:trHeight w:val="663"/>
          <w:jc w:val="center"/>
        </w:trPr>
        <w:tc>
          <w:tcPr>
            <w:tcW w:w="1985" w:type="dxa"/>
            <w:tcBorders>
              <w:top w:val="single" w:sz="4" w:space="0" w:color="auto"/>
              <w:left w:val="single" w:sz="4" w:space="0" w:color="auto"/>
              <w:bottom w:val="single" w:sz="4" w:space="0" w:color="auto"/>
              <w:right w:val="single" w:sz="4" w:space="0" w:color="auto"/>
            </w:tcBorders>
            <w:vAlign w:val="center"/>
          </w:tcPr>
          <w:p w:rsidR="006F235D" w:rsidRPr="00865FC5" w:rsidRDefault="006F235D" w:rsidP="00CB5391">
            <w:pPr>
              <w:jc w:val="center"/>
              <w:rPr>
                <w:rFonts w:ascii="ＭＳ ゴシック" w:eastAsia="ＭＳ ゴシック" w:hAnsi="ＭＳ ゴシック"/>
              </w:rPr>
            </w:pPr>
            <w:r w:rsidRPr="00865FC5">
              <w:rPr>
                <w:rFonts w:ascii="ＭＳ ゴシック" w:eastAsia="ＭＳ ゴシック" w:hAnsi="ＭＳ ゴシック" w:cs="ＭＳ ゴシック" w:hint="eastAsia"/>
                <w:color w:val="000000"/>
                <w:kern w:val="0"/>
                <w:szCs w:val="22"/>
              </w:rPr>
              <w:t>ＶＰＥ１１</w:t>
            </w:r>
          </w:p>
        </w:tc>
        <w:tc>
          <w:tcPr>
            <w:tcW w:w="4253" w:type="dxa"/>
            <w:tcBorders>
              <w:top w:val="single" w:sz="4" w:space="0" w:color="auto"/>
              <w:left w:val="single" w:sz="4" w:space="0" w:color="auto"/>
              <w:bottom w:val="single" w:sz="4" w:space="0" w:color="auto"/>
              <w:right w:val="single" w:sz="4" w:space="0" w:color="auto"/>
            </w:tcBorders>
            <w:vAlign w:val="center"/>
          </w:tcPr>
          <w:p w:rsidR="006F235D" w:rsidRPr="00865FC5" w:rsidRDefault="006F235D" w:rsidP="00CB5391">
            <w:pPr>
              <w:jc w:val="center"/>
              <w:rPr>
                <w:rFonts w:ascii="ＭＳ ゴシック" w:eastAsia="ＭＳ ゴシック" w:hAnsi="ＭＳ ゴシック" w:cs="ＭＳ ゴシック"/>
                <w:color w:val="000000"/>
                <w:kern w:val="0"/>
                <w:szCs w:val="22"/>
              </w:rPr>
            </w:pPr>
            <w:r w:rsidRPr="00865FC5">
              <w:rPr>
                <w:rFonts w:ascii="ＭＳ ゴシック" w:eastAsia="ＭＳ ゴシック" w:hAnsi="ＭＳ ゴシック" w:cs="ＭＳ ゴシック" w:hint="eastAsia"/>
                <w:color w:val="000000"/>
                <w:kern w:val="0"/>
                <w:szCs w:val="22"/>
              </w:rPr>
              <w:t>バンニング情報予定登録</w:t>
            </w:r>
          </w:p>
          <w:p w:rsidR="006F235D" w:rsidRPr="00865FC5" w:rsidRDefault="006F235D" w:rsidP="00CB5391">
            <w:pPr>
              <w:jc w:val="center"/>
              <w:rPr>
                <w:rFonts w:ascii="ＭＳ ゴシック" w:eastAsia="ＭＳ ゴシック" w:hAnsi="ＭＳ ゴシック"/>
              </w:rPr>
            </w:pPr>
            <w:r w:rsidRPr="00865FC5">
              <w:rPr>
                <w:rFonts w:ascii="ＭＳ ゴシック" w:eastAsia="ＭＳ ゴシック" w:hAnsi="ＭＳ ゴシック" w:cs="ＭＳ ゴシック" w:hint="eastAsia"/>
                <w:color w:val="000000"/>
                <w:kern w:val="0"/>
                <w:szCs w:val="22"/>
              </w:rPr>
              <w:t>（輸出管理番号単位）呼出し</w:t>
            </w:r>
          </w:p>
        </w:tc>
      </w:tr>
    </w:tbl>
    <w:p w:rsidR="006F235D" w:rsidRPr="00865FC5" w:rsidRDefault="006F235D" w:rsidP="000054EA">
      <w:pPr>
        <w:jc w:val="left"/>
        <w:rPr>
          <w:rFonts w:ascii="ＭＳ ゴシック" w:eastAsia="ＭＳ ゴシック" w:hAnsi="ＭＳ ゴシック"/>
        </w:rPr>
      </w:pPr>
    </w:p>
    <w:p w:rsidR="006F235D" w:rsidRPr="00865FC5" w:rsidRDefault="006F235D" w:rsidP="000054EA">
      <w:pPr>
        <w:jc w:val="left"/>
        <w:rPr>
          <w:rFonts w:ascii="ＭＳ ゴシック" w:eastAsia="ＭＳ ゴシック" w:hAnsi="ＭＳ ゴシック"/>
        </w:rPr>
      </w:pPr>
    </w:p>
    <w:p w:rsidR="006F235D" w:rsidRPr="00865FC5" w:rsidRDefault="006F235D" w:rsidP="000054EA">
      <w:pPr>
        <w:jc w:val="left"/>
        <w:rPr>
          <w:rFonts w:ascii="ＭＳ ゴシック" w:eastAsia="ＭＳ ゴシック" w:hAnsi="ＭＳ ゴシック"/>
        </w:rPr>
      </w:pPr>
    </w:p>
    <w:p w:rsidR="006F235D" w:rsidRPr="00865FC5" w:rsidRDefault="006F235D" w:rsidP="000054EA">
      <w:pPr>
        <w:jc w:val="left"/>
        <w:rPr>
          <w:rFonts w:ascii="ＭＳ ゴシック" w:eastAsia="ＭＳ ゴシック" w:hAnsi="ＭＳ ゴシック"/>
        </w:rPr>
      </w:pPr>
    </w:p>
    <w:p w:rsidR="006F235D" w:rsidRPr="00865FC5" w:rsidRDefault="006F235D" w:rsidP="000054EA">
      <w:pPr>
        <w:jc w:val="left"/>
        <w:rPr>
          <w:rFonts w:ascii="ＭＳ ゴシック" w:eastAsia="ＭＳ ゴシック" w:hAnsi="ＭＳ ゴシック"/>
        </w:rPr>
      </w:pPr>
    </w:p>
    <w:p w:rsidR="006F235D" w:rsidRPr="00865FC5" w:rsidRDefault="006F235D" w:rsidP="000054EA">
      <w:pPr>
        <w:rPr>
          <w:rFonts w:ascii="ＭＳ ゴシック" w:eastAsia="ＭＳ ゴシック" w:hAnsi="ＭＳ ゴシック"/>
        </w:rPr>
      </w:pPr>
    </w:p>
    <w:p w:rsidR="006F235D" w:rsidRPr="00865FC5" w:rsidRDefault="006F235D" w:rsidP="00C64800">
      <w:pPr>
        <w:autoSpaceDE w:val="0"/>
        <w:autoSpaceDN w:val="0"/>
        <w:adjustRightInd w:val="0"/>
        <w:jc w:val="left"/>
        <w:rPr>
          <w:rFonts w:ascii="ＭＳ ゴシック" w:eastAsia="ＭＳ ゴシック" w:hAnsi="ＭＳ ゴシック" w:cs="ＭＳ 明朝"/>
          <w:color w:val="000000"/>
          <w:kern w:val="0"/>
          <w:szCs w:val="22"/>
        </w:rPr>
      </w:pPr>
      <w:r w:rsidRPr="00865FC5">
        <w:rPr>
          <w:rFonts w:ascii="ＭＳ ゴシック" w:eastAsia="ＭＳ ゴシック" w:hAnsi="ＭＳ ゴシック" w:cs="ＭＳ 明朝"/>
          <w:color w:val="000000"/>
          <w:kern w:val="0"/>
          <w:szCs w:val="22"/>
        </w:rPr>
        <w:br w:type="page"/>
      </w:r>
      <w:r w:rsidRPr="00865FC5">
        <w:rPr>
          <w:rFonts w:ascii="ＭＳ ゴシック" w:eastAsia="ＭＳ ゴシック" w:hAnsi="ＭＳ ゴシック" w:cs="ＭＳ 明朝" w:hint="eastAsia"/>
          <w:color w:val="000000"/>
          <w:kern w:val="0"/>
          <w:szCs w:val="22"/>
        </w:rPr>
        <w:lastRenderedPageBreak/>
        <w:t>１．業務概要</w:t>
      </w:r>
    </w:p>
    <w:p w:rsidR="006F235D" w:rsidRPr="00865FC5" w:rsidRDefault="006F235D" w:rsidP="00B74277">
      <w:pPr>
        <w:autoSpaceDE w:val="0"/>
        <w:autoSpaceDN w:val="0"/>
        <w:adjustRightInd w:val="0"/>
        <w:ind w:leftChars="199" w:left="395" w:firstLine="199"/>
        <w:jc w:val="left"/>
        <w:rPr>
          <w:rFonts w:ascii="ＭＳ ゴシック" w:eastAsia="ＭＳ ゴシック" w:hAnsi="ＭＳ ゴシック"/>
          <w:szCs w:val="22"/>
        </w:rPr>
      </w:pPr>
      <w:r w:rsidRPr="00865FC5">
        <w:rPr>
          <w:rFonts w:ascii="ＭＳ ゴシック" w:eastAsia="ＭＳ ゴシック" w:hAnsi="ＭＳ ゴシック" w:hint="eastAsia"/>
          <w:szCs w:val="22"/>
        </w:rPr>
        <w:t>「バンニング情報予定登録（輸出管理番号単位）（ＶＰＥ）」業務に先立ち、システムに登録されているコンテナ情報及び貨物情報のうち、当該業務に利用しうる情報を呼び出す。また、ＶＰＥ業務によりシステムに登録した情報を呼び出す。</w:t>
      </w:r>
    </w:p>
    <w:p w:rsidR="006F235D" w:rsidRPr="00865FC5" w:rsidRDefault="006F235D" w:rsidP="00B74277">
      <w:pPr>
        <w:autoSpaceDE w:val="0"/>
        <w:autoSpaceDN w:val="0"/>
        <w:adjustRightInd w:val="0"/>
        <w:ind w:leftChars="199" w:left="395" w:firstLine="198"/>
        <w:jc w:val="left"/>
        <w:rPr>
          <w:rFonts w:ascii="ＭＳ ゴシック" w:eastAsia="ＭＳ ゴシック" w:hAnsi="ＭＳ ゴシック"/>
          <w:szCs w:val="22"/>
        </w:rPr>
      </w:pPr>
      <w:r w:rsidRPr="00865FC5">
        <w:rPr>
          <w:rFonts w:ascii="ＭＳ ゴシック" w:eastAsia="ＭＳ ゴシック" w:hAnsi="ＭＳ ゴシック" w:hint="eastAsia"/>
          <w:szCs w:val="22"/>
        </w:rPr>
        <w:t>呼び出された情報は、本業務において入力された処理区分コードに従って、ＶＰＥ業務により新規登録、訂正及び取消しを行うことが可能である。</w:t>
      </w:r>
    </w:p>
    <w:p w:rsidR="005A46D2" w:rsidRDefault="006F235D" w:rsidP="005A46D2">
      <w:pPr>
        <w:suppressAutoHyphens/>
        <w:wordWrap w:val="0"/>
        <w:adjustRightInd w:val="0"/>
        <w:ind w:leftChars="200" w:left="397" w:firstLineChars="100" w:firstLine="198"/>
        <w:jc w:val="left"/>
        <w:textAlignment w:val="baseline"/>
        <w:rPr>
          <w:rFonts w:ascii="ＭＳ ゴシック" w:eastAsia="ＭＳ ゴシック" w:hAnsi="ＭＳ ゴシック"/>
          <w:color w:val="000000"/>
          <w:kern w:val="0"/>
          <w:szCs w:val="22"/>
        </w:rPr>
      </w:pPr>
      <w:r w:rsidRPr="00865FC5">
        <w:rPr>
          <w:rFonts w:ascii="ＭＳ ゴシック" w:eastAsia="ＭＳ ゴシック" w:hAnsi="ＭＳ ゴシック" w:cs="ＭＳ 明朝" w:hint="eastAsia"/>
          <w:color w:val="000000"/>
          <w:kern w:val="0"/>
          <w:szCs w:val="22"/>
        </w:rPr>
        <w:t>なお、本業務で使用する仮コンテナ番号は、以下の番号とする。</w:t>
      </w:r>
    </w:p>
    <w:p w:rsidR="005A46D2" w:rsidRDefault="006F235D" w:rsidP="005A46D2">
      <w:pPr>
        <w:suppressAutoHyphens/>
        <w:wordWrap w:val="0"/>
        <w:adjustRightInd w:val="0"/>
        <w:ind w:leftChars="200" w:left="397" w:firstLineChars="100" w:firstLine="198"/>
        <w:jc w:val="left"/>
        <w:textAlignment w:val="baseline"/>
        <w:rPr>
          <w:rFonts w:ascii="ＭＳ ゴシック" w:eastAsia="ＭＳ ゴシック" w:hAnsi="ＭＳ ゴシック"/>
          <w:color w:val="000000"/>
          <w:kern w:val="0"/>
          <w:szCs w:val="22"/>
        </w:rPr>
      </w:pPr>
      <w:r w:rsidRPr="00865FC5">
        <w:rPr>
          <w:rFonts w:ascii="ＭＳ ゴシック" w:eastAsia="ＭＳ ゴシック" w:hAnsi="ＭＳ ゴシック" w:hint="eastAsia"/>
          <w:color w:val="000000"/>
          <w:kern w:val="0"/>
          <w:szCs w:val="22"/>
        </w:rPr>
        <w:t>①バンニング予定のコンテナ番号</w:t>
      </w:r>
    </w:p>
    <w:p w:rsidR="005A46D2" w:rsidRDefault="006F235D" w:rsidP="005A46D2">
      <w:pPr>
        <w:suppressAutoHyphens/>
        <w:wordWrap w:val="0"/>
        <w:adjustRightInd w:val="0"/>
        <w:ind w:leftChars="200" w:left="397" w:firstLineChars="100" w:firstLine="198"/>
        <w:jc w:val="left"/>
        <w:textAlignment w:val="baseline"/>
        <w:rPr>
          <w:rFonts w:ascii="ＭＳ ゴシック" w:eastAsia="ＭＳ ゴシック" w:hAnsi="ＭＳ ゴシック"/>
          <w:color w:val="000000"/>
          <w:kern w:val="0"/>
          <w:szCs w:val="22"/>
        </w:rPr>
      </w:pPr>
      <w:r w:rsidRPr="00865FC5">
        <w:rPr>
          <w:rFonts w:ascii="ＭＳ ゴシック" w:eastAsia="ＭＳ ゴシック" w:hAnsi="ＭＳ ゴシック" w:hint="eastAsia"/>
          <w:color w:val="000000"/>
          <w:kern w:val="0"/>
          <w:szCs w:val="22"/>
        </w:rPr>
        <w:t>②利用者が任意に入力する番号（番号体系：バンニング場所の保税地域コード</w:t>
      </w:r>
      <w:r w:rsidRPr="00865FC5">
        <w:rPr>
          <w:rFonts w:ascii="ＭＳ ゴシック" w:eastAsia="ＭＳ ゴシック" w:hAnsi="ＭＳ ゴシック"/>
          <w:color w:val="000000"/>
          <w:kern w:val="0"/>
          <w:szCs w:val="22"/>
        </w:rPr>
        <w:t xml:space="preserve"> + </w:t>
      </w:r>
      <w:r w:rsidRPr="00865FC5">
        <w:rPr>
          <w:rFonts w:ascii="ＭＳ ゴシック" w:eastAsia="ＭＳ ゴシック" w:hAnsi="ＭＳ ゴシック" w:hint="eastAsia"/>
          <w:color w:val="000000"/>
          <w:kern w:val="0"/>
          <w:szCs w:val="22"/>
        </w:rPr>
        <w:t>４桁の任意の数字）</w:t>
      </w:r>
    </w:p>
    <w:p w:rsidR="006F235D" w:rsidRPr="00865FC5" w:rsidRDefault="006F235D" w:rsidP="005A46D2">
      <w:pPr>
        <w:suppressAutoHyphens/>
        <w:wordWrap w:val="0"/>
        <w:adjustRightInd w:val="0"/>
        <w:ind w:leftChars="200" w:left="397" w:firstLineChars="100" w:firstLine="198"/>
        <w:jc w:val="left"/>
        <w:textAlignment w:val="baseline"/>
        <w:rPr>
          <w:rFonts w:ascii="ＭＳ ゴシック" w:eastAsia="ＭＳ ゴシック" w:hAnsi="ＭＳ ゴシック"/>
          <w:color w:val="000000"/>
          <w:kern w:val="0"/>
          <w:szCs w:val="22"/>
        </w:rPr>
      </w:pPr>
      <w:r w:rsidRPr="00865FC5">
        <w:rPr>
          <w:rFonts w:ascii="ＭＳ ゴシック" w:eastAsia="ＭＳ ゴシック" w:hAnsi="ＭＳ ゴシック" w:hint="eastAsia"/>
          <w:color w:val="000000"/>
          <w:kern w:val="0"/>
          <w:szCs w:val="22"/>
        </w:rPr>
        <w:t>③システムにより自動で払い出される番号</w:t>
      </w:r>
    </w:p>
    <w:p w:rsidR="006F235D" w:rsidRPr="00865FC5" w:rsidRDefault="006F235D" w:rsidP="000A0366">
      <w:pPr>
        <w:spacing w:line="240" w:lineRule="exact"/>
        <w:rPr>
          <w:rFonts w:ascii="ＭＳ ゴシック" w:eastAsia="ＭＳ ゴシック" w:hAnsi="ＭＳ ゴシック"/>
          <w:szCs w:val="22"/>
        </w:rPr>
      </w:pPr>
    </w:p>
    <w:p w:rsidR="006F235D" w:rsidRPr="00865FC5" w:rsidRDefault="006F235D" w:rsidP="00C64800">
      <w:pPr>
        <w:autoSpaceDE w:val="0"/>
        <w:autoSpaceDN w:val="0"/>
        <w:adjustRightInd w:val="0"/>
        <w:jc w:val="left"/>
        <w:rPr>
          <w:rFonts w:ascii="ＭＳ ゴシック" w:eastAsia="ＭＳ ゴシック" w:hAnsi="ＭＳ ゴシック" w:cs="ＭＳ 明朝"/>
          <w:color w:val="000000"/>
          <w:kern w:val="0"/>
          <w:szCs w:val="22"/>
        </w:rPr>
      </w:pPr>
      <w:r w:rsidRPr="00865FC5">
        <w:rPr>
          <w:rFonts w:ascii="ＭＳ ゴシック" w:eastAsia="ＭＳ ゴシック" w:hAnsi="ＭＳ ゴシック" w:cs="ＭＳ 明朝" w:hint="eastAsia"/>
          <w:color w:val="000000"/>
          <w:kern w:val="0"/>
          <w:szCs w:val="22"/>
        </w:rPr>
        <w:t>２．入力者</w:t>
      </w:r>
    </w:p>
    <w:p w:rsidR="006F235D" w:rsidRPr="00865FC5" w:rsidRDefault="00B74277" w:rsidP="00B74277">
      <w:pPr>
        <w:autoSpaceDE w:val="0"/>
        <w:autoSpaceDN w:val="0"/>
        <w:adjustRightInd w:val="0"/>
        <w:ind w:firstLineChars="300" w:firstLine="595"/>
        <w:jc w:val="left"/>
        <w:rPr>
          <w:rFonts w:ascii="ＭＳ ゴシック" w:eastAsia="ＭＳ ゴシック" w:hAnsi="ＭＳ ゴシック" w:cs="ＭＳ 明朝"/>
          <w:color w:val="000000"/>
          <w:kern w:val="0"/>
          <w:szCs w:val="22"/>
        </w:rPr>
      </w:pPr>
      <w:r w:rsidRPr="00865FC5">
        <w:rPr>
          <w:rFonts w:ascii="ＭＳ ゴシック" w:eastAsia="ＭＳ ゴシック" w:hAnsi="ＭＳ ゴシック" w:cs="ＭＳ 明朝" w:hint="eastAsia"/>
          <w:color w:val="000000"/>
          <w:kern w:val="0"/>
          <w:szCs w:val="22"/>
        </w:rPr>
        <w:t>通関業、</w:t>
      </w:r>
      <w:r w:rsidR="006F235D" w:rsidRPr="00865FC5">
        <w:rPr>
          <w:rFonts w:ascii="ＭＳ ゴシック" w:eastAsia="ＭＳ ゴシック" w:hAnsi="ＭＳ ゴシック" w:cs="ＭＳ 明朝" w:hint="eastAsia"/>
          <w:color w:val="000000"/>
          <w:kern w:val="0"/>
          <w:szCs w:val="22"/>
        </w:rPr>
        <w:t>保税蔵置場</w:t>
      </w:r>
      <w:r w:rsidRPr="00865FC5">
        <w:rPr>
          <w:rFonts w:ascii="ＭＳ ゴシック" w:eastAsia="ＭＳ ゴシック" w:hAnsi="ＭＳ ゴシック" w:cs="ＭＳ 明朝" w:hint="eastAsia"/>
          <w:color w:val="000000"/>
          <w:kern w:val="0"/>
          <w:szCs w:val="22"/>
        </w:rPr>
        <w:t>、輸出入者、ＮＶＯＣＣ</w:t>
      </w:r>
      <w:r w:rsidR="006F235D" w:rsidRPr="00865FC5">
        <w:rPr>
          <w:rFonts w:ascii="ＭＳ ゴシック" w:eastAsia="ＭＳ ゴシック" w:hAnsi="ＭＳ ゴシック" w:cs="ＭＳ 明朝" w:hint="eastAsia"/>
          <w:color w:val="000000"/>
          <w:kern w:val="0"/>
          <w:szCs w:val="22"/>
        </w:rPr>
        <w:t>、海貨業</w:t>
      </w:r>
    </w:p>
    <w:p w:rsidR="006F235D" w:rsidRPr="00865FC5" w:rsidRDefault="006F235D" w:rsidP="00C64800">
      <w:pPr>
        <w:autoSpaceDE w:val="0"/>
        <w:autoSpaceDN w:val="0"/>
        <w:adjustRightInd w:val="0"/>
        <w:jc w:val="left"/>
        <w:rPr>
          <w:rFonts w:ascii="ＭＳ ゴシック" w:eastAsia="ＭＳ ゴシック" w:hAnsi="ＭＳ ゴシック"/>
          <w:kern w:val="0"/>
          <w:szCs w:val="22"/>
        </w:rPr>
      </w:pPr>
    </w:p>
    <w:p w:rsidR="006F235D" w:rsidRPr="00865FC5" w:rsidRDefault="006F235D" w:rsidP="00661DB0">
      <w:pPr>
        <w:autoSpaceDE w:val="0"/>
        <w:autoSpaceDN w:val="0"/>
        <w:adjustRightInd w:val="0"/>
        <w:jc w:val="left"/>
        <w:rPr>
          <w:rFonts w:ascii="ＭＳ ゴシック" w:eastAsia="ＭＳ ゴシック" w:hAnsi="ＭＳ ゴシック" w:cs="ＭＳ 明朝"/>
          <w:color w:val="000000"/>
          <w:kern w:val="0"/>
          <w:szCs w:val="22"/>
        </w:rPr>
      </w:pPr>
      <w:r w:rsidRPr="00865FC5">
        <w:rPr>
          <w:rFonts w:ascii="ＭＳ ゴシック" w:eastAsia="ＭＳ ゴシック" w:hAnsi="ＭＳ ゴシック" w:cs="ＭＳ 明朝" w:hint="eastAsia"/>
          <w:color w:val="000000"/>
          <w:kern w:val="0"/>
          <w:szCs w:val="22"/>
        </w:rPr>
        <w:t>３．制限事項</w:t>
      </w:r>
    </w:p>
    <w:p w:rsidR="006F235D" w:rsidRPr="00865FC5" w:rsidRDefault="006F235D" w:rsidP="00B74277">
      <w:pPr>
        <w:autoSpaceDE w:val="0"/>
        <w:autoSpaceDN w:val="0"/>
        <w:adjustRightInd w:val="0"/>
        <w:ind w:firstLineChars="300" w:firstLine="595"/>
        <w:jc w:val="left"/>
        <w:rPr>
          <w:rFonts w:ascii="ＭＳ ゴシック" w:eastAsia="ＭＳ ゴシック" w:hAnsi="ＭＳ ゴシック" w:cs="ＭＳ 明朝"/>
          <w:color w:val="000000"/>
          <w:kern w:val="0"/>
          <w:szCs w:val="22"/>
        </w:rPr>
      </w:pPr>
      <w:r w:rsidRPr="00865FC5">
        <w:rPr>
          <w:rFonts w:ascii="ＭＳ ゴシック" w:eastAsia="ＭＳ ゴシック" w:hAnsi="ＭＳ ゴシック" w:cs="ＭＳ 明朝" w:hint="eastAsia"/>
          <w:color w:val="000000"/>
          <w:kern w:val="0"/>
          <w:szCs w:val="22"/>
        </w:rPr>
        <w:t>１業務で入力可能な仮コンテナ番号は最大</w:t>
      </w:r>
      <w:r w:rsidR="00922DD0" w:rsidRPr="00FC7994">
        <w:rPr>
          <w:rFonts w:ascii="ＭＳ ゴシック" w:eastAsia="ＭＳ ゴシック" w:hAnsi="ＭＳ ゴシック" w:cs="ＭＳ 明朝" w:hint="eastAsia"/>
          <w:color w:val="000000"/>
          <w:kern w:val="0"/>
          <w:szCs w:val="22"/>
        </w:rPr>
        <w:t>２００</w:t>
      </w:r>
      <w:r w:rsidRPr="00865FC5">
        <w:rPr>
          <w:rFonts w:ascii="ＭＳ ゴシック" w:eastAsia="ＭＳ ゴシック" w:hAnsi="ＭＳ ゴシック" w:cs="ＭＳ 明朝" w:hint="eastAsia"/>
          <w:color w:val="000000"/>
          <w:kern w:val="0"/>
          <w:szCs w:val="22"/>
        </w:rPr>
        <w:t>件とする。</w:t>
      </w:r>
    </w:p>
    <w:p w:rsidR="006F235D" w:rsidRPr="00865FC5" w:rsidRDefault="006F235D" w:rsidP="00C64800">
      <w:pPr>
        <w:autoSpaceDE w:val="0"/>
        <w:autoSpaceDN w:val="0"/>
        <w:adjustRightInd w:val="0"/>
        <w:jc w:val="left"/>
        <w:rPr>
          <w:rFonts w:ascii="ＭＳ ゴシック" w:eastAsia="ＭＳ ゴシック" w:hAnsi="ＭＳ ゴシック"/>
          <w:kern w:val="0"/>
          <w:szCs w:val="22"/>
        </w:rPr>
      </w:pPr>
    </w:p>
    <w:p w:rsidR="006F235D" w:rsidRPr="00865FC5" w:rsidRDefault="006F235D" w:rsidP="00C64800">
      <w:pPr>
        <w:autoSpaceDE w:val="0"/>
        <w:autoSpaceDN w:val="0"/>
        <w:adjustRightInd w:val="0"/>
        <w:jc w:val="left"/>
        <w:rPr>
          <w:rFonts w:ascii="ＭＳ ゴシック" w:eastAsia="ＭＳ ゴシック" w:hAnsi="ＭＳ ゴシック" w:cs="ＭＳ 明朝"/>
          <w:color w:val="000000"/>
          <w:kern w:val="0"/>
          <w:szCs w:val="22"/>
        </w:rPr>
      </w:pPr>
      <w:r w:rsidRPr="00865FC5">
        <w:rPr>
          <w:rFonts w:ascii="ＭＳ ゴシック" w:eastAsia="ＭＳ ゴシック" w:hAnsi="ＭＳ ゴシック" w:cs="ＭＳ 明朝" w:hint="eastAsia"/>
          <w:color w:val="000000"/>
          <w:kern w:val="0"/>
          <w:szCs w:val="22"/>
        </w:rPr>
        <w:t>４．入力条件</w:t>
      </w:r>
    </w:p>
    <w:p w:rsidR="006F235D" w:rsidRPr="00865FC5" w:rsidRDefault="006F235D" w:rsidP="00B74277">
      <w:pPr>
        <w:autoSpaceDE w:val="0"/>
        <w:autoSpaceDN w:val="0"/>
        <w:adjustRightInd w:val="0"/>
        <w:ind w:firstLineChars="100" w:firstLine="198"/>
        <w:jc w:val="left"/>
        <w:rPr>
          <w:rFonts w:ascii="ＭＳ ゴシック" w:eastAsia="ＭＳ ゴシック" w:hAnsi="ＭＳ ゴシック" w:cs="ＭＳ 明朝"/>
          <w:color w:val="000000"/>
          <w:kern w:val="0"/>
          <w:szCs w:val="22"/>
        </w:rPr>
      </w:pPr>
      <w:r w:rsidRPr="00865FC5">
        <w:rPr>
          <w:rFonts w:ascii="ＭＳ ゴシック" w:eastAsia="ＭＳ ゴシック" w:hAnsi="ＭＳ ゴシック" w:cs="ＭＳ 明朝" w:hint="eastAsia"/>
          <w:color w:val="000000"/>
          <w:kern w:val="0"/>
          <w:szCs w:val="22"/>
        </w:rPr>
        <w:t>（１）入力者チェック</w:t>
      </w:r>
    </w:p>
    <w:p w:rsidR="006F235D" w:rsidRPr="00865FC5" w:rsidRDefault="006F235D" w:rsidP="00B74277">
      <w:pPr>
        <w:autoSpaceDE w:val="0"/>
        <w:autoSpaceDN w:val="0"/>
        <w:adjustRightInd w:val="0"/>
        <w:ind w:firstLineChars="400" w:firstLine="794"/>
        <w:jc w:val="left"/>
        <w:rPr>
          <w:rFonts w:ascii="ＭＳ ゴシック" w:eastAsia="ＭＳ ゴシック" w:hAnsi="ＭＳ ゴシック" w:cs="ＭＳ 明朝"/>
          <w:color w:val="000000"/>
          <w:kern w:val="0"/>
          <w:szCs w:val="22"/>
        </w:rPr>
      </w:pPr>
      <w:r w:rsidRPr="00865FC5">
        <w:rPr>
          <w:rFonts w:ascii="ＭＳ ゴシック" w:eastAsia="ＭＳ ゴシック" w:hAnsi="ＭＳ ゴシック" w:cs="ＭＳ 明朝" w:hint="eastAsia"/>
          <w:color w:val="000000"/>
          <w:kern w:val="0"/>
          <w:szCs w:val="22"/>
        </w:rPr>
        <w:t>①システムに登録されている利用者であること。</w:t>
      </w:r>
    </w:p>
    <w:p w:rsidR="006F235D" w:rsidRPr="00865FC5" w:rsidRDefault="006F235D" w:rsidP="00B74277">
      <w:pPr>
        <w:autoSpaceDE w:val="0"/>
        <w:autoSpaceDN w:val="0"/>
        <w:adjustRightInd w:val="0"/>
        <w:ind w:firstLineChars="400" w:firstLine="794"/>
        <w:jc w:val="left"/>
        <w:rPr>
          <w:rFonts w:ascii="ＭＳ ゴシック" w:eastAsia="ＭＳ ゴシック" w:hAnsi="ＭＳ ゴシック" w:cs="ＭＳ 明朝"/>
          <w:color w:val="000000"/>
          <w:kern w:val="0"/>
          <w:szCs w:val="22"/>
        </w:rPr>
      </w:pPr>
      <w:r w:rsidRPr="00865FC5">
        <w:rPr>
          <w:rFonts w:ascii="ＭＳ ゴシック" w:eastAsia="ＭＳ ゴシック" w:hAnsi="ＭＳ ゴシック" w:cs="ＭＳ 明朝" w:hint="eastAsia"/>
          <w:color w:val="000000"/>
          <w:kern w:val="0"/>
          <w:szCs w:val="22"/>
        </w:rPr>
        <w:t>②訂正または取消しの場合は、バンニング予定情報ＤＢに登録されている利用者であること。</w:t>
      </w:r>
    </w:p>
    <w:p w:rsidR="006F235D" w:rsidRPr="00865FC5" w:rsidRDefault="006F235D" w:rsidP="00B74277">
      <w:pPr>
        <w:autoSpaceDE w:val="0"/>
        <w:autoSpaceDN w:val="0"/>
        <w:adjustRightInd w:val="0"/>
        <w:ind w:firstLineChars="100" w:firstLine="198"/>
        <w:jc w:val="left"/>
        <w:rPr>
          <w:rFonts w:ascii="ＭＳ ゴシック" w:eastAsia="ＭＳ ゴシック" w:hAnsi="ＭＳ ゴシック" w:cs="ＭＳ 明朝"/>
          <w:color w:val="000000"/>
          <w:kern w:val="0"/>
          <w:szCs w:val="22"/>
        </w:rPr>
      </w:pPr>
      <w:r w:rsidRPr="00865FC5">
        <w:rPr>
          <w:rFonts w:ascii="ＭＳ ゴシック" w:eastAsia="ＭＳ ゴシック" w:hAnsi="ＭＳ ゴシック" w:cs="ＭＳ 明朝" w:hint="eastAsia"/>
          <w:color w:val="000000"/>
          <w:kern w:val="0"/>
          <w:szCs w:val="22"/>
        </w:rPr>
        <w:t>（２）入力項目チェック</w:t>
      </w:r>
    </w:p>
    <w:p w:rsidR="006F235D" w:rsidRPr="00865FC5" w:rsidRDefault="006F235D" w:rsidP="00B74277">
      <w:pPr>
        <w:autoSpaceDE w:val="0"/>
        <w:autoSpaceDN w:val="0"/>
        <w:adjustRightInd w:val="0"/>
        <w:ind w:firstLineChars="200" w:firstLine="397"/>
        <w:jc w:val="left"/>
        <w:rPr>
          <w:rFonts w:ascii="ＭＳ ゴシック" w:eastAsia="ＭＳ ゴシック" w:hAnsi="ＭＳ ゴシック" w:cs="ＭＳ 明朝"/>
          <w:color w:val="000000"/>
          <w:kern w:val="0"/>
          <w:szCs w:val="22"/>
        </w:rPr>
      </w:pPr>
      <w:r w:rsidRPr="00865FC5">
        <w:rPr>
          <w:rFonts w:ascii="ＭＳ ゴシック" w:eastAsia="ＭＳ ゴシック" w:hAnsi="ＭＳ ゴシック" w:cs="ＭＳ 明朝" w:hint="eastAsia"/>
          <w:color w:val="000000"/>
          <w:kern w:val="0"/>
          <w:szCs w:val="22"/>
        </w:rPr>
        <w:t>（Ａ）単項目チェック</w:t>
      </w:r>
    </w:p>
    <w:p w:rsidR="006F235D" w:rsidRPr="00865FC5" w:rsidRDefault="006F235D" w:rsidP="00B74277">
      <w:pPr>
        <w:autoSpaceDE w:val="0"/>
        <w:autoSpaceDN w:val="0"/>
        <w:adjustRightInd w:val="0"/>
        <w:ind w:firstLineChars="600" w:firstLine="1191"/>
        <w:jc w:val="left"/>
        <w:rPr>
          <w:rFonts w:ascii="ＭＳ ゴシック" w:eastAsia="ＭＳ ゴシック" w:hAnsi="ＭＳ ゴシック" w:cs="ＭＳ 明朝"/>
          <w:color w:val="000000"/>
          <w:kern w:val="0"/>
          <w:szCs w:val="22"/>
        </w:rPr>
      </w:pPr>
      <w:r w:rsidRPr="00865FC5">
        <w:rPr>
          <w:rFonts w:ascii="ＭＳ ゴシック" w:eastAsia="ＭＳ ゴシック" w:hAnsi="ＭＳ ゴシック" w:cs="ＭＳ 明朝" w:hint="eastAsia"/>
          <w:color w:val="000000"/>
          <w:kern w:val="0"/>
          <w:szCs w:val="22"/>
        </w:rPr>
        <w:t>「入力項目表」及び「オンライン業務共通設計書」参照。</w:t>
      </w:r>
    </w:p>
    <w:p w:rsidR="006F235D" w:rsidRPr="00865FC5" w:rsidRDefault="006F235D" w:rsidP="00B74277">
      <w:pPr>
        <w:autoSpaceDE w:val="0"/>
        <w:autoSpaceDN w:val="0"/>
        <w:adjustRightInd w:val="0"/>
        <w:ind w:firstLineChars="200" w:firstLine="397"/>
        <w:jc w:val="left"/>
        <w:rPr>
          <w:rFonts w:ascii="ＭＳ ゴシック" w:eastAsia="ＭＳ ゴシック" w:hAnsi="ＭＳ ゴシック" w:cs="ＭＳ 明朝"/>
          <w:color w:val="000000"/>
          <w:kern w:val="0"/>
          <w:szCs w:val="22"/>
        </w:rPr>
      </w:pPr>
      <w:r w:rsidRPr="00865FC5">
        <w:rPr>
          <w:rFonts w:ascii="ＭＳ ゴシック" w:eastAsia="ＭＳ ゴシック" w:hAnsi="ＭＳ ゴシック" w:cs="ＭＳ 明朝" w:hint="eastAsia"/>
          <w:color w:val="000000"/>
          <w:kern w:val="0"/>
          <w:szCs w:val="22"/>
        </w:rPr>
        <w:t>（Ｂ）項目間関連チェック</w:t>
      </w:r>
    </w:p>
    <w:p w:rsidR="006F235D" w:rsidRPr="00865FC5" w:rsidRDefault="006F235D" w:rsidP="00B74277">
      <w:pPr>
        <w:autoSpaceDE w:val="0"/>
        <w:autoSpaceDN w:val="0"/>
        <w:adjustRightInd w:val="0"/>
        <w:ind w:firstLineChars="600" w:firstLine="1191"/>
        <w:jc w:val="left"/>
        <w:rPr>
          <w:rFonts w:ascii="ＭＳ ゴシック" w:eastAsia="ＭＳ ゴシック" w:hAnsi="ＭＳ ゴシック" w:cs="ＭＳ 明朝"/>
          <w:color w:val="000000"/>
          <w:kern w:val="0"/>
          <w:szCs w:val="22"/>
        </w:rPr>
      </w:pPr>
      <w:r w:rsidRPr="00865FC5">
        <w:rPr>
          <w:rFonts w:ascii="ＭＳ ゴシック" w:eastAsia="ＭＳ ゴシック" w:hAnsi="ＭＳ ゴシック" w:cs="ＭＳ 明朝" w:hint="eastAsia"/>
          <w:color w:val="000000"/>
          <w:kern w:val="0"/>
          <w:szCs w:val="22"/>
        </w:rPr>
        <w:t>「入力項目表」及び「オンライン業務共通設計書」参照。</w:t>
      </w:r>
    </w:p>
    <w:p w:rsidR="006F235D" w:rsidRPr="00865FC5" w:rsidRDefault="006F235D" w:rsidP="00B74277">
      <w:pPr>
        <w:autoSpaceDE w:val="0"/>
        <w:autoSpaceDN w:val="0"/>
        <w:adjustRightInd w:val="0"/>
        <w:ind w:firstLineChars="100" w:firstLine="198"/>
        <w:jc w:val="left"/>
        <w:rPr>
          <w:rFonts w:ascii="ＭＳ ゴシック" w:eastAsia="ＭＳ ゴシック" w:hAnsi="ＭＳ ゴシック" w:cs="ＭＳ 明朝"/>
          <w:color w:val="000000"/>
          <w:kern w:val="0"/>
          <w:szCs w:val="22"/>
        </w:rPr>
      </w:pPr>
      <w:r w:rsidRPr="00865FC5">
        <w:rPr>
          <w:rFonts w:ascii="ＭＳ ゴシック" w:eastAsia="ＭＳ ゴシック" w:hAnsi="ＭＳ ゴシック" w:cs="ＭＳ 明朝" w:hint="eastAsia"/>
          <w:color w:val="000000"/>
          <w:kern w:val="0"/>
          <w:szCs w:val="22"/>
        </w:rPr>
        <w:t>（３）バンニング予定情報ＤＢチェック</w:t>
      </w:r>
    </w:p>
    <w:p w:rsidR="006F235D" w:rsidRPr="00865FC5" w:rsidRDefault="006F235D" w:rsidP="00B74277">
      <w:pPr>
        <w:tabs>
          <w:tab w:val="left" w:pos="792"/>
          <w:tab w:val="left" w:pos="990"/>
        </w:tabs>
        <w:autoSpaceDE w:val="0"/>
        <w:autoSpaceDN w:val="0"/>
        <w:adjustRightInd w:val="0"/>
        <w:ind w:firstLineChars="200" w:firstLine="397"/>
        <w:jc w:val="left"/>
        <w:rPr>
          <w:rFonts w:ascii="ＭＳ ゴシック" w:eastAsia="ＭＳ ゴシック" w:hAnsi="ＭＳ ゴシック" w:cs="ＭＳ 明朝"/>
          <w:color w:val="000000"/>
          <w:kern w:val="0"/>
          <w:szCs w:val="22"/>
        </w:rPr>
      </w:pPr>
      <w:r w:rsidRPr="00865FC5">
        <w:rPr>
          <w:rFonts w:ascii="ＭＳ ゴシック" w:eastAsia="ＭＳ ゴシック" w:hAnsi="ＭＳ ゴシック" w:cs="ＭＳ 明朝" w:hint="eastAsia"/>
          <w:color w:val="000000"/>
          <w:kern w:val="0"/>
          <w:szCs w:val="22"/>
        </w:rPr>
        <w:t>（Ａ）新規登録の場合</w:t>
      </w:r>
    </w:p>
    <w:p w:rsidR="006F235D" w:rsidRPr="00865FC5" w:rsidRDefault="006F235D" w:rsidP="00B74277">
      <w:pPr>
        <w:autoSpaceDE w:val="0"/>
        <w:autoSpaceDN w:val="0"/>
        <w:adjustRightInd w:val="0"/>
        <w:ind w:leftChars="500" w:left="1194" w:hangingChars="102" w:hanging="202"/>
        <w:jc w:val="left"/>
        <w:rPr>
          <w:rFonts w:ascii="ＭＳ ゴシック" w:eastAsia="ＭＳ ゴシック" w:hAnsi="ＭＳ ゴシック" w:cs="ＭＳ 明朝"/>
          <w:color w:val="000000"/>
          <w:kern w:val="0"/>
          <w:szCs w:val="22"/>
        </w:rPr>
      </w:pPr>
      <w:r w:rsidRPr="00865FC5">
        <w:rPr>
          <w:rFonts w:ascii="ＭＳ ゴシック" w:eastAsia="ＭＳ ゴシック" w:hAnsi="ＭＳ ゴシック" w:cs="ＭＳ 明朝" w:hint="eastAsia"/>
          <w:color w:val="000000"/>
          <w:kern w:val="0"/>
          <w:szCs w:val="22"/>
        </w:rPr>
        <w:t>①入力された輸出管理番号等</w:t>
      </w:r>
      <w:r w:rsidRPr="00865FC5">
        <w:rPr>
          <w:rFonts w:ascii="ＭＳ ゴシック" w:eastAsia="ＭＳ ゴシック" w:hAnsi="ＭＳ ゴシック" w:cs="ＭＳ 明朝" w:hint="eastAsia"/>
          <w:color w:val="000000"/>
          <w:kern w:val="0"/>
          <w:szCs w:val="22"/>
          <w:vertAlign w:val="superscript"/>
        </w:rPr>
        <w:t>＊１</w:t>
      </w:r>
      <w:r w:rsidRPr="00865FC5">
        <w:rPr>
          <w:rFonts w:ascii="ＭＳ ゴシック" w:eastAsia="ＭＳ ゴシック" w:hAnsi="ＭＳ ゴシック" w:cs="ＭＳ 明朝" w:hint="eastAsia"/>
          <w:color w:val="000000"/>
          <w:kern w:val="0"/>
          <w:szCs w:val="22"/>
        </w:rPr>
        <w:t>及びバンニング場所に係るＶＰＥ業務がされていないこと。</w:t>
      </w:r>
    </w:p>
    <w:p w:rsidR="006F235D" w:rsidRPr="00865FC5" w:rsidRDefault="006F235D" w:rsidP="00B74277">
      <w:pPr>
        <w:tabs>
          <w:tab w:val="left" w:pos="891"/>
        </w:tabs>
        <w:autoSpaceDE w:val="0"/>
        <w:autoSpaceDN w:val="0"/>
        <w:adjustRightInd w:val="0"/>
        <w:ind w:leftChars="500" w:left="1194" w:hangingChars="102" w:hanging="202"/>
        <w:jc w:val="left"/>
        <w:rPr>
          <w:rFonts w:ascii="ＭＳ ゴシック" w:eastAsia="ＭＳ ゴシック" w:hAnsi="ＭＳ ゴシック" w:cs="ＭＳ 明朝"/>
          <w:color w:val="000000"/>
          <w:kern w:val="0"/>
          <w:szCs w:val="22"/>
        </w:rPr>
      </w:pPr>
      <w:r w:rsidRPr="00865FC5">
        <w:rPr>
          <w:rFonts w:ascii="ＭＳ ゴシック" w:eastAsia="ＭＳ ゴシック" w:hAnsi="ＭＳ ゴシック" w:cs="ＭＳ 明朝" w:hint="eastAsia"/>
          <w:color w:val="000000"/>
          <w:kern w:val="0"/>
          <w:szCs w:val="22"/>
        </w:rPr>
        <w:t>②仮コンテナ番号が入力された場合は、入力された仮コンテナ番号に係るＶＰＥ業務がされていないこと。</w:t>
      </w:r>
    </w:p>
    <w:p w:rsidR="006F235D" w:rsidRPr="00865FC5" w:rsidRDefault="006F235D" w:rsidP="00B74277">
      <w:pPr>
        <w:autoSpaceDE w:val="0"/>
        <w:autoSpaceDN w:val="0"/>
        <w:adjustRightInd w:val="0"/>
        <w:ind w:firstLineChars="200" w:firstLine="397"/>
        <w:jc w:val="left"/>
        <w:rPr>
          <w:rFonts w:ascii="ＭＳ ゴシック" w:eastAsia="ＭＳ ゴシック" w:hAnsi="ＭＳ ゴシック" w:cs="ＭＳ 明朝"/>
          <w:color w:val="000000"/>
          <w:kern w:val="0"/>
          <w:szCs w:val="22"/>
        </w:rPr>
      </w:pPr>
      <w:r w:rsidRPr="00865FC5">
        <w:rPr>
          <w:rFonts w:ascii="ＭＳ ゴシック" w:eastAsia="ＭＳ ゴシック" w:hAnsi="ＭＳ ゴシック" w:cs="ＭＳ 明朝" w:hint="eastAsia"/>
          <w:color w:val="000000"/>
          <w:kern w:val="0"/>
          <w:szCs w:val="22"/>
        </w:rPr>
        <w:t>（Ｂ）訂正・取消しの場合</w:t>
      </w:r>
    </w:p>
    <w:p w:rsidR="006F235D" w:rsidRPr="00865FC5" w:rsidRDefault="006F235D" w:rsidP="00B74277">
      <w:pPr>
        <w:autoSpaceDE w:val="0"/>
        <w:autoSpaceDN w:val="0"/>
        <w:adjustRightInd w:val="0"/>
        <w:ind w:leftChars="499" w:left="1186" w:hangingChars="99" w:hanging="196"/>
        <w:jc w:val="left"/>
        <w:rPr>
          <w:rFonts w:ascii="ＭＳ ゴシック" w:eastAsia="ＭＳ ゴシック" w:hAnsi="ＭＳ ゴシック" w:cs="ＭＳ 明朝"/>
          <w:color w:val="000000"/>
          <w:kern w:val="0"/>
          <w:szCs w:val="22"/>
        </w:rPr>
      </w:pPr>
      <w:r w:rsidRPr="00865FC5">
        <w:rPr>
          <w:rFonts w:ascii="ＭＳ ゴシック" w:eastAsia="ＭＳ ゴシック" w:hAnsi="ＭＳ ゴシック" w:cs="ＭＳ 明朝" w:hint="eastAsia"/>
          <w:color w:val="000000"/>
          <w:kern w:val="0"/>
          <w:szCs w:val="22"/>
        </w:rPr>
        <w:t>①入力された輸出管理番号等（社内整理番号が入力された場合は、社内整理番号に係る輸出管理番号等。以下同様。）及びバンニング場所に係るバンニング予定情報ＤＢが存在すること。</w:t>
      </w:r>
    </w:p>
    <w:p w:rsidR="006F235D" w:rsidRPr="00865FC5" w:rsidRDefault="006F235D" w:rsidP="00B74277">
      <w:pPr>
        <w:autoSpaceDE w:val="0"/>
        <w:autoSpaceDN w:val="0"/>
        <w:adjustRightInd w:val="0"/>
        <w:ind w:leftChars="498" w:left="1184" w:hangingChars="99" w:hanging="196"/>
        <w:jc w:val="left"/>
        <w:rPr>
          <w:rFonts w:ascii="ＭＳ ゴシック" w:eastAsia="ＭＳ ゴシック" w:hAnsi="ＭＳ ゴシック" w:cs="ＭＳ 明朝"/>
          <w:color w:val="000000"/>
          <w:kern w:val="0"/>
          <w:szCs w:val="22"/>
        </w:rPr>
      </w:pPr>
      <w:r w:rsidRPr="00865FC5">
        <w:rPr>
          <w:rFonts w:ascii="ＭＳ ゴシック" w:eastAsia="ＭＳ ゴシック" w:hAnsi="ＭＳ ゴシック" w:cs="ＭＳ 明朝" w:hint="eastAsia"/>
          <w:color w:val="000000"/>
          <w:kern w:val="0"/>
          <w:szCs w:val="22"/>
        </w:rPr>
        <w:t>②入力された輸出管理番号等及びバンニング場所に係る「バンニング情報登録（輸出管理番号単位）（ＶＡＥ）」業務がされていないこと。</w:t>
      </w:r>
    </w:p>
    <w:p w:rsidR="006F235D" w:rsidRPr="00865FC5" w:rsidRDefault="006F235D" w:rsidP="00B74277">
      <w:pPr>
        <w:tabs>
          <w:tab w:val="left" w:pos="792"/>
        </w:tabs>
        <w:suppressAutoHyphens/>
        <w:wordWrap w:val="0"/>
        <w:adjustRightInd w:val="0"/>
        <w:ind w:firstLineChars="400" w:firstLine="794"/>
        <w:jc w:val="left"/>
        <w:textAlignment w:val="baseline"/>
        <w:rPr>
          <w:rFonts w:ascii="ＭＳ ゴシック" w:eastAsia="ＭＳ ゴシック" w:hAnsi="ＭＳ ゴシック" w:cs="ＭＳ 明朝"/>
          <w:color w:val="000000"/>
          <w:kern w:val="0"/>
          <w:szCs w:val="22"/>
        </w:rPr>
      </w:pPr>
      <w:r w:rsidRPr="00865FC5">
        <w:rPr>
          <w:rFonts w:ascii="ＭＳ ゴシック" w:eastAsia="ＭＳ ゴシック" w:hAnsi="ＭＳ ゴシック" w:cs="ＭＳ 明朝" w:hint="eastAsia"/>
          <w:color w:val="000000"/>
          <w:kern w:val="0"/>
          <w:szCs w:val="22"/>
        </w:rPr>
        <w:t>（＊１）輸出管理番号等とは、輸出管理番号またはＢ／Ｌ番号（仮陸揚貨物）をいう。</w:t>
      </w:r>
    </w:p>
    <w:p w:rsidR="006F235D" w:rsidRPr="00865FC5" w:rsidRDefault="006F235D" w:rsidP="00B74277">
      <w:pPr>
        <w:autoSpaceDE w:val="0"/>
        <w:autoSpaceDN w:val="0"/>
        <w:adjustRightInd w:val="0"/>
        <w:ind w:firstLineChars="100" w:firstLine="198"/>
        <w:jc w:val="left"/>
        <w:rPr>
          <w:rFonts w:ascii="ＭＳ ゴシック" w:eastAsia="ＭＳ ゴシック" w:hAnsi="ＭＳ ゴシック" w:cs="ＭＳ 明朝"/>
          <w:color w:val="000000"/>
          <w:kern w:val="0"/>
          <w:szCs w:val="22"/>
        </w:rPr>
      </w:pPr>
      <w:r w:rsidRPr="00865FC5">
        <w:rPr>
          <w:rFonts w:ascii="ＭＳ ゴシック" w:eastAsia="ＭＳ ゴシック" w:hAnsi="ＭＳ ゴシック" w:cs="ＭＳ 明朝" w:hint="eastAsia"/>
          <w:color w:val="000000"/>
          <w:kern w:val="0"/>
          <w:szCs w:val="22"/>
        </w:rPr>
        <w:t>（４）貨物情報ＤＢチェック</w:t>
      </w:r>
    </w:p>
    <w:p w:rsidR="006F235D" w:rsidRPr="00865FC5" w:rsidRDefault="006F235D" w:rsidP="00B74277">
      <w:pPr>
        <w:autoSpaceDE w:val="0"/>
        <w:autoSpaceDN w:val="0"/>
        <w:adjustRightInd w:val="0"/>
        <w:ind w:firstLineChars="500" w:firstLine="992"/>
        <w:jc w:val="left"/>
        <w:rPr>
          <w:rFonts w:ascii="ＭＳ ゴシック" w:eastAsia="ＭＳ ゴシック" w:hAnsi="ＭＳ ゴシック"/>
          <w:kern w:val="0"/>
          <w:szCs w:val="22"/>
        </w:rPr>
      </w:pPr>
      <w:r w:rsidRPr="00865FC5">
        <w:rPr>
          <w:rFonts w:ascii="ＭＳ ゴシック" w:eastAsia="ＭＳ ゴシック" w:hAnsi="ＭＳ ゴシック" w:cs="ＭＳ 明朝" w:hint="eastAsia"/>
          <w:color w:val="000000"/>
          <w:kern w:val="0"/>
          <w:szCs w:val="22"/>
        </w:rPr>
        <w:t>新規登録または訂正の場合は、以下のチェックを行う。</w:t>
      </w:r>
    </w:p>
    <w:p w:rsidR="006F235D" w:rsidRPr="00865FC5" w:rsidRDefault="006F235D" w:rsidP="00B74277">
      <w:pPr>
        <w:autoSpaceDE w:val="0"/>
        <w:autoSpaceDN w:val="0"/>
        <w:adjustRightInd w:val="0"/>
        <w:ind w:leftChars="399" w:left="994" w:hangingChars="102" w:hanging="202"/>
        <w:jc w:val="left"/>
        <w:rPr>
          <w:rFonts w:ascii="ＭＳ ゴシック" w:eastAsia="ＭＳ ゴシック" w:hAnsi="ＭＳ ゴシック" w:cs="ＭＳ 明朝"/>
          <w:color w:val="000000"/>
          <w:kern w:val="0"/>
          <w:szCs w:val="22"/>
        </w:rPr>
      </w:pPr>
      <w:r w:rsidRPr="00865FC5">
        <w:rPr>
          <w:rFonts w:ascii="ＭＳ ゴシック" w:eastAsia="ＭＳ ゴシック" w:hAnsi="ＭＳ ゴシック" w:cs="ＭＳ 明朝" w:hint="eastAsia"/>
          <w:color w:val="000000"/>
          <w:kern w:val="0"/>
          <w:szCs w:val="22"/>
        </w:rPr>
        <w:t>①入力された輸出管理番号等に対する貨物情報ＤＢが存在すること。</w:t>
      </w:r>
    </w:p>
    <w:p w:rsidR="006F235D" w:rsidRPr="00865FC5" w:rsidRDefault="006F235D" w:rsidP="00B74277">
      <w:pPr>
        <w:autoSpaceDE w:val="0"/>
        <w:autoSpaceDN w:val="0"/>
        <w:adjustRightInd w:val="0"/>
        <w:ind w:leftChars="399" w:left="994" w:hangingChars="102" w:hanging="202"/>
        <w:jc w:val="left"/>
        <w:rPr>
          <w:rFonts w:ascii="ＭＳ ゴシック" w:eastAsia="ＭＳ ゴシック" w:hAnsi="ＭＳ ゴシック"/>
          <w:kern w:val="0"/>
          <w:szCs w:val="22"/>
        </w:rPr>
      </w:pPr>
      <w:r w:rsidRPr="00865FC5">
        <w:rPr>
          <w:rFonts w:ascii="ＭＳ ゴシック" w:eastAsia="ＭＳ ゴシック" w:hAnsi="ＭＳ ゴシック" w:hint="eastAsia"/>
          <w:kern w:val="0"/>
          <w:szCs w:val="22"/>
        </w:rPr>
        <w:t>②輸入貨物でないこと。</w:t>
      </w:r>
    </w:p>
    <w:p w:rsidR="006F235D" w:rsidRPr="00865FC5" w:rsidRDefault="006F235D" w:rsidP="00B74277">
      <w:pPr>
        <w:suppressAutoHyphens/>
        <w:wordWrap w:val="0"/>
        <w:adjustRightInd w:val="0"/>
        <w:ind w:leftChars="401" w:left="994" w:hangingChars="100" w:hanging="198"/>
        <w:jc w:val="left"/>
        <w:textAlignment w:val="baseline"/>
        <w:rPr>
          <w:rFonts w:ascii="ＭＳ ゴシック" w:eastAsia="ＭＳ ゴシック" w:hAnsi="ＭＳ ゴシック" w:cs="ＭＳ 明朝"/>
          <w:color w:val="000000"/>
          <w:kern w:val="0"/>
          <w:szCs w:val="22"/>
        </w:rPr>
      </w:pPr>
      <w:r w:rsidRPr="00865FC5">
        <w:rPr>
          <w:rFonts w:ascii="ＭＳ ゴシック" w:eastAsia="ＭＳ ゴシック" w:hAnsi="ＭＳ ゴシック" w:cs="ＭＳ 明朝" w:hint="eastAsia"/>
          <w:color w:val="000000"/>
          <w:kern w:val="0"/>
          <w:szCs w:val="22"/>
        </w:rPr>
        <w:t>③「貨物取扱登録（改装・仕分け）（ＳＨＳ）」業務により仕分親となっていないこと。</w:t>
      </w:r>
    </w:p>
    <w:p w:rsidR="006F235D" w:rsidRPr="00865FC5" w:rsidRDefault="006F235D" w:rsidP="00B74277">
      <w:pPr>
        <w:suppressAutoHyphens/>
        <w:wordWrap w:val="0"/>
        <w:adjustRightInd w:val="0"/>
        <w:ind w:leftChars="401" w:left="994" w:hangingChars="100" w:hanging="198"/>
        <w:jc w:val="left"/>
        <w:textAlignment w:val="baseline"/>
        <w:rPr>
          <w:rFonts w:ascii="ＭＳ ゴシック" w:eastAsia="ＭＳ ゴシック" w:hAnsi="ＭＳ ゴシック" w:cs="ＭＳ 明朝"/>
          <w:color w:val="000000"/>
          <w:kern w:val="0"/>
          <w:szCs w:val="22"/>
        </w:rPr>
      </w:pPr>
      <w:r w:rsidRPr="00865FC5">
        <w:rPr>
          <w:rFonts w:ascii="ＭＳ ゴシック" w:eastAsia="ＭＳ ゴシック" w:hAnsi="ＭＳ ゴシック" w:cs="ＭＳ 明朝" w:hint="eastAsia"/>
          <w:color w:val="000000"/>
          <w:kern w:val="0"/>
          <w:szCs w:val="22"/>
        </w:rPr>
        <w:t>④「貨物取扱登録（仕合せ）（ＣＨＵ）」業務により仕合親となっていないこと。</w:t>
      </w:r>
    </w:p>
    <w:p w:rsidR="006F235D" w:rsidRPr="00865FC5" w:rsidRDefault="006F235D" w:rsidP="00B74277">
      <w:pPr>
        <w:autoSpaceDE w:val="0"/>
        <w:autoSpaceDN w:val="0"/>
        <w:adjustRightInd w:val="0"/>
        <w:ind w:leftChars="399" w:left="994" w:hangingChars="102" w:hanging="202"/>
        <w:jc w:val="left"/>
        <w:rPr>
          <w:rFonts w:ascii="ＭＳ ゴシック" w:eastAsia="ＭＳ ゴシック" w:hAnsi="ＭＳ ゴシック" w:cs="ＭＳ 明朝"/>
          <w:color w:val="000000"/>
          <w:kern w:val="0"/>
          <w:szCs w:val="22"/>
        </w:rPr>
      </w:pPr>
      <w:r w:rsidRPr="00865FC5">
        <w:rPr>
          <w:rFonts w:ascii="ＭＳ ゴシック" w:eastAsia="ＭＳ ゴシック" w:hAnsi="ＭＳ ゴシック" w:cs="ＭＳ 明朝"/>
          <w:color w:val="000000"/>
          <w:kern w:val="0"/>
          <w:szCs w:val="22"/>
        </w:rPr>
        <w:br w:type="page"/>
      </w:r>
      <w:r w:rsidRPr="00865FC5">
        <w:rPr>
          <w:rFonts w:ascii="ＭＳ ゴシック" w:eastAsia="ＭＳ ゴシック" w:hAnsi="ＭＳ ゴシック" w:cs="ＭＳ 明朝" w:hint="eastAsia"/>
          <w:color w:val="000000"/>
          <w:kern w:val="0"/>
          <w:szCs w:val="22"/>
        </w:rPr>
        <w:lastRenderedPageBreak/>
        <w:t>⑤「許可・承認等情報登録（保税）（ＰＳＨ）」業務により以下の登録がされていないこと。</w:t>
      </w:r>
    </w:p>
    <w:p w:rsidR="006F235D" w:rsidRPr="00865FC5" w:rsidRDefault="006F235D" w:rsidP="00B74277">
      <w:pPr>
        <w:autoSpaceDE w:val="0"/>
        <w:autoSpaceDN w:val="0"/>
        <w:adjustRightInd w:val="0"/>
        <w:ind w:firstLineChars="501" w:firstLine="994"/>
        <w:jc w:val="left"/>
        <w:rPr>
          <w:rFonts w:ascii="ＭＳ ゴシック" w:eastAsia="ＭＳ ゴシック" w:hAnsi="ＭＳ ゴシック" w:cs="ＭＳ 明朝"/>
          <w:color w:val="000000"/>
          <w:kern w:val="0"/>
          <w:szCs w:val="22"/>
        </w:rPr>
      </w:pPr>
      <w:r w:rsidRPr="00865FC5">
        <w:rPr>
          <w:rFonts w:ascii="ＭＳ ゴシック" w:eastAsia="ＭＳ ゴシック" w:hAnsi="ＭＳ ゴシック" w:cs="ＭＳ 明朝" w:hint="eastAsia"/>
          <w:color w:val="000000"/>
          <w:kern w:val="0"/>
          <w:szCs w:val="22"/>
        </w:rPr>
        <w:t>・亡失届受理</w:t>
      </w:r>
      <w:bookmarkStart w:id="0" w:name="_GoBack"/>
      <w:bookmarkEnd w:id="0"/>
    </w:p>
    <w:p w:rsidR="006F235D" w:rsidRPr="00865FC5" w:rsidRDefault="006F235D" w:rsidP="00B74277">
      <w:pPr>
        <w:autoSpaceDE w:val="0"/>
        <w:autoSpaceDN w:val="0"/>
        <w:adjustRightInd w:val="0"/>
        <w:ind w:firstLineChars="501" w:firstLine="994"/>
        <w:jc w:val="left"/>
        <w:rPr>
          <w:rFonts w:ascii="ＭＳ ゴシック" w:eastAsia="ＭＳ ゴシック" w:hAnsi="ＭＳ ゴシック" w:cs="ＭＳ 明朝"/>
          <w:color w:val="000000"/>
          <w:kern w:val="0"/>
          <w:szCs w:val="22"/>
        </w:rPr>
      </w:pPr>
      <w:r w:rsidRPr="00865FC5">
        <w:rPr>
          <w:rFonts w:ascii="ＭＳ ゴシック" w:eastAsia="ＭＳ ゴシック" w:hAnsi="ＭＳ ゴシック" w:cs="ＭＳ 明朝" w:hint="eastAsia"/>
          <w:color w:val="000000"/>
          <w:kern w:val="0"/>
          <w:szCs w:val="22"/>
        </w:rPr>
        <w:t>・滅却承認</w:t>
      </w:r>
    </w:p>
    <w:p w:rsidR="006F235D" w:rsidRPr="00865FC5" w:rsidRDefault="006F235D" w:rsidP="00B74277">
      <w:pPr>
        <w:autoSpaceDE w:val="0"/>
        <w:autoSpaceDN w:val="0"/>
        <w:adjustRightInd w:val="0"/>
        <w:ind w:firstLineChars="501" w:firstLine="994"/>
        <w:jc w:val="left"/>
        <w:rPr>
          <w:rFonts w:ascii="ＭＳ ゴシック" w:eastAsia="ＭＳ ゴシック" w:hAnsi="ＭＳ ゴシック" w:cs="ＭＳ 明朝"/>
          <w:color w:val="000000"/>
          <w:kern w:val="0"/>
          <w:szCs w:val="22"/>
        </w:rPr>
      </w:pPr>
      <w:r w:rsidRPr="00865FC5">
        <w:rPr>
          <w:rFonts w:ascii="ＭＳ ゴシック" w:eastAsia="ＭＳ ゴシック" w:hAnsi="ＭＳ ゴシック" w:cs="ＭＳ 明朝" w:hint="eastAsia"/>
          <w:color w:val="000000"/>
          <w:kern w:val="0"/>
          <w:szCs w:val="22"/>
        </w:rPr>
        <w:t>・現場収容</w:t>
      </w:r>
    </w:p>
    <w:p w:rsidR="006F235D" w:rsidRPr="00865FC5" w:rsidRDefault="006F235D" w:rsidP="00B74277">
      <w:pPr>
        <w:autoSpaceDE w:val="0"/>
        <w:autoSpaceDN w:val="0"/>
        <w:adjustRightInd w:val="0"/>
        <w:ind w:firstLineChars="501" w:firstLine="994"/>
        <w:jc w:val="left"/>
        <w:rPr>
          <w:rFonts w:ascii="ＭＳ ゴシック" w:eastAsia="ＭＳ ゴシック" w:hAnsi="ＭＳ ゴシック" w:cs="ＭＳ 明朝"/>
          <w:color w:val="000000"/>
          <w:kern w:val="0"/>
          <w:szCs w:val="22"/>
        </w:rPr>
      </w:pPr>
      <w:r w:rsidRPr="00865FC5">
        <w:rPr>
          <w:rFonts w:ascii="ＭＳ ゴシック" w:eastAsia="ＭＳ ゴシック" w:hAnsi="ＭＳ ゴシック" w:cs="ＭＳ 明朝" w:hint="eastAsia"/>
          <w:color w:val="000000"/>
          <w:kern w:val="0"/>
          <w:szCs w:val="22"/>
        </w:rPr>
        <w:t>・税関内収容</w:t>
      </w:r>
    </w:p>
    <w:p w:rsidR="006F235D" w:rsidRPr="00865FC5" w:rsidRDefault="006F235D" w:rsidP="00B74277">
      <w:pPr>
        <w:autoSpaceDE w:val="0"/>
        <w:autoSpaceDN w:val="0"/>
        <w:adjustRightInd w:val="0"/>
        <w:ind w:firstLineChars="501" w:firstLine="994"/>
        <w:jc w:val="left"/>
        <w:rPr>
          <w:rFonts w:ascii="ＭＳ ゴシック" w:eastAsia="ＭＳ ゴシック" w:hAnsi="ＭＳ ゴシック" w:cs="ＭＳ 明朝"/>
          <w:color w:val="000000"/>
          <w:kern w:val="0"/>
          <w:szCs w:val="22"/>
        </w:rPr>
      </w:pPr>
      <w:r w:rsidRPr="00865FC5">
        <w:rPr>
          <w:rFonts w:ascii="ＭＳ ゴシック" w:eastAsia="ＭＳ ゴシック" w:hAnsi="ＭＳ ゴシック" w:cs="ＭＳ 明朝" w:hint="eastAsia"/>
          <w:color w:val="000000"/>
          <w:kern w:val="0"/>
          <w:szCs w:val="22"/>
        </w:rPr>
        <w:t>・その他の搬出承認</w:t>
      </w:r>
    </w:p>
    <w:p w:rsidR="006F235D" w:rsidRPr="00865FC5" w:rsidRDefault="006F235D" w:rsidP="00B74277">
      <w:pPr>
        <w:autoSpaceDE w:val="0"/>
        <w:autoSpaceDN w:val="0"/>
        <w:adjustRightInd w:val="0"/>
        <w:ind w:firstLineChars="400" w:firstLine="794"/>
        <w:jc w:val="left"/>
        <w:rPr>
          <w:rFonts w:ascii="ＭＳ ゴシック" w:eastAsia="ＭＳ ゴシック" w:hAnsi="ＭＳ ゴシック" w:cs="ＭＳ 明朝"/>
          <w:color w:val="000000"/>
          <w:kern w:val="0"/>
          <w:szCs w:val="22"/>
        </w:rPr>
      </w:pPr>
      <w:r w:rsidRPr="00865FC5">
        <w:rPr>
          <w:rFonts w:ascii="ＭＳ ゴシック" w:eastAsia="ＭＳ ゴシック" w:hAnsi="ＭＳ ゴシック" w:cs="ＭＳ 明朝" w:hint="eastAsia"/>
          <w:color w:val="000000"/>
          <w:kern w:val="0"/>
          <w:szCs w:val="22"/>
        </w:rPr>
        <w:t>⑥貨物手作業移行されていないこと。</w:t>
      </w:r>
    </w:p>
    <w:p w:rsidR="006F235D" w:rsidRPr="00865FC5" w:rsidRDefault="006F235D" w:rsidP="00B74277">
      <w:pPr>
        <w:tabs>
          <w:tab w:val="left" w:pos="792"/>
        </w:tabs>
        <w:autoSpaceDE w:val="0"/>
        <w:autoSpaceDN w:val="0"/>
        <w:adjustRightInd w:val="0"/>
        <w:ind w:firstLineChars="400" w:firstLine="794"/>
        <w:jc w:val="left"/>
        <w:rPr>
          <w:rFonts w:ascii="ＭＳ ゴシック" w:eastAsia="ＭＳ ゴシック" w:hAnsi="ＭＳ ゴシック" w:cs="ＭＳ 明朝"/>
          <w:color w:val="000000"/>
          <w:kern w:val="0"/>
          <w:szCs w:val="22"/>
        </w:rPr>
      </w:pPr>
      <w:r w:rsidRPr="00865FC5">
        <w:rPr>
          <w:rFonts w:ascii="ＭＳ ゴシック" w:eastAsia="ＭＳ ゴシック" w:hAnsi="ＭＳ ゴシック" w:cs="ＭＳ 明朝" w:hint="eastAsia"/>
          <w:color w:val="000000"/>
          <w:kern w:val="0"/>
          <w:szCs w:val="22"/>
        </w:rPr>
        <w:t>⑦貨物差止め登録がされていないこと。</w:t>
      </w:r>
    </w:p>
    <w:p w:rsidR="006F235D" w:rsidRPr="00865FC5" w:rsidRDefault="006F235D" w:rsidP="00C64800">
      <w:pPr>
        <w:autoSpaceDE w:val="0"/>
        <w:autoSpaceDN w:val="0"/>
        <w:adjustRightInd w:val="0"/>
        <w:jc w:val="left"/>
        <w:rPr>
          <w:rFonts w:ascii="ＭＳ ゴシック" w:eastAsia="ＭＳ ゴシック" w:hAnsi="ＭＳ ゴシック" w:cs="ＭＳ 明朝"/>
          <w:color w:val="000000"/>
          <w:kern w:val="0"/>
          <w:szCs w:val="22"/>
        </w:rPr>
      </w:pPr>
    </w:p>
    <w:p w:rsidR="006F235D" w:rsidRPr="00865FC5" w:rsidRDefault="006F235D" w:rsidP="00C838EF">
      <w:pPr>
        <w:autoSpaceDE w:val="0"/>
        <w:autoSpaceDN w:val="0"/>
        <w:adjustRightInd w:val="0"/>
        <w:jc w:val="left"/>
        <w:rPr>
          <w:rFonts w:ascii="ＭＳ ゴシック" w:eastAsia="ＭＳ ゴシック" w:hAnsi="ＭＳ ゴシック" w:cs="ＭＳ 明朝"/>
          <w:color w:val="000000"/>
          <w:kern w:val="0"/>
          <w:szCs w:val="22"/>
        </w:rPr>
      </w:pPr>
      <w:r w:rsidRPr="00865FC5">
        <w:rPr>
          <w:rFonts w:ascii="ＭＳ ゴシック" w:eastAsia="ＭＳ ゴシック" w:hAnsi="ＭＳ ゴシック" w:cs="ＭＳ 明朝" w:hint="eastAsia"/>
          <w:color w:val="000000"/>
          <w:kern w:val="0"/>
          <w:szCs w:val="22"/>
        </w:rPr>
        <w:t>５．処理内容</w:t>
      </w:r>
    </w:p>
    <w:p w:rsidR="006F235D" w:rsidRPr="00865FC5" w:rsidRDefault="006F235D" w:rsidP="00B74277">
      <w:pPr>
        <w:autoSpaceDE w:val="0"/>
        <w:autoSpaceDN w:val="0"/>
        <w:adjustRightInd w:val="0"/>
        <w:ind w:firstLineChars="100" w:firstLine="198"/>
        <w:jc w:val="left"/>
        <w:rPr>
          <w:rFonts w:ascii="ＭＳ ゴシック" w:eastAsia="ＭＳ ゴシック" w:hAnsi="ＭＳ ゴシック" w:cs="ＭＳ 明朝"/>
          <w:color w:val="000000"/>
          <w:kern w:val="0"/>
          <w:szCs w:val="22"/>
        </w:rPr>
      </w:pPr>
      <w:r w:rsidRPr="00865FC5">
        <w:rPr>
          <w:rFonts w:ascii="ＭＳ ゴシック" w:eastAsia="ＭＳ ゴシック" w:hAnsi="ＭＳ ゴシック" w:cs="ＭＳ 明朝" w:hint="eastAsia"/>
          <w:color w:val="000000"/>
          <w:kern w:val="0"/>
          <w:szCs w:val="22"/>
        </w:rPr>
        <w:t>（１）入力チェック処理</w:t>
      </w:r>
    </w:p>
    <w:p w:rsidR="006F235D" w:rsidRPr="00865FC5" w:rsidRDefault="002E43B6" w:rsidP="00B74277">
      <w:pPr>
        <w:autoSpaceDE w:val="0"/>
        <w:autoSpaceDN w:val="0"/>
        <w:adjustRightInd w:val="0"/>
        <w:ind w:leftChars="400" w:left="794" w:firstLineChars="100" w:firstLine="198"/>
        <w:jc w:val="left"/>
        <w:rPr>
          <w:rFonts w:ascii="ＭＳ ゴシック" w:eastAsia="ＭＳ ゴシック" w:hAnsi="ＭＳ ゴシック" w:cs="ＭＳ 明朝"/>
          <w:color w:val="000000"/>
          <w:kern w:val="0"/>
          <w:szCs w:val="22"/>
        </w:rPr>
      </w:pPr>
      <w:r w:rsidRPr="002E43B6">
        <w:rPr>
          <w:rFonts w:ascii="ＭＳ ゴシック" w:eastAsia="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6F235D" w:rsidRPr="00865FC5" w:rsidRDefault="002E43B6" w:rsidP="00B74277">
      <w:pPr>
        <w:autoSpaceDE w:val="0"/>
        <w:autoSpaceDN w:val="0"/>
        <w:adjustRightInd w:val="0"/>
        <w:ind w:leftChars="400" w:left="794" w:firstLineChars="100" w:firstLine="198"/>
        <w:jc w:val="left"/>
        <w:rPr>
          <w:rFonts w:ascii="ＭＳ ゴシック" w:eastAsia="ＭＳ ゴシック" w:hAnsi="ＭＳ ゴシック" w:cs="ＭＳ 明朝"/>
          <w:color w:val="000000"/>
          <w:kern w:val="0"/>
          <w:szCs w:val="22"/>
        </w:rPr>
      </w:pPr>
      <w:r w:rsidRPr="002E43B6">
        <w:rPr>
          <w:rFonts w:ascii="ＭＳ ゴシック" w:eastAsia="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6F235D" w:rsidRPr="00865FC5" w:rsidRDefault="006F235D" w:rsidP="00B74277">
      <w:pPr>
        <w:autoSpaceDE w:val="0"/>
        <w:autoSpaceDN w:val="0"/>
        <w:adjustRightInd w:val="0"/>
        <w:ind w:firstLineChars="100" w:firstLine="198"/>
        <w:jc w:val="left"/>
        <w:rPr>
          <w:rFonts w:ascii="ＭＳ ゴシック" w:eastAsia="ＭＳ ゴシック" w:hAnsi="ＭＳ ゴシック" w:cs="ＭＳ 明朝"/>
          <w:color w:val="000000"/>
          <w:kern w:val="0"/>
          <w:szCs w:val="22"/>
        </w:rPr>
      </w:pPr>
      <w:r w:rsidRPr="00865FC5">
        <w:rPr>
          <w:rFonts w:ascii="ＭＳ ゴシック" w:eastAsia="ＭＳ ゴシック" w:hAnsi="ＭＳ ゴシック" w:cs="ＭＳ 明朝" w:hint="eastAsia"/>
          <w:color w:val="000000"/>
          <w:kern w:val="0"/>
          <w:szCs w:val="22"/>
        </w:rPr>
        <w:t>（２）バンニング情報予定登録（輸出管理番号単位）呼出情報編集出力処理</w:t>
      </w:r>
    </w:p>
    <w:p w:rsidR="006F235D" w:rsidRPr="00865FC5" w:rsidRDefault="006F235D" w:rsidP="00B74277">
      <w:pPr>
        <w:autoSpaceDE w:val="0"/>
        <w:autoSpaceDN w:val="0"/>
        <w:adjustRightInd w:val="0"/>
        <w:ind w:firstLineChars="400" w:firstLine="794"/>
        <w:jc w:val="left"/>
        <w:rPr>
          <w:rFonts w:ascii="ＭＳ ゴシック" w:eastAsia="ＭＳ ゴシック" w:hAnsi="ＭＳ ゴシック" w:cs="ＭＳ 明朝"/>
          <w:color w:val="000000"/>
          <w:kern w:val="0"/>
          <w:szCs w:val="22"/>
        </w:rPr>
      </w:pPr>
      <w:r w:rsidRPr="00865FC5">
        <w:rPr>
          <w:rFonts w:ascii="ＭＳ ゴシック" w:eastAsia="ＭＳ ゴシック" w:hAnsi="ＭＳ ゴシック" w:cs="ＭＳ 明朝" w:hint="eastAsia"/>
          <w:color w:val="000000"/>
          <w:kern w:val="0"/>
          <w:szCs w:val="22"/>
        </w:rPr>
        <w:t>①新規登録の場合</w:t>
      </w:r>
    </w:p>
    <w:p w:rsidR="006F235D" w:rsidRPr="00865FC5" w:rsidRDefault="006F235D" w:rsidP="00B74277">
      <w:pPr>
        <w:autoSpaceDE w:val="0"/>
        <w:autoSpaceDN w:val="0"/>
        <w:adjustRightInd w:val="0"/>
        <w:ind w:leftChars="499" w:left="990"/>
        <w:jc w:val="left"/>
        <w:rPr>
          <w:rFonts w:ascii="ＭＳ ゴシック" w:eastAsia="ＭＳ ゴシック" w:hAnsi="ＭＳ ゴシック" w:cs="ＭＳ 明朝"/>
          <w:color w:val="000000"/>
          <w:kern w:val="0"/>
          <w:szCs w:val="22"/>
        </w:rPr>
      </w:pPr>
      <w:r w:rsidRPr="00865FC5">
        <w:rPr>
          <w:rFonts w:ascii="ＭＳ ゴシック" w:eastAsia="ＭＳ ゴシック" w:hAnsi="ＭＳ ゴシック" w:cs="ＭＳ 明朝" w:hint="eastAsia"/>
          <w:color w:val="000000"/>
          <w:kern w:val="0"/>
          <w:szCs w:val="22"/>
        </w:rPr>
        <w:t>貨物情報ＤＢよりバンニング情報予定登録（輸出管理番号単位）呼出情報の編集及び出力を行う。出力項目については「出力項目表」を参照。</w:t>
      </w:r>
    </w:p>
    <w:p w:rsidR="006F235D" w:rsidRPr="00865FC5" w:rsidRDefault="006F235D" w:rsidP="00B74277">
      <w:pPr>
        <w:autoSpaceDE w:val="0"/>
        <w:autoSpaceDN w:val="0"/>
        <w:adjustRightInd w:val="0"/>
        <w:ind w:firstLineChars="400" w:firstLine="794"/>
        <w:jc w:val="left"/>
        <w:rPr>
          <w:rFonts w:ascii="ＭＳ ゴシック" w:eastAsia="ＭＳ ゴシック" w:hAnsi="ＭＳ ゴシック" w:cs="ＭＳ 明朝"/>
          <w:color w:val="000000"/>
          <w:kern w:val="0"/>
          <w:szCs w:val="22"/>
        </w:rPr>
      </w:pPr>
      <w:r w:rsidRPr="00865FC5">
        <w:rPr>
          <w:rFonts w:ascii="ＭＳ ゴシック" w:eastAsia="ＭＳ ゴシック" w:hAnsi="ＭＳ ゴシック" w:cs="ＭＳ 明朝" w:hint="eastAsia"/>
          <w:color w:val="000000"/>
          <w:kern w:val="0"/>
          <w:szCs w:val="22"/>
        </w:rPr>
        <w:t>②訂正・取消しの場合</w:t>
      </w:r>
    </w:p>
    <w:p w:rsidR="006F235D" w:rsidRPr="00865FC5" w:rsidRDefault="006F235D" w:rsidP="00B74277">
      <w:pPr>
        <w:autoSpaceDE w:val="0"/>
        <w:autoSpaceDN w:val="0"/>
        <w:adjustRightInd w:val="0"/>
        <w:ind w:leftChars="499" w:left="990"/>
        <w:jc w:val="left"/>
        <w:rPr>
          <w:rFonts w:ascii="ＭＳ ゴシック" w:eastAsia="ＭＳ ゴシック" w:hAnsi="ＭＳ ゴシック" w:cs="ＭＳ 明朝"/>
          <w:color w:val="000000"/>
          <w:kern w:val="0"/>
          <w:szCs w:val="22"/>
        </w:rPr>
      </w:pPr>
      <w:r w:rsidRPr="00865FC5">
        <w:rPr>
          <w:rFonts w:ascii="ＭＳ ゴシック" w:eastAsia="ＭＳ ゴシック" w:hAnsi="ＭＳ ゴシック" w:cs="ＭＳ 明朝" w:hint="eastAsia"/>
          <w:color w:val="000000"/>
          <w:kern w:val="0"/>
          <w:szCs w:val="22"/>
        </w:rPr>
        <w:t>バンニング予定情報ＤＢよりバンニング情報予定登録（輸出管理番号単位）呼出情報の編集及び出力を行う。出力項目については「出力項目表」を参照。</w:t>
      </w:r>
    </w:p>
    <w:p w:rsidR="006F235D" w:rsidRPr="00865FC5" w:rsidRDefault="006F235D" w:rsidP="00B74277">
      <w:pPr>
        <w:autoSpaceDE w:val="0"/>
        <w:autoSpaceDN w:val="0"/>
        <w:adjustRightInd w:val="0"/>
        <w:ind w:firstLineChars="100" w:firstLine="198"/>
        <w:jc w:val="left"/>
        <w:rPr>
          <w:rFonts w:ascii="ＭＳ ゴシック" w:eastAsia="ＭＳ ゴシック" w:hAnsi="ＭＳ ゴシック" w:cs="ＭＳ 明朝"/>
          <w:color w:val="000000"/>
          <w:kern w:val="0"/>
          <w:szCs w:val="22"/>
        </w:rPr>
      </w:pPr>
      <w:r w:rsidRPr="00865FC5">
        <w:rPr>
          <w:rFonts w:ascii="ＭＳ ゴシック" w:eastAsia="ＭＳ ゴシック" w:hAnsi="ＭＳ ゴシック" w:cs="ＭＳ 明朝" w:hint="eastAsia"/>
          <w:color w:val="000000"/>
          <w:kern w:val="0"/>
          <w:szCs w:val="22"/>
        </w:rPr>
        <w:t>（３）注意喚起メッセージ出力処理</w:t>
      </w:r>
    </w:p>
    <w:p w:rsidR="006F235D" w:rsidRPr="00865FC5" w:rsidRDefault="006F235D" w:rsidP="00B74277">
      <w:pPr>
        <w:autoSpaceDE w:val="0"/>
        <w:autoSpaceDN w:val="0"/>
        <w:adjustRightInd w:val="0"/>
        <w:ind w:leftChars="401" w:left="796" w:firstLineChars="97" w:firstLine="192"/>
        <w:jc w:val="left"/>
        <w:rPr>
          <w:rFonts w:ascii="ＭＳ ゴシック" w:eastAsia="ＭＳ ゴシック" w:hAnsi="ＭＳ ゴシック" w:cs="ＭＳ 明朝"/>
          <w:color w:val="000000"/>
          <w:kern w:val="0"/>
          <w:szCs w:val="22"/>
        </w:rPr>
      </w:pPr>
      <w:r w:rsidRPr="00EE2A8C">
        <w:rPr>
          <w:rFonts w:ascii="ＭＳ ゴシック" w:eastAsia="ＭＳ ゴシック" w:hAnsi="ＭＳ ゴシック" w:cs="ＭＳ 明朝" w:hint="eastAsia"/>
          <w:color w:val="000000"/>
          <w:kern w:val="0"/>
          <w:szCs w:val="22"/>
        </w:rPr>
        <w:t>呼出情報を元に登録内容または変更内容をシステムに反映する場合は、再送信が必要である</w:t>
      </w:r>
      <w:r w:rsidRPr="00FA2FED">
        <w:rPr>
          <w:rFonts w:ascii="ＭＳ ゴシック" w:eastAsia="ＭＳ ゴシック" w:hAnsi="ＭＳ ゴシック" w:cs="ＭＳ 明朝" w:hint="eastAsia"/>
          <w:color w:val="000000"/>
          <w:kern w:val="0"/>
          <w:szCs w:val="22"/>
        </w:rPr>
        <w:t>旨を注意喚起メッセージとして処理結果通知に出力する。</w:t>
      </w:r>
    </w:p>
    <w:p w:rsidR="006F235D" w:rsidRPr="00865FC5" w:rsidRDefault="006F235D">
      <w:pPr>
        <w:outlineLvl w:val="0"/>
        <w:rPr>
          <w:rFonts w:ascii="ＭＳ ゴシック" w:eastAsia="ＭＳ ゴシック" w:hAnsi="ＭＳ ゴシック"/>
          <w:szCs w:val="22"/>
        </w:rPr>
      </w:pPr>
    </w:p>
    <w:p w:rsidR="006F235D" w:rsidRPr="00865FC5" w:rsidRDefault="006F235D">
      <w:pPr>
        <w:outlineLvl w:val="0"/>
        <w:rPr>
          <w:rFonts w:ascii="ＭＳ ゴシック" w:eastAsia="ＭＳ ゴシック" w:hAnsi="ＭＳ ゴシック"/>
          <w:szCs w:val="22"/>
        </w:rPr>
      </w:pPr>
      <w:r w:rsidRPr="00865FC5">
        <w:rPr>
          <w:rFonts w:ascii="ＭＳ ゴシック" w:eastAsia="ＭＳ ゴシック" w:hAnsi="ＭＳ ゴシック" w:hint="eastAsia"/>
          <w:szCs w:val="22"/>
        </w:rPr>
        <w:t>６．出力情報</w:t>
      </w:r>
    </w:p>
    <w:tbl>
      <w:tblPr>
        <w:tblW w:w="0" w:type="auto"/>
        <w:tblInd w:w="59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277"/>
        <w:gridCol w:w="4536"/>
        <w:gridCol w:w="2268"/>
      </w:tblGrid>
      <w:tr w:rsidR="006F235D" w:rsidRPr="00865FC5">
        <w:trPr>
          <w:trHeight w:hRule="exact" w:val="397"/>
        </w:trPr>
        <w:tc>
          <w:tcPr>
            <w:tcW w:w="2277" w:type="dxa"/>
            <w:vAlign w:val="center"/>
          </w:tcPr>
          <w:p w:rsidR="006F235D" w:rsidRPr="00865FC5" w:rsidRDefault="006F235D" w:rsidP="006B03B9">
            <w:pPr>
              <w:rPr>
                <w:rFonts w:ascii="ＭＳ ゴシック" w:eastAsia="ＭＳ ゴシック" w:hAnsi="ＭＳ ゴシック"/>
                <w:szCs w:val="22"/>
              </w:rPr>
            </w:pPr>
            <w:r w:rsidRPr="00865FC5">
              <w:rPr>
                <w:rFonts w:ascii="ＭＳ ゴシック" w:eastAsia="ＭＳ ゴシック" w:hAnsi="ＭＳ ゴシック" w:hint="eastAsia"/>
                <w:szCs w:val="22"/>
              </w:rPr>
              <w:t>情報名</w:t>
            </w:r>
          </w:p>
        </w:tc>
        <w:tc>
          <w:tcPr>
            <w:tcW w:w="4536" w:type="dxa"/>
            <w:vAlign w:val="center"/>
          </w:tcPr>
          <w:p w:rsidR="006F235D" w:rsidRPr="00865FC5" w:rsidRDefault="006F235D" w:rsidP="006B03B9">
            <w:pPr>
              <w:rPr>
                <w:rFonts w:ascii="ＭＳ ゴシック" w:eastAsia="ＭＳ ゴシック" w:hAnsi="ＭＳ ゴシック"/>
                <w:szCs w:val="22"/>
              </w:rPr>
            </w:pPr>
            <w:r w:rsidRPr="00865FC5">
              <w:rPr>
                <w:rFonts w:ascii="ＭＳ ゴシック" w:eastAsia="ＭＳ ゴシック" w:hAnsi="ＭＳ ゴシック" w:hint="eastAsia"/>
                <w:szCs w:val="22"/>
              </w:rPr>
              <w:t>出力条件</w:t>
            </w:r>
          </w:p>
        </w:tc>
        <w:tc>
          <w:tcPr>
            <w:tcW w:w="2268" w:type="dxa"/>
            <w:vAlign w:val="center"/>
          </w:tcPr>
          <w:p w:rsidR="006F235D" w:rsidRPr="00865FC5" w:rsidRDefault="006F235D" w:rsidP="006B03B9">
            <w:pPr>
              <w:rPr>
                <w:rFonts w:ascii="ＭＳ ゴシック" w:eastAsia="ＭＳ ゴシック" w:hAnsi="ＭＳ ゴシック"/>
                <w:szCs w:val="22"/>
              </w:rPr>
            </w:pPr>
            <w:r w:rsidRPr="00865FC5">
              <w:rPr>
                <w:rFonts w:ascii="ＭＳ ゴシック" w:eastAsia="ＭＳ ゴシック" w:hAnsi="ＭＳ ゴシック" w:hint="eastAsia"/>
                <w:szCs w:val="22"/>
              </w:rPr>
              <w:t>出力先</w:t>
            </w:r>
          </w:p>
        </w:tc>
      </w:tr>
      <w:tr w:rsidR="006F235D" w:rsidRPr="00865FC5">
        <w:trPr>
          <w:trHeight w:hRule="exact" w:val="397"/>
        </w:trPr>
        <w:tc>
          <w:tcPr>
            <w:tcW w:w="2277" w:type="dxa"/>
          </w:tcPr>
          <w:p w:rsidR="006F235D" w:rsidRPr="00865FC5" w:rsidRDefault="006F235D" w:rsidP="00CB00E0">
            <w:pPr>
              <w:ind w:right="-57"/>
              <w:rPr>
                <w:rFonts w:ascii="ＭＳ ゴシック" w:eastAsia="ＭＳ ゴシック" w:hAnsi="ＭＳ ゴシック"/>
                <w:noProof/>
                <w:szCs w:val="22"/>
              </w:rPr>
            </w:pPr>
            <w:r w:rsidRPr="00865FC5">
              <w:rPr>
                <w:rFonts w:ascii="ＭＳ ゴシック" w:eastAsia="ＭＳ ゴシック" w:hAnsi="ＭＳ ゴシック" w:hint="eastAsia"/>
                <w:noProof/>
                <w:szCs w:val="22"/>
              </w:rPr>
              <w:t>処理結果通知</w:t>
            </w:r>
          </w:p>
        </w:tc>
        <w:tc>
          <w:tcPr>
            <w:tcW w:w="4536" w:type="dxa"/>
          </w:tcPr>
          <w:p w:rsidR="006F235D" w:rsidRPr="00865FC5" w:rsidRDefault="006F235D" w:rsidP="00CB00E0">
            <w:pPr>
              <w:ind w:right="-57"/>
              <w:rPr>
                <w:rFonts w:ascii="ＭＳ ゴシック" w:eastAsia="ＭＳ ゴシック" w:hAnsi="ＭＳ ゴシック"/>
                <w:noProof/>
                <w:szCs w:val="22"/>
              </w:rPr>
            </w:pPr>
            <w:r w:rsidRPr="00865FC5">
              <w:rPr>
                <w:rFonts w:ascii="ＭＳ ゴシック" w:eastAsia="ＭＳ ゴシック" w:hAnsi="ＭＳ ゴシック" w:hint="eastAsia"/>
                <w:noProof/>
                <w:szCs w:val="22"/>
              </w:rPr>
              <w:t>なし</w:t>
            </w:r>
          </w:p>
        </w:tc>
        <w:tc>
          <w:tcPr>
            <w:tcW w:w="2268" w:type="dxa"/>
          </w:tcPr>
          <w:p w:rsidR="006F235D" w:rsidRPr="00865FC5" w:rsidRDefault="006F235D" w:rsidP="00CB00E0">
            <w:pPr>
              <w:rPr>
                <w:rFonts w:ascii="ＭＳ ゴシック" w:eastAsia="ＭＳ ゴシック" w:hAnsi="ＭＳ ゴシック"/>
                <w:szCs w:val="22"/>
              </w:rPr>
            </w:pPr>
            <w:r w:rsidRPr="00865FC5">
              <w:rPr>
                <w:rFonts w:ascii="ＭＳ ゴシック" w:eastAsia="ＭＳ ゴシック" w:hAnsi="ＭＳ ゴシック" w:hint="eastAsia"/>
                <w:szCs w:val="22"/>
              </w:rPr>
              <w:t>入力者</w:t>
            </w:r>
          </w:p>
        </w:tc>
      </w:tr>
      <w:tr w:rsidR="006F235D" w:rsidRPr="00957D8A">
        <w:trPr>
          <w:trHeight w:val="400"/>
        </w:trPr>
        <w:tc>
          <w:tcPr>
            <w:tcW w:w="2277" w:type="dxa"/>
          </w:tcPr>
          <w:p w:rsidR="006F235D" w:rsidRPr="00865FC5" w:rsidRDefault="006F235D">
            <w:pPr>
              <w:rPr>
                <w:rFonts w:ascii="ＭＳ ゴシック" w:eastAsia="ＭＳ ゴシック" w:hAnsi="ＭＳ ゴシック"/>
                <w:szCs w:val="22"/>
              </w:rPr>
            </w:pPr>
            <w:r w:rsidRPr="00865FC5">
              <w:rPr>
                <w:rFonts w:ascii="ＭＳ ゴシック" w:eastAsia="ＭＳ ゴシック" w:hAnsi="ＭＳ ゴシック" w:cs="ＭＳ 明朝" w:hint="eastAsia"/>
                <w:color w:val="000000"/>
                <w:kern w:val="0"/>
                <w:szCs w:val="22"/>
              </w:rPr>
              <w:t>バンニング情報予定登録（輸出管理番号単位）呼出情報</w:t>
            </w:r>
          </w:p>
        </w:tc>
        <w:tc>
          <w:tcPr>
            <w:tcW w:w="4536" w:type="dxa"/>
          </w:tcPr>
          <w:p w:rsidR="006F235D" w:rsidRPr="00865FC5" w:rsidRDefault="006F235D" w:rsidP="00B74277">
            <w:pPr>
              <w:ind w:left="595" w:hangingChars="300" w:hanging="595"/>
              <w:rPr>
                <w:rFonts w:ascii="ＭＳ ゴシック" w:eastAsia="ＭＳ ゴシック" w:hAnsi="ＭＳ ゴシック"/>
                <w:szCs w:val="22"/>
              </w:rPr>
            </w:pPr>
            <w:r w:rsidRPr="00865FC5">
              <w:rPr>
                <w:rFonts w:ascii="ＭＳ ゴシック" w:eastAsia="ＭＳ ゴシック" w:hAnsi="ＭＳ ゴシック" w:cs="ＭＳ 明朝" w:hint="eastAsia"/>
                <w:color w:val="000000"/>
                <w:kern w:val="0"/>
                <w:szCs w:val="22"/>
              </w:rPr>
              <w:t>なし</w:t>
            </w:r>
          </w:p>
        </w:tc>
        <w:tc>
          <w:tcPr>
            <w:tcW w:w="2268" w:type="dxa"/>
          </w:tcPr>
          <w:p w:rsidR="006F235D" w:rsidRPr="00957D8A" w:rsidRDefault="006F235D">
            <w:pPr>
              <w:rPr>
                <w:rFonts w:ascii="ＭＳ ゴシック" w:eastAsia="ＭＳ ゴシック" w:hAnsi="ＭＳ ゴシック"/>
                <w:szCs w:val="22"/>
              </w:rPr>
            </w:pPr>
            <w:r w:rsidRPr="00865FC5">
              <w:rPr>
                <w:rFonts w:ascii="ＭＳ ゴシック" w:eastAsia="ＭＳ ゴシック" w:hAnsi="ＭＳ ゴシック" w:cs="ＭＳ 明朝" w:hint="eastAsia"/>
                <w:color w:val="000000"/>
                <w:kern w:val="0"/>
                <w:szCs w:val="22"/>
              </w:rPr>
              <w:t>入力者</w:t>
            </w:r>
          </w:p>
        </w:tc>
      </w:tr>
    </w:tbl>
    <w:p w:rsidR="006F235D" w:rsidRPr="00957D8A" w:rsidRDefault="006F235D" w:rsidP="00180DE9">
      <w:pPr>
        <w:rPr>
          <w:noProof/>
        </w:rPr>
      </w:pPr>
    </w:p>
    <w:sectPr w:rsidR="006F235D" w:rsidRPr="00957D8A" w:rsidSect="000054EA">
      <w:footerReference w:type="even" r:id="rId7"/>
      <w:footerReference w:type="default" r:id="rId8"/>
      <w:pgSz w:w="11906" w:h="16838" w:code="9"/>
      <w:pgMar w:top="851" w:right="567" w:bottom="851" w:left="1418"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25C5" w:rsidRDefault="006925C5">
      <w:r>
        <w:separator/>
      </w:r>
    </w:p>
  </w:endnote>
  <w:endnote w:type="continuationSeparator" w:id="0">
    <w:p w:rsidR="006925C5" w:rsidRDefault="00692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235D" w:rsidRDefault="006F235D" w:rsidP="000054E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F235D" w:rsidRDefault="006F235D" w:rsidP="00C1319D">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235D" w:rsidRPr="000054EA" w:rsidRDefault="006F235D" w:rsidP="005A46D2">
    <w:pPr>
      <w:pStyle w:val="a5"/>
      <w:ind w:right="360"/>
      <w:jc w:val="center"/>
      <w:rPr>
        <w:rFonts w:ascii="ＭＳ ゴシック" w:eastAsia="ＭＳ ゴシック" w:hAnsi="ＭＳ ゴシック"/>
      </w:rPr>
    </w:pPr>
    <w:r>
      <w:rPr>
        <w:rStyle w:val="a7"/>
        <w:rFonts w:ascii="ＭＳ ゴシック" w:eastAsia="ＭＳ ゴシック" w:hAnsi="ＭＳ ゴシック"/>
      </w:rPr>
      <w:t>2013-01-</w:t>
    </w:r>
    <w:r w:rsidRPr="000054EA">
      <w:rPr>
        <w:rStyle w:val="a7"/>
        <w:rFonts w:ascii="ＭＳ ゴシック" w:eastAsia="ＭＳ ゴシック" w:hAnsi="ＭＳ ゴシック"/>
      </w:rPr>
      <w:fldChar w:fldCharType="begin"/>
    </w:r>
    <w:r w:rsidRPr="000054EA">
      <w:rPr>
        <w:rStyle w:val="a7"/>
        <w:rFonts w:ascii="ＭＳ ゴシック" w:eastAsia="ＭＳ ゴシック" w:hAnsi="ＭＳ ゴシック"/>
      </w:rPr>
      <w:instrText xml:space="preserve"> PAGE </w:instrText>
    </w:r>
    <w:r w:rsidRPr="000054EA">
      <w:rPr>
        <w:rStyle w:val="a7"/>
        <w:rFonts w:ascii="ＭＳ ゴシック" w:eastAsia="ＭＳ ゴシック" w:hAnsi="ＭＳ ゴシック"/>
      </w:rPr>
      <w:fldChar w:fldCharType="separate"/>
    </w:r>
    <w:r w:rsidR="005A46D2">
      <w:rPr>
        <w:rStyle w:val="a7"/>
        <w:rFonts w:ascii="ＭＳ ゴシック" w:eastAsia="ＭＳ ゴシック" w:hAnsi="ＭＳ ゴシック"/>
        <w:noProof/>
      </w:rPr>
      <w:t>2</w:t>
    </w:r>
    <w:r w:rsidRPr="000054EA">
      <w:rPr>
        <w:rStyle w:val="a7"/>
        <w:rFonts w:ascii="ＭＳ ゴシック" w:eastAsia="ＭＳ ゴシック" w:hAnsi="ＭＳ ゴシック"/>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25C5" w:rsidRDefault="006925C5">
      <w:r>
        <w:separator/>
      </w:r>
    </w:p>
  </w:footnote>
  <w:footnote w:type="continuationSeparator" w:id="0">
    <w:p w:rsidR="006925C5" w:rsidRDefault="006925C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32435"/>
    <w:multiLevelType w:val="singleLevel"/>
    <w:tmpl w:val="731EDC40"/>
    <w:lvl w:ilvl="0">
      <w:start w:val="1"/>
      <w:numFmt w:val="decimalEnclosedCircle"/>
      <w:lvlText w:val="%1"/>
      <w:lvlJc w:val="left"/>
      <w:pPr>
        <w:tabs>
          <w:tab w:val="num" w:pos="1200"/>
        </w:tabs>
        <w:ind w:left="1200" w:hanging="405"/>
      </w:pPr>
      <w:rPr>
        <w:rFonts w:cs="Times New Roman" w:hint="eastAsia"/>
      </w:rPr>
    </w:lvl>
  </w:abstractNum>
  <w:abstractNum w:abstractNumId="1" w15:restartNumberingAfterBreak="0">
    <w:nsid w:val="0BE80718"/>
    <w:multiLevelType w:val="singleLevel"/>
    <w:tmpl w:val="B1D6D23A"/>
    <w:lvl w:ilvl="0">
      <w:start w:val="1"/>
      <w:numFmt w:val="decimalFullWidth"/>
      <w:lvlText w:val="（%1）"/>
      <w:lvlJc w:val="left"/>
      <w:pPr>
        <w:tabs>
          <w:tab w:val="num" w:pos="600"/>
        </w:tabs>
        <w:ind w:left="600" w:hanging="600"/>
      </w:pPr>
      <w:rPr>
        <w:rFonts w:cs="Times New Roman" w:hint="eastAsia"/>
      </w:rPr>
    </w:lvl>
  </w:abstractNum>
  <w:abstractNum w:abstractNumId="2" w15:restartNumberingAfterBreak="0">
    <w:nsid w:val="0BF02B3D"/>
    <w:multiLevelType w:val="singleLevel"/>
    <w:tmpl w:val="E9D655AA"/>
    <w:lvl w:ilvl="0">
      <w:start w:val="1"/>
      <w:numFmt w:val="decimalEnclosedCircle"/>
      <w:lvlText w:val="%1"/>
      <w:lvlJc w:val="left"/>
      <w:pPr>
        <w:tabs>
          <w:tab w:val="num" w:pos="990"/>
        </w:tabs>
        <w:ind w:left="990" w:hanging="195"/>
      </w:pPr>
      <w:rPr>
        <w:rFonts w:cs="Times New Roman" w:hint="eastAsia"/>
      </w:rPr>
    </w:lvl>
  </w:abstractNum>
  <w:abstractNum w:abstractNumId="3" w15:restartNumberingAfterBreak="0">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4" w15:restartNumberingAfterBreak="0">
    <w:nsid w:val="33F57716"/>
    <w:multiLevelType w:val="hybridMultilevel"/>
    <w:tmpl w:val="22267808"/>
    <w:lvl w:ilvl="0" w:tplc="C36E0D72">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35E718CB"/>
    <w:multiLevelType w:val="hybridMultilevel"/>
    <w:tmpl w:val="388CCA82"/>
    <w:lvl w:ilvl="0" w:tplc="5BD0C7D8">
      <w:start w:val="1"/>
      <w:numFmt w:val="decimalEnclosedCircle"/>
      <w:lvlText w:val="%1"/>
      <w:lvlJc w:val="left"/>
      <w:pPr>
        <w:tabs>
          <w:tab w:val="num" w:pos="1155"/>
        </w:tabs>
        <w:ind w:left="1155" w:hanging="360"/>
      </w:pPr>
      <w:rPr>
        <w:rFonts w:cs="Times New Roman" w:hint="eastAsia"/>
      </w:rPr>
    </w:lvl>
    <w:lvl w:ilvl="1" w:tplc="04090017" w:tentative="1">
      <w:start w:val="1"/>
      <w:numFmt w:val="aiueoFullWidth"/>
      <w:lvlText w:val="(%2)"/>
      <w:lvlJc w:val="left"/>
      <w:pPr>
        <w:tabs>
          <w:tab w:val="num" w:pos="1635"/>
        </w:tabs>
        <w:ind w:left="1635" w:hanging="420"/>
      </w:pPr>
      <w:rPr>
        <w:rFonts w:cs="Times New Roman"/>
      </w:rPr>
    </w:lvl>
    <w:lvl w:ilvl="2" w:tplc="04090011" w:tentative="1">
      <w:start w:val="1"/>
      <w:numFmt w:val="decimalEnclosedCircle"/>
      <w:lvlText w:val="%3"/>
      <w:lvlJc w:val="left"/>
      <w:pPr>
        <w:tabs>
          <w:tab w:val="num" w:pos="2055"/>
        </w:tabs>
        <w:ind w:left="2055" w:hanging="420"/>
      </w:pPr>
      <w:rPr>
        <w:rFonts w:cs="Times New Roman"/>
      </w:rPr>
    </w:lvl>
    <w:lvl w:ilvl="3" w:tplc="0409000F" w:tentative="1">
      <w:start w:val="1"/>
      <w:numFmt w:val="decimal"/>
      <w:lvlText w:val="%4."/>
      <w:lvlJc w:val="left"/>
      <w:pPr>
        <w:tabs>
          <w:tab w:val="num" w:pos="2475"/>
        </w:tabs>
        <w:ind w:left="2475" w:hanging="420"/>
      </w:pPr>
      <w:rPr>
        <w:rFonts w:cs="Times New Roman"/>
      </w:rPr>
    </w:lvl>
    <w:lvl w:ilvl="4" w:tplc="04090017" w:tentative="1">
      <w:start w:val="1"/>
      <w:numFmt w:val="aiueoFullWidth"/>
      <w:lvlText w:val="(%5)"/>
      <w:lvlJc w:val="left"/>
      <w:pPr>
        <w:tabs>
          <w:tab w:val="num" w:pos="2895"/>
        </w:tabs>
        <w:ind w:left="2895" w:hanging="420"/>
      </w:pPr>
      <w:rPr>
        <w:rFonts w:cs="Times New Roman"/>
      </w:rPr>
    </w:lvl>
    <w:lvl w:ilvl="5" w:tplc="04090011" w:tentative="1">
      <w:start w:val="1"/>
      <w:numFmt w:val="decimalEnclosedCircle"/>
      <w:lvlText w:val="%6"/>
      <w:lvlJc w:val="left"/>
      <w:pPr>
        <w:tabs>
          <w:tab w:val="num" w:pos="3315"/>
        </w:tabs>
        <w:ind w:left="3315" w:hanging="420"/>
      </w:pPr>
      <w:rPr>
        <w:rFonts w:cs="Times New Roman"/>
      </w:rPr>
    </w:lvl>
    <w:lvl w:ilvl="6" w:tplc="0409000F" w:tentative="1">
      <w:start w:val="1"/>
      <w:numFmt w:val="decimal"/>
      <w:lvlText w:val="%7."/>
      <w:lvlJc w:val="left"/>
      <w:pPr>
        <w:tabs>
          <w:tab w:val="num" w:pos="3735"/>
        </w:tabs>
        <w:ind w:left="3735" w:hanging="420"/>
      </w:pPr>
      <w:rPr>
        <w:rFonts w:cs="Times New Roman"/>
      </w:rPr>
    </w:lvl>
    <w:lvl w:ilvl="7" w:tplc="04090017" w:tentative="1">
      <w:start w:val="1"/>
      <w:numFmt w:val="aiueoFullWidth"/>
      <w:lvlText w:val="(%8)"/>
      <w:lvlJc w:val="left"/>
      <w:pPr>
        <w:tabs>
          <w:tab w:val="num" w:pos="4155"/>
        </w:tabs>
        <w:ind w:left="4155" w:hanging="420"/>
      </w:pPr>
      <w:rPr>
        <w:rFonts w:cs="Times New Roman"/>
      </w:rPr>
    </w:lvl>
    <w:lvl w:ilvl="8" w:tplc="04090011" w:tentative="1">
      <w:start w:val="1"/>
      <w:numFmt w:val="decimalEnclosedCircle"/>
      <w:lvlText w:val="%9"/>
      <w:lvlJc w:val="left"/>
      <w:pPr>
        <w:tabs>
          <w:tab w:val="num" w:pos="4575"/>
        </w:tabs>
        <w:ind w:left="4575" w:hanging="420"/>
      </w:pPr>
      <w:rPr>
        <w:rFonts w:cs="Times New Roman"/>
      </w:rPr>
    </w:lvl>
  </w:abstractNum>
  <w:abstractNum w:abstractNumId="6" w15:restartNumberingAfterBreak="0">
    <w:nsid w:val="46DE05E0"/>
    <w:multiLevelType w:val="singleLevel"/>
    <w:tmpl w:val="2528DEF8"/>
    <w:lvl w:ilvl="0">
      <w:start w:val="1"/>
      <w:numFmt w:val="decimalEnclosedCircle"/>
      <w:lvlText w:val="%1"/>
      <w:lvlJc w:val="left"/>
      <w:pPr>
        <w:tabs>
          <w:tab w:val="num" w:pos="795"/>
        </w:tabs>
        <w:ind w:left="795" w:hanging="195"/>
      </w:pPr>
      <w:rPr>
        <w:rFonts w:cs="Times New Roman" w:hint="eastAsia"/>
      </w:rPr>
    </w:lvl>
  </w:abstractNum>
  <w:abstractNum w:abstractNumId="7" w15:restartNumberingAfterBreak="0">
    <w:nsid w:val="525D79D3"/>
    <w:multiLevelType w:val="singleLevel"/>
    <w:tmpl w:val="C19AACCC"/>
    <w:lvl w:ilvl="0">
      <w:start w:val="1"/>
      <w:numFmt w:val="decimalFullWidth"/>
      <w:lvlText w:val="（%1）"/>
      <w:lvlJc w:val="left"/>
      <w:pPr>
        <w:tabs>
          <w:tab w:val="num" w:pos="600"/>
        </w:tabs>
        <w:ind w:left="600" w:hanging="600"/>
      </w:pPr>
      <w:rPr>
        <w:rFonts w:cs="Times New Roman" w:hint="eastAsia"/>
      </w:rPr>
    </w:lvl>
  </w:abstractNum>
  <w:abstractNum w:abstractNumId="8" w15:restartNumberingAfterBreak="0">
    <w:nsid w:val="5987638E"/>
    <w:multiLevelType w:val="hybridMultilevel"/>
    <w:tmpl w:val="18CEEE76"/>
    <w:lvl w:ilvl="0" w:tplc="CD527886">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9" w15:restartNumberingAfterBreak="0">
    <w:nsid w:val="5C1C5865"/>
    <w:multiLevelType w:val="hybridMultilevel"/>
    <w:tmpl w:val="FFBA214A"/>
    <w:lvl w:ilvl="0" w:tplc="2C9CC34E">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62176212"/>
    <w:multiLevelType w:val="singleLevel"/>
    <w:tmpl w:val="283014F8"/>
    <w:lvl w:ilvl="0">
      <w:start w:val="1"/>
      <w:numFmt w:val="decimalEnclosedCircle"/>
      <w:lvlText w:val="%1"/>
      <w:lvlJc w:val="left"/>
      <w:pPr>
        <w:tabs>
          <w:tab w:val="num" w:pos="1155"/>
        </w:tabs>
        <w:ind w:left="1155" w:hanging="360"/>
      </w:pPr>
      <w:rPr>
        <w:rFonts w:cs="Times New Roman" w:hint="eastAsia"/>
      </w:rPr>
    </w:lvl>
  </w:abstractNum>
  <w:abstractNum w:abstractNumId="11" w15:restartNumberingAfterBreak="0">
    <w:nsid w:val="658318A2"/>
    <w:multiLevelType w:val="singleLevel"/>
    <w:tmpl w:val="4598240C"/>
    <w:lvl w:ilvl="0">
      <w:start w:val="1"/>
      <w:numFmt w:val="decimalFullWidth"/>
      <w:lvlText w:val="（%1）"/>
      <w:lvlJc w:val="left"/>
      <w:pPr>
        <w:tabs>
          <w:tab w:val="num" w:pos="600"/>
        </w:tabs>
        <w:ind w:left="600" w:hanging="600"/>
      </w:pPr>
      <w:rPr>
        <w:rFonts w:cs="Times New Roman" w:hint="eastAsia"/>
      </w:rPr>
    </w:lvl>
  </w:abstractNum>
  <w:abstractNum w:abstractNumId="12" w15:restartNumberingAfterBreak="0">
    <w:nsid w:val="729D3CBD"/>
    <w:multiLevelType w:val="hybridMultilevel"/>
    <w:tmpl w:val="77846A2C"/>
    <w:lvl w:ilvl="0" w:tplc="9E3835EE">
      <w:start w:val="1"/>
      <w:numFmt w:val="decimalEnclosedCircle"/>
      <w:lvlText w:val="%1"/>
      <w:lvlJc w:val="left"/>
      <w:pPr>
        <w:tabs>
          <w:tab w:val="num" w:pos="1150"/>
        </w:tabs>
        <w:ind w:left="1150" w:hanging="360"/>
      </w:pPr>
      <w:rPr>
        <w:rFonts w:cs="Times New Roman" w:hint="eastAsia"/>
      </w:rPr>
    </w:lvl>
    <w:lvl w:ilvl="1" w:tplc="04090017" w:tentative="1">
      <w:start w:val="1"/>
      <w:numFmt w:val="aiueoFullWidth"/>
      <w:lvlText w:val="(%2)"/>
      <w:lvlJc w:val="left"/>
      <w:pPr>
        <w:tabs>
          <w:tab w:val="num" w:pos="1630"/>
        </w:tabs>
        <w:ind w:left="1630" w:hanging="420"/>
      </w:pPr>
      <w:rPr>
        <w:rFonts w:cs="Times New Roman"/>
      </w:rPr>
    </w:lvl>
    <w:lvl w:ilvl="2" w:tplc="04090011" w:tentative="1">
      <w:start w:val="1"/>
      <w:numFmt w:val="decimalEnclosedCircle"/>
      <w:lvlText w:val="%3"/>
      <w:lvlJc w:val="left"/>
      <w:pPr>
        <w:tabs>
          <w:tab w:val="num" w:pos="2050"/>
        </w:tabs>
        <w:ind w:left="2050" w:hanging="420"/>
      </w:pPr>
      <w:rPr>
        <w:rFonts w:cs="Times New Roman"/>
      </w:rPr>
    </w:lvl>
    <w:lvl w:ilvl="3" w:tplc="0409000F" w:tentative="1">
      <w:start w:val="1"/>
      <w:numFmt w:val="decimal"/>
      <w:lvlText w:val="%4."/>
      <w:lvlJc w:val="left"/>
      <w:pPr>
        <w:tabs>
          <w:tab w:val="num" w:pos="2470"/>
        </w:tabs>
        <w:ind w:left="2470" w:hanging="420"/>
      </w:pPr>
      <w:rPr>
        <w:rFonts w:cs="Times New Roman"/>
      </w:rPr>
    </w:lvl>
    <w:lvl w:ilvl="4" w:tplc="04090017" w:tentative="1">
      <w:start w:val="1"/>
      <w:numFmt w:val="aiueoFullWidth"/>
      <w:lvlText w:val="(%5)"/>
      <w:lvlJc w:val="left"/>
      <w:pPr>
        <w:tabs>
          <w:tab w:val="num" w:pos="2890"/>
        </w:tabs>
        <w:ind w:left="2890" w:hanging="420"/>
      </w:pPr>
      <w:rPr>
        <w:rFonts w:cs="Times New Roman"/>
      </w:rPr>
    </w:lvl>
    <w:lvl w:ilvl="5" w:tplc="04090011" w:tentative="1">
      <w:start w:val="1"/>
      <w:numFmt w:val="decimalEnclosedCircle"/>
      <w:lvlText w:val="%6"/>
      <w:lvlJc w:val="left"/>
      <w:pPr>
        <w:tabs>
          <w:tab w:val="num" w:pos="3310"/>
        </w:tabs>
        <w:ind w:left="3310" w:hanging="420"/>
      </w:pPr>
      <w:rPr>
        <w:rFonts w:cs="Times New Roman"/>
      </w:rPr>
    </w:lvl>
    <w:lvl w:ilvl="6" w:tplc="0409000F" w:tentative="1">
      <w:start w:val="1"/>
      <w:numFmt w:val="decimal"/>
      <w:lvlText w:val="%7."/>
      <w:lvlJc w:val="left"/>
      <w:pPr>
        <w:tabs>
          <w:tab w:val="num" w:pos="3730"/>
        </w:tabs>
        <w:ind w:left="3730" w:hanging="420"/>
      </w:pPr>
      <w:rPr>
        <w:rFonts w:cs="Times New Roman"/>
      </w:rPr>
    </w:lvl>
    <w:lvl w:ilvl="7" w:tplc="04090017" w:tentative="1">
      <w:start w:val="1"/>
      <w:numFmt w:val="aiueoFullWidth"/>
      <w:lvlText w:val="(%8)"/>
      <w:lvlJc w:val="left"/>
      <w:pPr>
        <w:tabs>
          <w:tab w:val="num" w:pos="4150"/>
        </w:tabs>
        <w:ind w:left="4150" w:hanging="420"/>
      </w:pPr>
      <w:rPr>
        <w:rFonts w:cs="Times New Roman"/>
      </w:rPr>
    </w:lvl>
    <w:lvl w:ilvl="8" w:tplc="04090011" w:tentative="1">
      <w:start w:val="1"/>
      <w:numFmt w:val="decimalEnclosedCircle"/>
      <w:lvlText w:val="%9"/>
      <w:lvlJc w:val="left"/>
      <w:pPr>
        <w:tabs>
          <w:tab w:val="num" w:pos="4570"/>
        </w:tabs>
        <w:ind w:left="4570" w:hanging="420"/>
      </w:pPr>
      <w:rPr>
        <w:rFonts w:cs="Times New Roman"/>
      </w:rPr>
    </w:lvl>
  </w:abstractNum>
  <w:num w:numId="1">
    <w:abstractNumId w:val="3"/>
  </w:num>
  <w:num w:numId="2">
    <w:abstractNumId w:val="0"/>
  </w:num>
  <w:num w:numId="3">
    <w:abstractNumId w:val="6"/>
  </w:num>
  <w:num w:numId="4">
    <w:abstractNumId w:val="2"/>
  </w:num>
  <w:num w:numId="5">
    <w:abstractNumId w:val="10"/>
  </w:num>
  <w:num w:numId="6">
    <w:abstractNumId w:val="11"/>
  </w:num>
  <w:num w:numId="7">
    <w:abstractNumId w:val="1"/>
  </w:num>
  <w:num w:numId="8">
    <w:abstractNumId w:val="7"/>
  </w:num>
  <w:num w:numId="9">
    <w:abstractNumId w:val="8"/>
  </w:num>
  <w:num w:numId="10">
    <w:abstractNumId w:val="12"/>
  </w:num>
  <w:num w:numId="11">
    <w:abstractNumId w:val="9"/>
  </w:num>
  <w:num w:numId="12">
    <w:abstractNumId w:val="4"/>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1F82"/>
    <w:rsid w:val="000054EA"/>
    <w:rsid w:val="000115B5"/>
    <w:rsid w:val="000630FD"/>
    <w:rsid w:val="000800CD"/>
    <w:rsid w:val="000A0366"/>
    <w:rsid w:val="000C6C55"/>
    <w:rsid w:val="000C6F52"/>
    <w:rsid w:val="00173EC3"/>
    <w:rsid w:val="00180DE9"/>
    <w:rsid w:val="001D5E05"/>
    <w:rsid w:val="001E1EE1"/>
    <w:rsid w:val="0022753E"/>
    <w:rsid w:val="00227B67"/>
    <w:rsid w:val="0026663B"/>
    <w:rsid w:val="00273224"/>
    <w:rsid w:val="002D3284"/>
    <w:rsid w:val="002E43B6"/>
    <w:rsid w:val="0033113F"/>
    <w:rsid w:val="00341CAC"/>
    <w:rsid w:val="0034237D"/>
    <w:rsid w:val="00343723"/>
    <w:rsid w:val="00344973"/>
    <w:rsid w:val="0038266D"/>
    <w:rsid w:val="003B3025"/>
    <w:rsid w:val="003D47F3"/>
    <w:rsid w:val="003E5267"/>
    <w:rsid w:val="003E5458"/>
    <w:rsid w:val="00400548"/>
    <w:rsid w:val="0042015D"/>
    <w:rsid w:val="00440E84"/>
    <w:rsid w:val="00453DA0"/>
    <w:rsid w:val="004A65B7"/>
    <w:rsid w:val="004C1D74"/>
    <w:rsid w:val="00501C0B"/>
    <w:rsid w:val="00511F82"/>
    <w:rsid w:val="00524A5B"/>
    <w:rsid w:val="00544304"/>
    <w:rsid w:val="00546DAF"/>
    <w:rsid w:val="00563A78"/>
    <w:rsid w:val="0056759F"/>
    <w:rsid w:val="005730F0"/>
    <w:rsid w:val="005A4382"/>
    <w:rsid w:val="005A46D2"/>
    <w:rsid w:val="00661DB0"/>
    <w:rsid w:val="00684E38"/>
    <w:rsid w:val="006925C5"/>
    <w:rsid w:val="006B03B9"/>
    <w:rsid w:val="006F235D"/>
    <w:rsid w:val="006F2941"/>
    <w:rsid w:val="00706427"/>
    <w:rsid w:val="007351EF"/>
    <w:rsid w:val="0075450D"/>
    <w:rsid w:val="007572EA"/>
    <w:rsid w:val="007609DC"/>
    <w:rsid w:val="00767B7F"/>
    <w:rsid w:val="00794330"/>
    <w:rsid w:val="007B2044"/>
    <w:rsid w:val="007B72E7"/>
    <w:rsid w:val="007E47CA"/>
    <w:rsid w:val="007F45F3"/>
    <w:rsid w:val="007F4964"/>
    <w:rsid w:val="0081192B"/>
    <w:rsid w:val="00836FA5"/>
    <w:rsid w:val="00850A6F"/>
    <w:rsid w:val="0085192A"/>
    <w:rsid w:val="00852D8F"/>
    <w:rsid w:val="00865FC5"/>
    <w:rsid w:val="009103AC"/>
    <w:rsid w:val="00922DD0"/>
    <w:rsid w:val="0093469D"/>
    <w:rsid w:val="00957D8A"/>
    <w:rsid w:val="00965A9C"/>
    <w:rsid w:val="009707C8"/>
    <w:rsid w:val="00990237"/>
    <w:rsid w:val="009A10FF"/>
    <w:rsid w:val="009E371E"/>
    <w:rsid w:val="009F2D34"/>
    <w:rsid w:val="00A0150E"/>
    <w:rsid w:val="00A04467"/>
    <w:rsid w:val="00A07CD5"/>
    <w:rsid w:val="00A40ECF"/>
    <w:rsid w:val="00A429DD"/>
    <w:rsid w:val="00A70278"/>
    <w:rsid w:val="00A82A28"/>
    <w:rsid w:val="00AA100E"/>
    <w:rsid w:val="00AC0B7C"/>
    <w:rsid w:val="00AC7E2A"/>
    <w:rsid w:val="00AF455D"/>
    <w:rsid w:val="00AF7921"/>
    <w:rsid w:val="00B120A4"/>
    <w:rsid w:val="00B349C2"/>
    <w:rsid w:val="00B53E95"/>
    <w:rsid w:val="00B74277"/>
    <w:rsid w:val="00B9219A"/>
    <w:rsid w:val="00B93F7D"/>
    <w:rsid w:val="00BF5021"/>
    <w:rsid w:val="00C035B1"/>
    <w:rsid w:val="00C0477C"/>
    <w:rsid w:val="00C05EFC"/>
    <w:rsid w:val="00C1319D"/>
    <w:rsid w:val="00C507A8"/>
    <w:rsid w:val="00C64800"/>
    <w:rsid w:val="00C838EF"/>
    <w:rsid w:val="00C92A9D"/>
    <w:rsid w:val="00CB00E0"/>
    <w:rsid w:val="00CB5391"/>
    <w:rsid w:val="00CF6E01"/>
    <w:rsid w:val="00D02ED9"/>
    <w:rsid w:val="00D046F7"/>
    <w:rsid w:val="00D1238C"/>
    <w:rsid w:val="00D34B4A"/>
    <w:rsid w:val="00D379D3"/>
    <w:rsid w:val="00D94C08"/>
    <w:rsid w:val="00D978C9"/>
    <w:rsid w:val="00DD0B0E"/>
    <w:rsid w:val="00E00F3A"/>
    <w:rsid w:val="00E05F5E"/>
    <w:rsid w:val="00E24719"/>
    <w:rsid w:val="00E275BC"/>
    <w:rsid w:val="00E60AFB"/>
    <w:rsid w:val="00E720B3"/>
    <w:rsid w:val="00E81D66"/>
    <w:rsid w:val="00E84D80"/>
    <w:rsid w:val="00E851C4"/>
    <w:rsid w:val="00E94467"/>
    <w:rsid w:val="00E97D21"/>
    <w:rsid w:val="00EE2A8C"/>
    <w:rsid w:val="00EF6FE3"/>
    <w:rsid w:val="00EF766F"/>
    <w:rsid w:val="00F5020A"/>
    <w:rsid w:val="00F868CB"/>
    <w:rsid w:val="00FA2FED"/>
    <w:rsid w:val="00FC79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efaultImageDpi w14:val="0"/>
  <w15:docId w15:val="{1EF14010-A0E2-4250-9B12-D559B72E4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style>
  <w:style w:type="character" w:customStyle="1" w:styleId="a4">
    <w:name w:val="ヘッダー (文字)"/>
    <w:link w:val="a3"/>
    <w:uiPriority w:val="99"/>
    <w:semiHidden/>
    <w:rsid w:val="00250B08"/>
    <w:rPr>
      <w:kern w:val="2"/>
      <w:sz w:val="22"/>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link w:val="a5"/>
    <w:uiPriority w:val="99"/>
    <w:semiHidden/>
    <w:rsid w:val="00250B08"/>
    <w:rPr>
      <w:kern w:val="2"/>
      <w:sz w:val="22"/>
    </w:rPr>
  </w:style>
  <w:style w:type="character" w:styleId="a7">
    <w:name w:val="page number"/>
    <w:uiPriority w:val="99"/>
    <w:rPr>
      <w:rFonts w:cs="Times New Roman"/>
    </w:rPr>
  </w:style>
  <w:style w:type="paragraph" w:styleId="a8">
    <w:name w:val="Document Map"/>
    <w:basedOn w:val="a"/>
    <w:link w:val="a9"/>
    <w:uiPriority w:val="99"/>
    <w:semiHidden/>
    <w:pPr>
      <w:shd w:val="clear" w:color="auto" w:fill="000080"/>
    </w:pPr>
    <w:rPr>
      <w:rFonts w:ascii="Arial" w:eastAsia="ＭＳ ゴシック" w:hAnsi="Arial"/>
    </w:rPr>
  </w:style>
  <w:style w:type="character" w:customStyle="1" w:styleId="a9">
    <w:name w:val="見出しマップ (文字)"/>
    <w:link w:val="a8"/>
    <w:uiPriority w:val="99"/>
    <w:semiHidden/>
    <w:rsid w:val="00250B08"/>
    <w:rPr>
      <w:rFonts w:ascii="Times New Roman" w:hAnsi="Times New Roman"/>
      <w:kern w:val="2"/>
      <w:sz w:val="0"/>
      <w:szCs w:val="0"/>
    </w:rPr>
  </w:style>
  <w:style w:type="paragraph" w:styleId="aa">
    <w:name w:val="Balloon Text"/>
    <w:basedOn w:val="a"/>
    <w:link w:val="ab"/>
    <w:uiPriority w:val="99"/>
    <w:semiHidden/>
    <w:rsid w:val="00C1319D"/>
    <w:rPr>
      <w:rFonts w:ascii="Arial" w:eastAsia="ＭＳ ゴシック" w:hAnsi="Arial"/>
      <w:sz w:val="18"/>
      <w:szCs w:val="18"/>
    </w:rPr>
  </w:style>
  <w:style w:type="character" w:customStyle="1" w:styleId="ab">
    <w:name w:val="吹き出し (文字)"/>
    <w:link w:val="aa"/>
    <w:uiPriority w:val="99"/>
    <w:semiHidden/>
    <w:rsid w:val="00250B08"/>
    <w:rPr>
      <w:rFonts w:ascii="Arial" w:eastAsia="ＭＳ ゴシック" w:hAnsi="Arial" w:cs="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D00A122-0B5B-4260-B22B-8D87974758C5}"/>
</file>

<file path=customXml/itemProps2.xml><?xml version="1.0" encoding="utf-8"?>
<ds:datastoreItem xmlns:ds="http://schemas.openxmlformats.org/officeDocument/2006/customXml" ds:itemID="{BDA83996-469A-4051-B71C-01293DA52CD6}"/>
</file>

<file path=customXml/itemProps3.xml><?xml version="1.0" encoding="utf-8"?>
<ds:datastoreItem xmlns:ds="http://schemas.openxmlformats.org/officeDocument/2006/customXml" ds:itemID="{6D179C3A-ECB0-4FC2-B971-0F2F6761AF9E}"/>
</file>

<file path=docProps/app.xml><?xml version="1.0" encoding="utf-8"?>
<Properties xmlns="http://schemas.openxmlformats.org/officeDocument/2006/extended-properties" xmlns:vt="http://schemas.openxmlformats.org/officeDocument/2006/docPropsVTypes">
  <Template>Normal.dotm</Template>
  <TotalTime>363</TotalTime>
  <Pages>3</Pages>
  <Words>265</Words>
  <Characters>1516</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1778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63</cp:revision>
  <cp:lastPrinted>2007-10-19T08:25:00Z</cp:lastPrinted>
  <dcterms:created xsi:type="dcterms:W3CDTF">2006-10-26T10:16:00Z</dcterms:created>
  <dcterms:modified xsi:type="dcterms:W3CDTF">2017-08-14T07:03:00Z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