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7B30" w:rsidRPr="008C0900" w:rsidRDefault="00617B30" w:rsidP="008203F8">
      <w:pPr>
        <w:jc w:val="center"/>
        <w:rPr>
          <w:rFonts w:ascii="ＭＳ ゴシック"/>
        </w:rPr>
      </w:pPr>
      <w:bookmarkStart w:id="0" w:name="_GoBack"/>
      <w:bookmarkEnd w:id="0"/>
    </w:p>
    <w:p w:rsidR="00617B30" w:rsidRPr="008C0900" w:rsidRDefault="00617B30" w:rsidP="008203F8">
      <w:pPr>
        <w:jc w:val="center"/>
        <w:rPr>
          <w:rFonts w:ascii="ＭＳ ゴシック"/>
        </w:rPr>
      </w:pPr>
    </w:p>
    <w:p w:rsidR="00617B30" w:rsidRPr="008C0900" w:rsidRDefault="00617B30" w:rsidP="008203F8">
      <w:pPr>
        <w:jc w:val="center"/>
        <w:rPr>
          <w:rFonts w:ascii="ＭＳ ゴシック"/>
        </w:rPr>
      </w:pPr>
    </w:p>
    <w:p w:rsidR="00617B30" w:rsidRPr="008C0900" w:rsidRDefault="00617B30" w:rsidP="008203F8">
      <w:pPr>
        <w:jc w:val="center"/>
        <w:rPr>
          <w:rFonts w:ascii="ＭＳ ゴシック"/>
        </w:rPr>
      </w:pPr>
    </w:p>
    <w:p w:rsidR="00617B30" w:rsidRPr="008C0900" w:rsidRDefault="00617B30" w:rsidP="008203F8">
      <w:pPr>
        <w:jc w:val="center"/>
        <w:rPr>
          <w:rFonts w:ascii="ＭＳ ゴシック"/>
        </w:rPr>
      </w:pPr>
    </w:p>
    <w:p w:rsidR="00617B30" w:rsidRPr="008C0900" w:rsidRDefault="00617B30" w:rsidP="008203F8">
      <w:pPr>
        <w:jc w:val="center"/>
        <w:rPr>
          <w:rFonts w:ascii="ＭＳ ゴシック"/>
        </w:rPr>
      </w:pPr>
    </w:p>
    <w:p w:rsidR="00617B30" w:rsidRPr="008C0900" w:rsidRDefault="00617B30" w:rsidP="008203F8">
      <w:pPr>
        <w:jc w:val="center"/>
        <w:rPr>
          <w:rFonts w:ascii="ＭＳ ゴシック"/>
        </w:rPr>
      </w:pPr>
    </w:p>
    <w:p w:rsidR="00617B30" w:rsidRPr="008C0900" w:rsidRDefault="00617B30" w:rsidP="008203F8">
      <w:pPr>
        <w:jc w:val="center"/>
        <w:rPr>
          <w:rFonts w:ascii="ＭＳ ゴシック"/>
        </w:rPr>
      </w:pPr>
    </w:p>
    <w:p w:rsidR="00617B30" w:rsidRPr="008C0900" w:rsidRDefault="00617B30" w:rsidP="008203F8">
      <w:pPr>
        <w:jc w:val="center"/>
        <w:rPr>
          <w:rFonts w:ascii="ＭＳ ゴシック"/>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617B30" w:rsidRPr="009308EB">
        <w:trPr>
          <w:trHeight w:val="1611"/>
          <w:jc w:val="center"/>
        </w:trPr>
        <w:tc>
          <w:tcPr>
            <w:tcW w:w="7655" w:type="dxa"/>
            <w:tcBorders>
              <w:top w:val="single" w:sz="4" w:space="0" w:color="auto"/>
              <w:bottom w:val="single" w:sz="4" w:space="0" w:color="auto"/>
            </w:tcBorders>
          </w:tcPr>
          <w:p w:rsidR="00617B30" w:rsidRPr="008C0900" w:rsidRDefault="00617B30" w:rsidP="008203F8">
            <w:pPr>
              <w:jc w:val="center"/>
              <w:rPr>
                <w:rFonts w:ascii="ＭＳ ゴシック"/>
                <w:b/>
                <w:sz w:val="44"/>
              </w:rPr>
            </w:pPr>
          </w:p>
          <w:p w:rsidR="00617B30" w:rsidRPr="009308EB" w:rsidRDefault="00617B30" w:rsidP="00474F00">
            <w:pPr>
              <w:jc w:val="center"/>
              <w:rPr>
                <w:rFonts w:ascii="ＭＳ ゴシック"/>
                <w:b/>
                <w:sz w:val="44"/>
              </w:rPr>
            </w:pPr>
            <w:r w:rsidRPr="009308EB">
              <w:rPr>
                <w:rFonts w:ascii="ＭＳ ゴシック" w:hAnsi="ＭＳ ゴシック" w:hint="eastAsia"/>
                <w:b/>
                <w:sz w:val="44"/>
              </w:rPr>
              <w:t>２０５７．バンニング・ＣＹ搬入情報</w:t>
            </w:r>
          </w:p>
          <w:p w:rsidR="00617B30" w:rsidRPr="009308EB" w:rsidRDefault="00617B30" w:rsidP="006C51B1">
            <w:pPr>
              <w:ind w:firstLineChars="538" w:firstLine="2253"/>
              <w:rPr>
                <w:rFonts w:ascii="ＭＳ ゴシック"/>
                <w:b/>
                <w:sz w:val="44"/>
              </w:rPr>
            </w:pPr>
            <w:r w:rsidRPr="009308EB">
              <w:rPr>
                <w:rFonts w:ascii="ＭＳ ゴシック" w:hAnsi="ＭＳ ゴシック" w:cs="ＭＳ ゴシック" w:hint="eastAsia"/>
                <w:b/>
                <w:kern w:val="0"/>
                <w:sz w:val="44"/>
                <w:szCs w:val="44"/>
              </w:rPr>
              <w:t>登録呼出し</w:t>
            </w:r>
          </w:p>
          <w:p w:rsidR="00617B30" w:rsidRPr="009308EB" w:rsidRDefault="00617B30" w:rsidP="008203F8">
            <w:pPr>
              <w:jc w:val="center"/>
              <w:rPr>
                <w:rFonts w:ascii="ＭＳ ゴシック"/>
                <w:b/>
                <w:sz w:val="44"/>
              </w:rPr>
            </w:pPr>
          </w:p>
        </w:tc>
      </w:tr>
    </w:tbl>
    <w:p w:rsidR="00617B30" w:rsidRPr="009308EB" w:rsidRDefault="00617B30" w:rsidP="008203F8">
      <w:pPr>
        <w:jc w:val="center"/>
        <w:rPr>
          <w:rFonts w:ascii="ＭＳ ゴシック"/>
          <w:sz w:val="44"/>
          <w:szCs w:val="44"/>
        </w:rPr>
      </w:pPr>
    </w:p>
    <w:p w:rsidR="00617B30" w:rsidRPr="009308EB" w:rsidRDefault="00617B30" w:rsidP="008203F8">
      <w:pPr>
        <w:jc w:val="center"/>
        <w:rPr>
          <w:rFonts w:ascii="ＭＳ ゴシック"/>
          <w:sz w:val="44"/>
          <w:szCs w:val="44"/>
        </w:rPr>
      </w:pPr>
    </w:p>
    <w:p w:rsidR="00617B30" w:rsidRPr="009308EB" w:rsidRDefault="00617B30" w:rsidP="008203F8">
      <w:pPr>
        <w:jc w:val="center"/>
        <w:rPr>
          <w:rFonts w:ascii="ＭＳ ゴシック"/>
          <w:sz w:val="44"/>
          <w:szCs w:val="44"/>
        </w:rPr>
      </w:pPr>
    </w:p>
    <w:p w:rsidR="00617B30" w:rsidRPr="009308EB" w:rsidRDefault="00617B30" w:rsidP="008203F8">
      <w:pPr>
        <w:jc w:val="center"/>
        <w:rPr>
          <w:rFonts w:ascii="ＭＳ ゴシック"/>
          <w:sz w:val="44"/>
          <w:szCs w:val="44"/>
        </w:rPr>
      </w:pPr>
    </w:p>
    <w:p w:rsidR="00617B30" w:rsidRPr="009308EB" w:rsidRDefault="00617B30" w:rsidP="008203F8">
      <w:pPr>
        <w:jc w:val="center"/>
        <w:rPr>
          <w:rFonts w:ascii="ＭＳ ゴシック"/>
          <w:sz w:val="44"/>
          <w:szCs w:val="44"/>
        </w:rPr>
      </w:pPr>
    </w:p>
    <w:p w:rsidR="00617B30" w:rsidRPr="009308EB" w:rsidRDefault="00617B30" w:rsidP="008203F8">
      <w:pPr>
        <w:jc w:val="center"/>
        <w:rPr>
          <w:rFonts w:ascii="ＭＳ ゴシック"/>
          <w:sz w:val="44"/>
          <w:szCs w:val="44"/>
        </w:rPr>
      </w:pPr>
    </w:p>
    <w:p w:rsidR="00617B30" w:rsidRPr="009308EB" w:rsidRDefault="00617B30"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617B30" w:rsidRPr="009308E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617B30" w:rsidRPr="009308EB" w:rsidRDefault="00617B30" w:rsidP="008203F8">
            <w:pPr>
              <w:jc w:val="center"/>
              <w:rPr>
                <w:rFonts w:ascii="ＭＳ ゴシック"/>
              </w:rPr>
            </w:pPr>
            <w:r w:rsidRPr="009308EB">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617B30" w:rsidRPr="009308EB" w:rsidRDefault="006C51B1" w:rsidP="006C51B1">
            <w:pPr>
              <w:jc w:val="center"/>
              <w:rPr>
                <w:rFonts w:ascii="ＭＳ ゴシック"/>
              </w:rPr>
            </w:pPr>
            <w:r w:rsidRPr="009308EB">
              <w:rPr>
                <w:rFonts w:ascii="ＭＳ ゴシック" w:hAnsi="ＭＳ ゴシック" w:hint="eastAsia"/>
              </w:rPr>
              <w:t>業務名</w:t>
            </w:r>
          </w:p>
        </w:tc>
      </w:tr>
      <w:tr w:rsidR="00617B30" w:rsidRPr="009308E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617B30" w:rsidRPr="009308EB" w:rsidRDefault="00617B30" w:rsidP="008203F8">
            <w:pPr>
              <w:jc w:val="center"/>
              <w:rPr>
                <w:rFonts w:ascii="ＭＳ ゴシック"/>
              </w:rPr>
            </w:pPr>
            <w:r w:rsidRPr="009308EB">
              <w:rPr>
                <w:rFonts w:ascii="ＭＳ ゴシック" w:hAnsi="ＭＳ ゴシック" w:cs="ＭＳ ゴシック" w:hint="eastAsia"/>
                <w:kern w:val="0"/>
                <w:szCs w:val="22"/>
              </w:rPr>
              <w:t>ＶＡＨ１１</w:t>
            </w:r>
          </w:p>
        </w:tc>
        <w:tc>
          <w:tcPr>
            <w:tcW w:w="4253" w:type="dxa"/>
            <w:tcBorders>
              <w:top w:val="single" w:sz="4" w:space="0" w:color="auto"/>
              <w:left w:val="single" w:sz="4" w:space="0" w:color="auto"/>
              <w:bottom w:val="single" w:sz="4" w:space="0" w:color="auto"/>
              <w:right w:val="single" w:sz="4" w:space="0" w:color="auto"/>
            </w:tcBorders>
            <w:vAlign w:val="center"/>
          </w:tcPr>
          <w:p w:rsidR="00617B30" w:rsidRPr="009308EB" w:rsidRDefault="00617B30" w:rsidP="008203F8">
            <w:pPr>
              <w:jc w:val="center"/>
              <w:rPr>
                <w:rFonts w:ascii="ＭＳ ゴシック"/>
              </w:rPr>
            </w:pPr>
            <w:r w:rsidRPr="009308EB">
              <w:rPr>
                <w:rFonts w:ascii="ＭＳ ゴシック" w:hAnsi="ＭＳ ゴシック" w:cs="ＭＳ ゴシック" w:hint="eastAsia"/>
                <w:kern w:val="0"/>
                <w:szCs w:val="22"/>
              </w:rPr>
              <w:t>バンニング・ＣＹ搬入情報登録呼出し</w:t>
            </w:r>
          </w:p>
        </w:tc>
      </w:tr>
    </w:tbl>
    <w:p w:rsidR="00617B30" w:rsidRPr="009308EB" w:rsidRDefault="00617B30">
      <w:pPr>
        <w:jc w:val="left"/>
        <w:rPr>
          <w:rFonts w:ascii="ＭＳ ゴシック"/>
        </w:rPr>
      </w:pPr>
    </w:p>
    <w:p w:rsidR="00617B30" w:rsidRPr="009308EB" w:rsidRDefault="00617B30" w:rsidP="00913B80">
      <w:pPr>
        <w:autoSpaceDE w:val="0"/>
        <w:autoSpaceDN w:val="0"/>
        <w:jc w:val="left"/>
        <w:rPr>
          <w:rFonts w:ascii="ＭＳ ゴシック"/>
          <w:kern w:val="0"/>
          <w:szCs w:val="22"/>
        </w:rPr>
      </w:pPr>
      <w:r w:rsidRPr="009308EB">
        <w:rPr>
          <w:rFonts w:ascii="ＭＳ ゴシック"/>
        </w:rPr>
        <w:br w:type="page"/>
      </w:r>
      <w:r w:rsidRPr="009308EB">
        <w:rPr>
          <w:rFonts w:ascii="ＭＳ ゴシック" w:hAnsi="ＭＳ ゴシック" w:cs="ＭＳ 明朝" w:hint="eastAsia"/>
          <w:kern w:val="0"/>
          <w:szCs w:val="22"/>
        </w:rPr>
        <w:lastRenderedPageBreak/>
        <w:t>１．業務概要</w:t>
      </w:r>
    </w:p>
    <w:p w:rsidR="00617B30" w:rsidRPr="009308EB" w:rsidRDefault="00617B30" w:rsidP="006C51B1">
      <w:pPr>
        <w:suppressAutoHyphens/>
        <w:wordWrap w:val="0"/>
        <w:ind w:leftChars="200" w:left="397" w:firstLineChars="100" w:firstLine="198"/>
        <w:jc w:val="left"/>
        <w:textAlignment w:val="baseline"/>
        <w:rPr>
          <w:rFonts w:ascii="ＭＳ ゴシック"/>
          <w:kern w:val="0"/>
          <w:szCs w:val="22"/>
        </w:rPr>
      </w:pPr>
      <w:r w:rsidRPr="009308EB">
        <w:rPr>
          <w:rFonts w:ascii="ＭＳ ゴシック" w:hAnsi="ＭＳ ゴシック" w:cs="ＭＳ 明朝" w:hint="eastAsia"/>
          <w:kern w:val="0"/>
          <w:szCs w:val="22"/>
        </w:rPr>
        <w:t>「バンニング・ＣＹ搬入情報登録（ＶＡＨ）」業務に先立ち、システムに登録されているブッキング情報、ブッキング・コンテナ情報、コンテナ情報及び貨物情報のうち、ＶＡＨ業務に利用しうる情報を呼び出す。</w:t>
      </w:r>
    </w:p>
    <w:p w:rsidR="00617B30" w:rsidRPr="009308EB" w:rsidRDefault="00617B30" w:rsidP="007E3A62">
      <w:pPr>
        <w:autoSpaceDE w:val="0"/>
        <w:autoSpaceDN w:val="0"/>
        <w:adjustRightInd w:val="0"/>
        <w:jc w:val="left"/>
        <w:rPr>
          <w:rFonts w:ascii="ＭＳ ゴシック"/>
          <w:kern w:val="0"/>
          <w:szCs w:val="22"/>
        </w:rPr>
      </w:pPr>
    </w:p>
    <w:p w:rsidR="00617B30" w:rsidRPr="009308EB" w:rsidRDefault="00617B30" w:rsidP="00913B80">
      <w:pPr>
        <w:autoSpaceDE w:val="0"/>
        <w:autoSpaceDN w:val="0"/>
        <w:jc w:val="left"/>
        <w:rPr>
          <w:rFonts w:ascii="ＭＳ ゴシック"/>
          <w:kern w:val="0"/>
          <w:szCs w:val="22"/>
        </w:rPr>
      </w:pPr>
      <w:r w:rsidRPr="009308EB">
        <w:rPr>
          <w:rFonts w:ascii="ＭＳ ゴシック" w:hAnsi="ＭＳ ゴシック" w:cs="ＭＳ 明朝" w:hint="eastAsia"/>
          <w:kern w:val="0"/>
          <w:szCs w:val="22"/>
        </w:rPr>
        <w:t>２．入力者</w:t>
      </w:r>
    </w:p>
    <w:p w:rsidR="00617B30" w:rsidRPr="009308EB" w:rsidRDefault="00617B30" w:rsidP="006C51B1">
      <w:pPr>
        <w:autoSpaceDE w:val="0"/>
        <w:autoSpaceDN w:val="0"/>
        <w:ind w:leftChars="200" w:left="397" w:firstLineChars="100" w:firstLine="198"/>
        <w:jc w:val="left"/>
        <w:rPr>
          <w:rFonts w:ascii="ＭＳ ゴシック"/>
          <w:kern w:val="0"/>
          <w:szCs w:val="22"/>
        </w:rPr>
      </w:pPr>
      <w:r w:rsidRPr="009308EB">
        <w:rPr>
          <w:rFonts w:ascii="ＭＳ ゴシック" w:hAnsi="ＭＳ ゴシック" w:cs="ＭＳ 明朝" w:hint="eastAsia"/>
          <w:kern w:val="0"/>
          <w:szCs w:val="22"/>
        </w:rPr>
        <w:t>通関業、</w:t>
      </w:r>
      <w:r w:rsidR="005C35BB" w:rsidRPr="009308EB">
        <w:rPr>
          <w:rFonts w:ascii="ＭＳ ゴシック" w:hAnsi="ＭＳ ゴシック" w:cs="ＭＳ 明朝" w:hint="eastAsia"/>
          <w:kern w:val="0"/>
          <w:szCs w:val="22"/>
        </w:rPr>
        <w:t>保税蔵置場、</w:t>
      </w:r>
      <w:r w:rsidRPr="009308EB">
        <w:rPr>
          <w:rFonts w:ascii="ＭＳ ゴシック" w:hAnsi="ＭＳ ゴシック" w:cs="ＭＳ 明朝" w:hint="eastAsia"/>
          <w:kern w:val="0"/>
          <w:szCs w:val="22"/>
        </w:rPr>
        <w:t>海貨業</w:t>
      </w:r>
    </w:p>
    <w:p w:rsidR="00617B30" w:rsidRPr="009308EB" w:rsidRDefault="00617B30" w:rsidP="007E3A62">
      <w:pPr>
        <w:autoSpaceDE w:val="0"/>
        <w:autoSpaceDN w:val="0"/>
        <w:adjustRightInd w:val="0"/>
        <w:jc w:val="left"/>
        <w:rPr>
          <w:rFonts w:ascii="ＭＳ ゴシック"/>
          <w:kern w:val="0"/>
          <w:szCs w:val="22"/>
        </w:rPr>
      </w:pPr>
    </w:p>
    <w:p w:rsidR="00617B30" w:rsidRPr="009308EB" w:rsidRDefault="00617B30" w:rsidP="00913B80">
      <w:pPr>
        <w:autoSpaceDE w:val="0"/>
        <w:autoSpaceDN w:val="0"/>
        <w:jc w:val="left"/>
        <w:rPr>
          <w:rFonts w:ascii="ＭＳ ゴシック" w:cs="ＭＳ 明朝"/>
          <w:kern w:val="0"/>
          <w:szCs w:val="22"/>
        </w:rPr>
      </w:pPr>
      <w:r w:rsidRPr="009308EB">
        <w:rPr>
          <w:rFonts w:ascii="ＭＳ ゴシック" w:hAnsi="ＭＳ ゴシック" w:cs="ＭＳ 明朝" w:hint="eastAsia"/>
          <w:kern w:val="0"/>
          <w:szCs w:val="22"/>
        </w:rPr>
        <w:t>３．制限事項</w:t>
      </w:r>
    </w:p>
    <w:p w:rsidR="00617B30" w:rsidRPr="009308EB" w:rsidRDefault="00617B30" w:rsidP="006C51B1">
      <w:pPr>
        <w:autoSpaceDE w:val="0"/>
        <w:autoSpaceDN w:val="0"/>
        <w:ind w:leftChars="200" w:left="595" w:hangingChars="100" w:hanging="198"/>
        <w:jc w:val="left"/>
        <w:rPr>
          <w:rFonts w:ascii="ＭＳ ゴシック" w:cs="ＭＳ 明朝"/>
          <w:kern w:val="0"/>
          <w:szCs w:val="22"/>
        </w:rPr>
      </w:pPr>
      <w:r w:rsidRPr="009308EB">
        <w:rPr>
          <w:rFonts w:ascii="ＭＳ ゴシック" w:hAnsi="ＭＳ ゴシック" w:cs="ＭＳ 明朝" w:hint="eastAsia"/>
          <w:kern w:val="0"/>
          <w:szCs w:val="22"/>
        </w:rPr>
        <w:t>①１コンテナに対して、１業務で入力可能な</w:t>
      </w:r>
      <w:r w:rsidRPr="009308EB">
        <w:rPr>
          <w:rFonts w:hint="eastAsia"/>
        </w:rPr>
        <w:t>輸出管理番号等</w:t>
      </w:r>
      <w:r w:rsidRPr="009308EB">
        <w:rPr>
          <w:rFonts w:hint="eastAsia"/>
          <w:vertAlign w:val="superscript"/>
        </w:rPr>
        <w:t>＊１</w:t>
      </w:r>
      <w:r w:rsidRPr="009308EB">
        <w:rPr>
          <w:rFonts w:ascii="ＭＳ ゴシック" w:hAnsi="ＭＳ ゴシック" w:cs="ＭＳ 明朝" w:hint="eastAsia"/>
          <w:kern w:val="0"/>
          <w:szCs w:val="22"/>
        </w:rPr>
        <w:t>は最大１００件とする。</w:t>
      </w:r>
    </w:p>
    <w:p w:rsidR="00617B30" w:rsidRPr="009308EB" w:rsidRDefault="00617B30" w:rsidP="006C51B1">
      <w:pPr>
        <w:autoSpaceDE w:val="0"/>
        <w:autoSpaceDN w:val="0"/>
        <w:adjustRightInd w:val="0"/>
        <w:ind w:leftChars="200" w:left="595" w:hangingChars="100" w:hanging="198"/>
        <w:jc w:val="left"/>
        <w:rPr>
          <w:rFonts w:ascii="ＭＳ Ｐゴシック" w:eastAsia="ＭＳ Ｐゴシック" w:cs="ＭＳ Ｐゴシック"/>
          <w:kern w:val="0"/>
          <w:sz w:val="20"/>
          <w:lang w:val="ja-JP"/>
        </w:rPr>
      </w:pPr>
      <w:r w:rsidRPr="009308EB">
        <w:rPr>
          <w:rFonts w:ascii="ＭＳ ゴシック" w:cs="ＭＳ ゴシック" w:hint="eastAsia"/>
          <w:kern w:val="0"/>
          <w:szCs w:val="22"/>
          <w:lang w:val="ja-JP"/>
        </w:rPr>
        <w:t>②</w:t>
      </w:r>
      <w:r w:rsidRPr="009308EB">
        <w:rPr>
          <w:rFonts w:hint="eastAsia"/>
          <w:kern w:val="0"/>
        </w:rPr>
        <w:t>船会社コードとブッキング番号の組み合わせに対して</w:t>
      </w:r>
      <w:r w:rsidRPr="009308EB">
        <w:rPr>
          <w:rFonts w:ascii="ＭＳ ゴシック" w:cs="ＭＳ ゴシック" w:hint="eastAsia"/>
          <w:kern w:val="0"/>
          <w:szCs w:val="22"/>
          <w:lang w:val="ja-JP"/>
        </w:rPr>
        <w:t>登録可能なコンテナ本数は最大</w:t>
      </w:r>
      <w:r w:rsidR="003A0231" w:rsidRPr="009308EB">
        <w:rPr>
          <w:rFonts w:ascii="ＭＳ ゴシック" w:cs="ＭＳ ゴシック" w:hint="eastAsia"/>
          <w:kern w:val="0"/>
          <w:szCs w:val="22"/>
          <w:lang w:val="ja-JP"/>
        </w:rPr>
        <w:t>２００</w:t>
      </w:r>
      <w:r w:rsidRPr="009308EB">
        <w:rPr>
          <w:rFonts w:ascii="ＭＳ ゴシック" w:cs="ＭＳ ゴシック" w:hint="eastAsia"/>
          <w:kern w:val="0"/>
          <w:szCs w:val="22"/>
          <w:lang w:val="ja-JP"/>
        </w:rPr>
        <w:t>本とする。</w:t>
      </w:r>
    </w:p>
    <w:p w:rsidR="00617B30" w:rsidRPr="009308EB" w:rsidRDefault="00617B30" w:rsidP="006C51B1">
      <w:pPr>
        <w:autoSpaceDE w:val="0"/>
        <w:autoSpaceDN w:val="0"/>
        <w:ind w:leftChars="200" w:left="595" w:hangingChars="100" w:hanging="198"/>
        <w:jc w:val="left"/>
        <w:rPr>
          <w:rFonts w:ascii="ＭＳ ゴシック"/>
          <w:kern w:val="0"/>
          <w:szCs w:val="22"/>
        </w:rPr>
      </w:pPr>
      <w:r w:rsidRPr="009308EB">
        <w:rPr>
          <w:rFonts w:hint="eastAsia"/>
        </w:rPr>
        <w:t>（＊１）輸出管理番号等とは、輸出管理番号またはＢ／Ｌ番号（仮陸揚貨物）をいう。</w:t>
      </w:r>
    </w:p>
    <w:p w:rsidR="00617B30" w:rsidRPr="009308EB" w:rsidRDefault="00617B30" w:rsidP="007E3A62">
      <w:pPr>
        <w:autoSpaceDE w:val="0"/>
        <w:autoSpaceDN w:val="0"/>
        <w:adjustRightInd w:val="0"/>
        <w:jc w:val="left"/>
        <w:rPr>
          <w:rFonts w:ascii="ＭＳ ゴシック"/>
          <w:kern w:val="0"/>
          <w:szCs w:val="22"/>
        </w:rPr>
      </w:pPr>
    </w:p>
    <w:p w:rsidR="00617B30" w:rsidRPr="009308EB" w:rsidRDefault="00617B30" w:rsidP="00913B80">
      <w:pPr>
        <w:autoSpaceDE w:val="0"/>
        <w:autoSpaceDN w:val="0"/>
        <w:jc w:val="left"/>
        <w:rPr>
          <w:rFonts w:ascii="ＭＳ ゴシック"/>
          <w:kern w:val="0"/>
          <w:szCs w:val="22"/>
        </w:rPr>
      </w:pPr>
      <w:r w:rsidRPr="009308EB">
        <w:rPr>
          <w:rFonts w:ascii="ＭＳ ゴシック" w:hAnsi="ＭＳ ゴシック" w:cs="ＭＳ 明朝" w:hint="eastAsia"/>
          <w:kern w:val="0"/>
          <w:szCs w:val="22"/>
        </w:rPr>
        <w:t>４．入力条件</w:t>
      </w:r>
    </w:p>
    <w:p w:rsidR="00617B30" w:rsidRPr="009308EB" w:rsidRDefault="00617B30" w:rsidP="006C51B1">
      <w:pPr>
        <w:autoSpaceDE w:val="0"/>
        <w:autoSpaceDN w:val="0"/>
        <w:adjustRightInd w:val="0"/>
        <w:ind w:leftChars="100" w:left="793" w:hangingChars="300" w:hanging="595"/>
        <w:jc w:val="left"/>
        <w:rPr>
          <w:rFonts w:ascii="ＭＳ ゴシック"/>
          <w:kern w:val="0"/>
          <w:szCs w:val="22"/>
        </w:rPr>
      </w:pPr>
      <w:r w:rsidRPr="009308EB">
        <w:rPr>
          <w:rFonts w:ascii="ＭＳ ゴシック" w:hAnsi="ＭＳ ゴシック" w:cs="ＭＳ 明朝" w:hint="eastAsia"/>
          <w:kern w:val="0"/>
          <w:szCs w:val="22"/>
        </w:rPr>
        <w:t>（１）入力者チェック</w:t>
      </w:r>
    </w:p>
    <w:p w:rsidR="00617B30" w:rsidRPr="009308EB" w:rsidRDefault="00617B30" w:rsidP="006C51B1">
      <w:pPr>
        <w:autoSpaceDE w:val="0"/>
        <w:autoSpaceDN w:val="0"/>
        <w:ind w:leftChars="400" w:left="992" w:hangingChars="100" w:hanging="198"/>
        <w:jc w:val="left"/>
        <w:rPr>
          <w:rFonts w:ascii="ＭＳ ゴシック" w:cs="ＭＳ 明朝"/>
          <w:kern w:val="0"/>
          <w:szCs w:val="22"/>
        </w:rPr>
      </w:pPr>
      <w:r w:rsidRPr="009308EB">
        <w:rPr>
          <w:rFonts w:ascii="ＭＳ ゴシック" w:hAnsi="ＭＳ ゴシック" w:cs="ＭＳ 明朝" w:hint="eastAsia"/>
          <w:kern w:val="0"/>
          <w:szCs w:val="22"/>
        </w:rPr>
        <w:t>①システムに登録されている利用者であること。</w:t>
      </w:r>
    </w:p>
    <w:p w:rsidR="00617B30" w:rsidRPr="009308EB" w:rsidRDefault="00617B30" w:rsidP="006C51B1">
      <w:pPr>
        <w:autoSpaceDE w:val="0"/>
        <w:autoSpaceDN w:val="0"/>
        <w:ind w:leftChars="400" w:left="992" w:hangingChars="100" w:hanging="198"/>
        <w:jc w:val="left"/>
        <w:rPr>
          <w:rFonts w:ascii="ＭＳ ゴシック" w:cs="ＭＳ 明朝"/>
          <w:kern w:val="0"/>
          <w:szCs w:val="22"/>
        </w:rPr>
      </w:pPr>
      <w:r w:rsidRPr="009308EB">
        <w:rPr>
          <w:rFonts w:ascii="ＭＳ ゴシック" w:hAnsi="ＭＳ ゴシック" w:cs="ＭＳ 明朝" w:hint="eastAsia"/>
          <w:kern w:val="0"/>
          <w:szCs w:val="22"/>
        </w:rPr>
        <w:t>②バンニング場所がシステム参加保税地域</w:t>
      </w:r>
      <w:r w:rsidRPr="009308EB">
        <w:rPr>
          <w:rFonts w:ascii="ＭＳ ゴシック" w:hAnsi="ＭＳ ゴシック" w:cs="ＭＳ 明朝" w:hint="eastAsia"/>
          <w:kern w:val="0"/>
          <w:szCs w:val="22"/>
          <w:vertAlign w:val="superscript"/>
        </w:rPr>
        <w:t>＊２</w:t>
      </w:r>
      <w:r w:rsidRPr="009308EB">
        <w:rPr>
          <w:rFonts w:ascii="ＭＳ ゴシック" w:hAnsi="ＭＳ ゴシック" w:cs="ＭＳ 明朝" w:hint="eastAsia"/>
          <w:kern w:val="0"/>
          <w:szCs w:val="22"/>
        </w:rPr>
        <w:t>の場合は、当該バンニング場所を管理する利用者であるか、または当該利用者があらかじめシステムに登録している通関業または海貨業であること。</w:t>
      </w:r>
    </w:p>
    <w:p w:rsidR="00617B30" w:rsidRPr="009308EB" w:rsidRDefault="00617B30" w:rsidP="006C51B1">
      <w:pPr>
        <w:autoSpaceDE w:val="0"/>
        <w:autoSpaceDN w:val="0"/>
        <w:ind w:leftChars="400" w:left="992" w:hangingChars="100" w:hanging="198"/>
        <w:jc w:val="left"/>
        <w:rPr>
          <w:rFonts w:ascii="ＭＳ ゴシック" w:cs="ＭＳ 明朝"/>
          <w:kern w:val="0"/>
          <w:szCs w:val="22"/>
        </w:rPr>
      </w:pPr>
      <w:r w:rsidRPr="009308EB">
        <w:rPr>
          <w:rFonts w:ascii="ＭＳ ゴシック" w:hAnsi="ＭＳ ゴシック" w:cs="ＭＳ 明朝" w:hint="eastAsia"/>
          <w:kern w:val="0"/>
          <w:szCs w:val="22"/>
        </w:rPr>
        <w:t>③バンニング場所が他所蔵置場所の場合は、「他所蔵置許可申請（ＴＹＣ）」業務または「許可・承認等情報登録（保税）（ＰＳＨ）」業務で他所蔵置許可申請者として登録された利用者であること。</w:t>
      </w:r>
    </w:p>
    <w:p w:rsidR="00617B30" w:rsidRPr="009308EB" w:rsidRDefault="00617B30" w:rsidP="006C51B1">
      <w:pPr>
        <w:autoSpaceDE w:val="0"/>
        <w:autoSpaceDN w:val="0"/>
        <w:ind w:leftChars="400" w:left="992" w:hangingChars="100" w:hanging="198"/>
        <w:jc w:val="left"/>
        <w:rPr>
          <w:rFonts w:ascii="ＭＳ ゴシック" w:cs="ＭＳ 明朝"/>
          <w:kern w:val="0"/>
          <w:szCs w:val="22"/>
        </w:rPr>
      </w:pPr>
      <w:r w:rsidRPr="009308EB">
        <w:rPr>
          <w:rFonts w:ascii="ＭＳ ゴシック" w:hAnsi="ＭＳ ゴシック" w:cs="ＭＳ 明朝" w:hint="eastAsia"/>
          <w:kern w:val="0"/>
          <w:szCs w:val="22"/>
        </w:rPr>
        <w:t>④バンニング場所がシステム参加保税地域等</w:t>
      </w:r>
      <w:r w:rsidRPr="009308EB">
        <w:rPr>
          <w:rFonts w:ascii="ＭＳ ゴシック" w:hAnsi="ＭＳ ゴシック" w:cs="ＭＳ 明朝" w:hint="eastAsia"/>
          <w:kern w:val="0"/>
          <w:szCs w:val="22"/>
          <w:vertAlign w:val="superscript"/>
        </w:rPr>
        <w:t>＊３</w:t>
      </w:r>
      <w:r w:rsidRPr="009308EB">
        <w:rPr>
          <w:rFonts w:ascii="ＭＳ ゴシック" w:hAnsi="ＭＳ ゴシック" w:cs="ＭＳ 明朝" w:hint="eastAsia"/>
          <w:kern w:val="0"/>
          <w:szCs w:val="22"/>
        </w:rPr>
        <w:t>以外の場合で、輸出貨物または積戻し貨物の場合は、貨物情報登録者</w:t>
      </w:r>
      <w:r w:rsidRPr="009308EB">
        <w:rPr>
          <w:rFonts w:ascii="ＭＳ ゴシック" w:hAnsi="ＭＳ ゴシック" w:cs="ＭＳ 明朝" w:hint="eastAsia"/>
          <w:kern w:val="0"/>
          <w:szCs w:val="22"/>
          <w:vertAlign w:val="superscript"/>
        </w:rPr>
        <w:t>＊４</w:t>
      </w:r>
      <w:r w:rsidRPr="009308EB">
        <w:rPr>
          <w:rFonts w:ascii="ＭＳ ゴシック" w:hAnsi="ＭＳ ゴシック" w:cs="ＭＳ 明朝" w:hint="eastAsia"/>
          <w:kern w:val="0"/>
          <w:szCs w:val="22"/>
        </w:rPr>
        <w:t>または申告（予定）者であること。</w:t>
      </w:r>
    </w:p>
    <w:p w:rsidR="00617B30" w:rsidRPr="009308EB" w:rsidRDefault="00617B30" w:rsidP="006C51B1">
      <w:pPr>
        <w:autoSpaceDE w:val="0"/>
        <w:autoSpaceDN w:val="0"/>
        <w:ind w:leftChars="400" w:left="1588" w:hangingChars="400" w:hanging="794"/>
        <w:jc w:val="left"/>
        <w:rPr>
          <w:rFonts w:ascii="ＭＳ ゴシック" w:cs="ＭＳ 明朝"/>
          <w:kern w:val="0"/>
          <w:szCs w:val="22"/>
        </w:rPr>
      </w:pPr>
      <w:r w:rsidRPr="009308EB">
        <w:rPr>
          <w:rFonts w:ascii="ＭＳ ゴシック" w:hAnsi="ＭＳ ゴシック" w:cs="ＭＳ 明朝" w:hint="eastAsia"/>
          <w:kern w:val="0"/>
          <w:szCs w:val="22"/>
        </w:rPr>
        <w:t>（＊２）システム参加保税地域とは、システムに参加している保税地域をいう。</w:t>
      </w:r>
    </w:p>
    <w:p w:rsidR="00617B30" w:rsidRPr="009308EB" w:rsidRDefault="00617B30" w:rsidP="006C51B1">
      <w:pPr>
        <w:suppressAutoHyphens/>
        <w:ind w:leftChars="400" w:left="1588" w:hangingChars="400" w:hanging="794"/>
        <w:jc w:val="left"/>
        <w:textAlignment w:val="baseline"/>
        <w:rPr>
          <w:rFonts w:ascii="ＭＳ ゴシック" w:cs="ＭＳ 明朝"/>
          <w:kern w:val="0"/>
          <w:szCs w:val="22"/>
        </w:rPr>
      </w:pPr>
      <w:r w:rsidRPr="009308EB">
        <w:rPr>
          <w:rFonts w:ascii="ＭＳ ゴシック" w:hAnsi="ＭＳ ゴシック" w:cs="ＭＳ 明朝" w:hint="eastAsia"/>
          <w:kern w:val="0"/>
          <w:szCs w:val="22"/>
        </w:rPr>
        <w:t>（＊３）システム参加保税地域等とは、システム参加保税地域とＴＹＣ業務またはＰＳＨ業務で登録された他所蔵置場所をいう。</w:t>
      </w:r>
    </w:p>
    <w:p w:rsidR="00617B30" w:rsidRPr="009308EB" w:rsidRDefault="00617B30" w:rsidP="006C51B1">
      <w:pPr>
        <w:suppressAutoHyphens/>
        <w:ind w:leftChars="400" w:left="1588" w:hangingChars="400" w:hanging="794"/>
        <w:jc w:val="left"/>
        <w:textAlignment w:val="baseline"/>
        <w:rPr>
          <w:rFonts w:ascii="ＭＳ ゴシック" w:cs="ＭＳ 明朝"/>
          <w:kern w:val="0"/>
          <w:szCs w:val="22"/>
        </w:rPr>
      </w:pPr>
      <w:r w:rsidRPr="009308EB">
        <w:rPr>
          <w:rFonts w:ascii="ＭＳ ゴシック" w:hAnsi="ＭＳ ゴシック" w:cs="ＭＳ 明朝" w:hint="eastAsia"/>
          <w:kern w:val="0"/>
          <w:szCs w:val="22"/>
        </w:rPr>
        <w:t>（＊４）貨物情報登録者とは、「輸出貨物情報登録（ＥＣＲ）」業務、「積戻貨物情報登録（ＲＣＲ）」業務または「システム外搬入確認（輸出許可済）（ＢＩＥ）」業務で貨物情報を作成した利用者をいう。</w:t>
      </w:r>
    </w:p>
    <w:p w:rsidR="00617B30" w:rsidRPr="009308EB" w:rsidRDefault="00617B30" w:rsidP="006C51B1">
      <w:pPr>
        <w:tabs>
          <w:tab w:val="left" w:pos="396"/>
          <w:tab w:val="left" w:pos="891"/>
        </w:tabs>
        <w:suppressAutoHyphens/>
        <w:wordWrap w:val="0"/>
        <w:ind w:leftChars="100" w:left="793" w:hangingChars="300" w:hanging="595"/>
        <w:jc w:val="left"/>
        <w:textAlignment w:val="baseline"/>
        <w:rPr>
          <w:rFonts w:ascii="ＭＳ ゴシック" w:cs="ＭＳ 明朝"/>
          <w:kern w:val="0"/>
          <w:szCs w:val="22"/>
        </w:rPr>
      </w:pPr>
      <w:r w:rsidRPr="009308EB">
        <w:rPr>
          <w:rFonts w:ascii="ＭＳ ゴシック" w:hAnsi="ＭＳ ゴシック" w:cs="ＭＳ 明朝" w:hint="eastAsia"/>
          <w:kern w:val="0"/>
          <w:szCs w:val="22"/>
        </w:rPr>
        <w:t>（２）入力項目チェック</w:t>
      </w:r>
    </w:p>
    <w:p w:rsidR="00617B30" w:rsidRPr="009308EB" w:rsidRDefault="00617B30" w:rsidP="006C51B1">
      <w:pPr>
        <w:tabs>
          <w:tab w:val="left" w:pos="396"/>
          <w:tab w:val="left" w:pos="891"/>
        </w:tabs>
        <w:suppressAutoHyphens/>
        <w:wordWrap w:val="0"/>
        <w:ind w:leftChars="200" w:left="992" w:hangingChars="300" w:hanging="595"/>
        <w:jc w:val="left"/>
        <w:textAlignment w:val="baseline"/>
        <w:rPr>
          <w:rFonts w:ascii="ＭＳ ゴシック" w:cs="ＭＳ 明朝"/>
          <w:kern w:val="0"/>
          <w:szCs w:val="22"/>
        </w:rPr>
      </w:pPr>
      <w:r w:rsidRPr="009308EB">
        <w:rPr>
          <w:rFonts w:ascii="ＭＳ ゴシック" w:hAnsi="ＭＳ ゴシック" w:cs="ＭＳ 明朝" w:hint="eastAsia"/>
          <w:kern w:val="0"/>
          <w:szCs w:val="22"/>
        </w:rPr>
        <w:t>（Ａ）単項目チェック</w:t>
      </w:r>
    </w:p>
    <w:p w:rsidR="00617B30" w:rsidRPr="009308EB" w:rsidRDefault="00617B30" w:rsidP="006C51B1">
      <w:pPr>
        <w:tabs>
          <w:tab w:val="left" w:pos="396"/>
          <w:tab w:val="left" w:pos="891"/>
        </w:tabs>
        <w:suppressAutoHyphens/>
        <w:wordWrap w:val="0"/>
        <w:ind w:leftChars="500" w:left="992" w:firstLineChars="100" w:firstLine="198"/>
        <w:jc w:val="left"/>
        <w:textAlignment w:val="baseline"/>
        <w:rPr>
          <w:rFonts w:ascii="ＭＳ ゴシック" w:cs="ＭＳ 明朝"/>
          <w:kern w:val="0"/>
          <w:szCs w:val="22"/>
        </w:rPr>
      </w:pPr>
      <w:r w:rsidRPr="009308EB">
        <w:rPr>
          <w:rFonts w:ascii="ＭＳ ゴシック" w:hAnsi="ＭＳ ゴシック" w:cs="ＭＳ 明朝" w:hint="eastAsia"/>
          <w:kern w:val="0"/>
          <w:szCs w:val="22"/>
        </w:rPr>
        <w:t>「入力項目表」及び「オンライン業務共通設計書」参照。</w:t>
      </w:r>
    </w:p>
    <w:p w:rsidR="00617B30" w:rsidRPr="009308EB" w:rsidRDefault="00617B30" w:rsidP="006C51B1">
      <w:pPr>
        <w:tabs>
          <w:tab w:val="left" w:pos="1188"/>
        </w:tabs>
        <w:suppressAutoHyphens/>
        <w:wordWrap w:val="0"/>
        <w:ind w:leftChars="200" w:left="992" w:hangingChars="300" w:hanging="595"/>
        <w:jc w:val="left"/>
        <w:textAlignment w:val="baseline"/>
        <w:rPr>
          <w:rFonts w:ascii="ＭＳ ゴシック" w:cs="ＭＳ 明朝"/>
          <w:kern w:val="0"/>
          <w:szCs w:val="22"/>
        </w:rPr>
      </w:pPr>
      <w:r w:rsidRPr="009308EB">
        <w:rPr>
          <w:rFonts w:ascii="ＭＳ ゴシック" w:hAnsi="ＭＳ ゴシック" w:cs="ＭＳ 明朝" w:hint="eastAsia"/>
          <w:kern w:val="0"/>
          <w:szCs w:val="22"/>
        </w:rPr>
        <w:t>（Ｂ）項目間関連チェック</w:t>
      </w:r>
    </w:p>
    <w:p w:rsidR="00617B30" w:rsidRPr="009308EB" w:rsidRDefault="00617B30" w:rsidP="006C51B1">
      <w:pPr>
        <w:tabs>
          <w:tab w:val="left" w:pos="597"/>
        </w:tabs>
        <w:suppressAutoHyphens/>
        <w:wordWrap w:val="0"/>
        <w:ind w:leftChars="500" w:left="992" w:firstLineChars="100" w:firstLine="198"/>
        <w:jc w:val="left"/>
        <w:textAlignment w:val="baseline"/>
        <w:rPr>
          <w:rFonts w:ascii="ＭＳ ゴシック" w:cs="ＭＳ 明朝"/>
          <w:kern w:val="0"/>
          <w:szCs w:val="22"/>
        </w:rPr>
      </w:pPr>
      <w:r w:rsidRPr="009308EB">
        <w:rPr>
          <w:rFonts w:ascii="ＭＳ ゴシック" w:hAnsi="ＭＳ ゴシック" w:cs="ＭＳ 明朝" w:hint="eastAsia"/>
          <w:kern w:val="0"/>
          <w:szCs w:val="22"/>
        </w:rPr>
        <w:t>「入力項目表」及び「オンライン業務共通設計書」参照。</w:t>
      </w:r>
    </w:p>
    <w:p w:rsidR="00617B30" w:rsidRPr="009308EB" w:rsidRDefault="00617B30" w:rsidP="006C51B1">
      <w:pPr>
        <w:autoSpaceDE w:val="0"/>
        <w:autoSpaceDN w:val="0"/>
        <w:ind w:leftChars="100" w:left="793" w:hangingChars="300" w:hanging="595"/>
        <w:jc w:val="left"/>
        <w:rPr>
          <w:rFonts w:ascii="ＭＳ ゴシック" w:cs="ＭＳ 明朝"/>
          <w:kern w:val="0"/>
          <w:szCs w:val="22"/>
        </w:rPr>
      </w:pPr>
      <w:r w:rsidRPr="009308EB">
        <w:rPr>
          <w:rFonts w:ascii="ＭＳ ゴシック" w:hAnsi="ＭＳ ゴシック" w:cs="ＭＳ 明朝" w:hint="eastAsia"/>
          <w:kern w:val="0"/>
          <w:szCs w:val="22"/>
        </w:rPr>
        <w:t>（３）ブッキング情報ＤＢチェック</w:t>
      </w:r>
    </w:p>
    <w:p w:rsidR="00617B30" w:rsidRPr="009308EB" w:rsidRDefault="00617B30" w:rsidP="006C51B1">
      <w:pPr>
        <w:ind w:leftChars="400" w:left="794" w:firstLineChars="100" w:firstLine="198"/>
        <w:rPr>
          <w:rFonts w:ascii="ＭＳ ゴシック"/>
        </w:rPr>
      </w:pPr>
      <w:r w:rsidRPr="009308EB">
        <w:rPr>
          <w:rFonts w:ascii="ＭＳ ゴシック" w:hAnsi="ＭＳ ゴシック" w:hint="eastAsia"/>
        </w:rPr>
        <w:t>入力された船会社コード及びブッキング番号に対するブッキング情報ＤＢが存在する場合は、取消しされていないこと。</w:t>
      </w:r>
    </w:p>
    <w:p w:rsidR="00617B30" w:rsidRPr="009308EB" w:rsidRDefault="00617B30" w:rsidP="006C51B1">
      <w:pPr>
        <w:autoSpaceDE w:val="0"/>
        <w:autoSpaceDN w:val="0"/>
        <w:ind w:leftChars="100" w:left="793" w:hangingChars="300" w:hanging="595"/>
        <w:jc w:val="left"/>
        <w:rPr>
          <w:rFonts w:ascii="ＭＳ ゴシック" w:cs="ＭＳ 明朝"/>
          <w:kern w:val="0"/>
          <w:szCs w:val="22"/>
        </w:rPr>
      </w:pPr>
      <w:r w:rsidRPr="009308EB">
        <w:rPr>
          <w:rFonts w:ascii="ＭＳ ゴシック" w:hAnsi="ＭＳ ゴシック" w:cs="ＭＳ 明朝" w:hint="eastAsia"/>
          <w:kern w:val="0"/>
          <w:szCs w:val="22"/>
        </w:rPr>
        <w:t>（４）ブッキング・コンテナ情報ＤＢチェック</w:t>
      </w:r>
    </w:p>
    <w:p w:rsidR="00617B30" w:rsidRPr="009308EB" w:rsidRDefault="00617B30" w:rsidP="006C51B1">
      <w:pPr>
        <w:ind w:leftChars="400" w:left="794" w:firstLineChars="100" w:firstLine="198"/>
      </w:pPr>
      <w:bookmarkStart w:id="1" w:name="OLE_LINK6"/>
      <w:r w:rsidRPr="009308EB">
        <w:rPr>
          <w:rFonts w:ascii="ＭＳ ゴシック" w:hAnsi="ＭＳ ゴシック" w:hint="eastAsia"/>
        </w:rPr>
        <w:t>入力された</w:t>
      </w:r>
      <w:r w:rsidRPr="009308EB">
        <w:rPr>
          <w:rFonts w:ascii="ＭＳ ゴシック" w:hAnsi="ＭＳ ゴシック" w:hint="eastAsia"/>
          <w:bCs/>
          <w:kern w:val="0"/>
          <w:szCs w:val="22"/>
        </w:rPr>
        <w:t>船会社コード、ブッキング番号及びコンテナ番号に係る</w:t>
      </w:r>
      <w:r w:rsidRPr="009308EB">
        <w:rPr>
          <w:rFonts w:ascii="ＭＳ ゴシック" w:hAnsi="ＭＳ ゴシック" w:cs="ＭＳ 明朝" w:hint="eastAsia"/>
          <w:bCs/>
          <w:kern w:val="0"/>
          <w:szCs w:val="22"/>
        </w:rPr>
        <w:t>ブッキング・コンテナ情報ＤＢが存在した場合は、</w:t>
      </w:r>
      <w:r w:rsidRPr="009308EB">
        <w:rPr>
          <w:rFonts w:ascii="ＭＳ ゴシック" w:hAnsi="ＭＳ ゴシック" w:cs="ＭＳ 明朝" w:hint="eastAsia"/>
          <w:kern w:val="0"/>
          <w:szCs w:val="22"/>
        </w:rPr>
        <w:t>ＶＡＨ</w:t>
      </w:r>
      <w:r w:rsidRPr="009308EB">
        <w:rPr>
          <w:rFonts w:hint="eastAsia"/>
        </w:rPr>
        <w:t>業務または</w:t>
      </w:r>
      <w:r w:rsidRPr="009308EB">
        <w:rPr>
          <w:rFonts w:hAnsi="ＭＳ ゴシック" w:hint="eastAsia"/>
          <w:szCs w:val="22"/>
        </w:rPr>
        <w:t>「ＣＹ搬入情報登録（ＣＹＨ）」</w:t>
      </w:r>
      <w:r w:rsidRPr="009308EB">
        <w:rPr>
          <w:rFonts w:hint="eastAsia"/>
        </w:rPr>
        <w:t>業務が行われていないこと。</w:t>
      </w:r>
      <w:bookmarkEnd w:id="1"/>
    </w:p>
    <w:p w:rsidR="00617B30" w:rsidRPr="009308EB" w:rsidRDefault="00617B30" w:rsidP="006C51B1">
      <w:pPr>
        <w:autoSpaceDE w:val="0"/>
        <w:autoSpaceDN w:val="0"/>
        <w:ind w:leftChars="100" w:left="793" w:hangingChars="300" w:hanging="595"/>
        <w:jc w:val="left"/>
        <w:rPr>
          <w:rFonts w:ascii="ＭＳ ゴシック" w:cs="ＭＳ 明朝"/>
          <w:kern w:val="0"/>
          <w:szCs w:val="22"/>
        </w:rPr>
      </w:pPr>
      <w:r w:rsidRPr="009308EB">
        <w:rPr>
          <w:rFonts w:ascii="ＭＳ ゴシック" w:hAnsi="ＭＳ ゴシック" w:cs="ＭＳ 明朝" w:hint="eastAsia"/>
          <w:kern w:val="0"/>
          <w:szCs w:val="22"/>
        </w:rPr>
        <w:t>（５）コンテナ情報ＤＢチェック</w:t>
      </w:r>
    </w:p>
    <w:p w:rsidR="00617B30" w:rsidRPr="009308EB" w:rsidRDefault="00617B30" w:rsidP="006C51B1">
      <w:pPr>
        <w:overflowPunct w:val="0"/>
        <w:autoSpaceDE w:val="0"/>
        <w:autoSpaceDN w:val="0"/>
        <w:ind w:leftChars="400" w:left="794" w:firstLineChars="100" w:firstLine="198"/>
        <w:rPr>
          <w:rFonts w:ascii="ＭＳ ゴシック" w:cs="ＭＳ 明朝"/>
          <w:kern w:val="0"/>
          <w:szCs w:val="22"/>
        </w:rPr>
      </w:pPr>
      <w:r w:rsidRPr="009308EB">
        <w:rPr>
          <w:rFonts w:hAnsi="ＭＳ ゴシック" w:hint="eastAsia"/>
          <w:szCs w:val="22"/>
        </w:rPr>
        <w:t>入力された</w:t>
      </w:r>
      <w:r w:rsidRPr="009308EB">
        <w:rPr>
          <w:rFonts w:ascii="ＭＳ ゴシック" w:hAnsi="ＭＳ ゴシック" w:cs="ＭＳ 明朝" w:hint="eastAsia"/>
          <w:kern w:val="0"/>
          <w:szCs w:val="22"/>
        </w:rPr>
        <w:t>コンテナ番号に係るコンテナ情報ＤＢが存在した場合は、以下のチェックを行う。</w:t>
      </w:r>
    </w:p>
    <w:p w:rsidR="00617B30" w:rsidRPr="009308EB" w:rsidRDefault="00A23405" w:rsidP="00A23405">
      <w:pPr>
        <w:autoSpaceDE w:val="0"/>
        <w:autoSpaceDN w:val="0"/>
        <w:ind w:leftChars="400" w:left="992" w:hangingChars="100" w:hanging="198"/>
        <w:jc w:val="left"/>
      </w:pPr>
      <w:r w:rsidRPr="009308EB">
        <w:rPr>
          <w:rFonts w:hint="eastAsia"/>
        </w:rPr>
        <w:t>①</w:t>
      </w:r>
      <w:r w:rsidR="00617B30" w:rsidRPr="009308EB">
        <w:rPr>
          <w:rFonts w:hint="eastAsia"/>
        </w:rPr>
        <w:t>当該コンテナ番号及びバンニング場所に係る</w:t>
      </w:r>
      <w:r w:rsidR="00617B30" w:rsidRPr="009308EB">
        <w:rPr>
          <w:rFonts w:ascii="ＭＳ ゴシック" w:hAnsi="ＭＳ ゴシック" w:cs="ＭＳ 明朝" w:hint="eastAsia"/>
          <w:kern w:val="0"/>
          <w:szCs w:val="22"/>
        </w:rPr>
        <w:t>ＶＡＨ</w:t>
      </w:r>
      <w:r w:rsidR="00617B30" w:rsidRPr="009308EB">
        <w:rPr>
          <w:rFonts w:ascii="ＭＳ ゴシック" w:hAnsi="ＭＳ ゴシック" w:hint="eastAsia"/>
          <w:kern w:val="0"/>
          <w:szCs w:val="22"/>
        </w:rPr>
        <w:t>業務、「バンニング情報登録（コンテナ単位）（ＶＡＮ）」業務または</w:t>
      </w:r>
      <w:r w:rsidR="00617B30" w:rsidRPr="009308EB">
        <w:rPr>
          <w:rFonts w:ascii="ＭＳ ゴシック" w:hAnsi="ＭＳ ゴシック" w:cs="ＭＳ 明朝" w:hint="eastAsia"/>
          <w:kern w:val="0"/>
          <w:szCs w:val="22"/>
        </w:rPr>
        <w:t>「バンニング情報登録（輸出管理番号単位）（ＶＡＥ）」業務（以下、「ＶＡＮ業務等」という。）</w:t>
      </w:r>
      <w:r w:rsidR="00617B30" w:rsidRPr="009308EB">
        <w:rPr>
          <w:rFonts w:hint="eastAsia"/>
        </w:rPr>
        <w:t>が行われていないこと。</w:t>
      </w:r>
    </w:p>
    <w:p w:rsidR="00617B30" w:rsidRPr="009308EB" w:rsidRDefault="00617B30" w:rsidP="006C51B1">
      <w:pPr>
        <w:autoSpaceDE w:val="0"/>
        <w:autoSpaceDN w:val="0"/>
        <w:ind w:leftChars="400" w:left="992" w:hangingChars="100" w:hanging="198"/>
        <w:jc w:val="left"/>
        <w:rPr>
          <w:rFonts w:ascii="ＭＳ ゴシック"/>
          <w:kern w:val="0"/>
          <w:szCs w:val="22"/>
        </w:rPr>
      </w:pPr>
      <w:r w:rsidRPr="009308EB">
        <w:rPr>
          <w:rFonts w:ascii="ＭＳ ゴシック" w:hAnsi="ＭＳ ゴシック" w:hint="eastAsia"/>
          <w:kern w:val="0"/>
          <w:szCs w:val="22"/>
        </w:rPr>
        <w:t>②</w:t>
      </w:r>
      <w:r w:rsidRPr="009308EB">
        <w:rPr>
          <w:rFonts w:hint="eastAsia"/>
        </w:rPr>
        <w:t>「ＣＹ搬入確認登録（ＣＹＡ）」業務が行われていないこと。</w:t>
      </w:r>
    </w:p>
    <w:p w:rsidR="00617B30" w:rsidRPr="009308EB" w:rsidRDefault="00617B30" w:rsidP="006C51B1">
      <w:pPr>
        <w:autoSpaceDE w:val="0"/>
        <w:autoSpaceDN w:val="0"/>
        <w:ind w:leftChars="400" w:left="992" w:hangingChars="100" w:hanging="198"/>
        <w:jc w:val="left"/>
        <w:rPr>
          <w:rFonts w:ascii="ＭＳ ゴシック"/>
        </w:rPr>
      </w:pPr>
      <w:r w:rsidRPr="009308EB">
        <w:rPr>
          <w:rFonts w:ascii="ＭＳ ゴシック" w:hAnsi="ＭＳ ゴシック" w:hint="eastAsia"/>
        </w:rPr>
        <w:t>③「船積情報登録（ＣＬＲ）」業務により船積処理が</w:t>
      </w:r>
      <w:r w:rsidRPr="009308EB">
        <w:rPr>
          <w:rFonts w:hint="eastAsia"/>
        </w:rPr>
        <w:t>行われて</w:t>
      </w:r>
      <w:r w:rsidRPr="009308EB">
        <w:rPr>
          <w:rFonts w:ascii="ＭＳ ゴシック" w:hAnsi="ＭＳ ゴシック" w:hint="eastAsia"/>
        </w:rPr>
        <w:t>いないこと。</w:t>
      </w:r>
    </w:p>
    <w:p w:rsidR="00617B30" w:rsidRPr="009308EB" w:rsidRDefault="00617B30" w:rsidP="006C51B1">
      <w:pPr>
        <w:autoSpaceDE w:val="0"/>
        <w:autoSpaceDN w:val="0"/>
        <w:ind w:leftChars="400" w:left="992" w:hangingChars="100" w:hanging="198"/>
        <w:jc w:val="left"/>
      </w:pPr>
      <w:r w:rsidRPr="009308EB">
        <w:rPr>
          <w:rFonts w:ascii="ＭＳ ゴシック" w:hAnsi="ＭＳ ゴシック" w:cs="ＭＳ 明朝" w:hint="eastAsia"/>
          <w:kern w:val="0"/>
          <w:szCs w:val="22"/>
        </w:rPr>
        <w:lastRenderedPageBreak/>
        <w:t>④</w:t>
      </w:r>
      <w:r w:rsidRPr="009308EB">
        <w:rPr>
          <w:rFonts w:hint="eastAsia"/>
        </w:rPr>
        <w:t>経由地が登録されている場合</w:t>
      </w:r>
      <w:r w:rsidRPr="009308EB">
        <w:rPr>
          <w:rFonts w:ascii="ＭＳ ゴシック" w:hAnsi="ＭＳ ゴシック" w:hint="eastAsia"/>
        </w:rPr>
        <w:t>で、登録されている経由地がシステム参加保税地域である場合</w:t>
      </w:r>
      <w:r w:rsidRPr="009308EB">
        <w:rPr>
          <w:rFonts w:hint="eastAsia"/>
        </w:rPr>
        <w:t>は、入力されたバンニング場所と同一であること｡</w:t>
      </w:r>
    </w:p>
    <w:p w:rsidR="00617B30" w:rsidRPr="009308EB" w:rsidRDefault="00617B30" w:rsidP="006C51B1">
      <w:pPr>
        <w:autoSpaceDE w:val="0"/>
        <w:autoSpaceDN w:val="0"/>
        <w:ind w:leftChars="400" w:left="992" w:hangingChars="100" w:hanging="198"/>
        <w:jc w:val="left"/>
        <w:rPr>
          <w:rFonts w:ascii="ＭＳ ゴシック"/>
        </w:rPr>
      </w:pPr>
      <w:r w:rsidRPr="009308EB">
        <w:rPr>
          <w:rFonts w:ascii="ＭＳ ゴシック" w:hAnsi="ＭＳ ゴシック" w:cs="ＭＳ 明朝" w:hint="eastAsia"/>
          <w:kern w:val="0"/>
          <w:szCs w:val="22"/>
        </w:rPr>
        <w:t>⑤</w:t>
      </w:r>
      <w:r w:rsidRPr="009308EB">
        <w:rPr>
          <w:rFonts w:ascii="ＭＳ ゴシック" w:hAnsi="ＭＳ ゴシック" w:hint="eastAsia"/>
        </w:rPr>
        <w:t>輸入コンテナとして登録されている場合は、再利用可能なコンテナであること。</w:t>
      </w:r>
    </w:p>
    <w:p w:rsidR="00617B30" w:rsidRPr="009308EB" w:rsidRDefault="00617B30" w:rsidP="006C51B1">
      <w:pPr>
        <w:autoSpaceDE w:val="0"/>
        <w:autoSpaceDN w:val="0"/>
        <w:ind w:leftChars="100" w:left="793" w:hangingChars="300" w:hanging="595"/>
        <w:jc w:val="left"/>
        <w:rPr>
          <w:rFonts w:ascii="ＭＳ ゴシック"/>
          <w:kern w:val="0"/>
          <w:szCs w:val="22"/>
        </w:rPr>
      </w:pPr>
      <w:r w:rsidRPr="009308EB">
        <w:rPr>
          <w:rFonts w:ascii="ＭＳ ゴシック" w:hAnsi="ＭＳ ゴシック" w:cs="ＭＳ 明朝" w:hint="eastAsia"/>
          <w:kern w:val="0"/>
          <w:szCs w:val="22"/>
        </w:rPr>
        <w:t>（６）貨物情報ＤＢチェック</w:t>
      </w:r>
    </w:p>
    <w:p w:rsidR="00617B30" w:rsidRPr="009308EB" w:rsidRDefault="00617B30" w:rsidP="006C51B1">
      <w:pPr>
        <w:autoSpaceDE w:val="0"/>
        <w:autoSpaceDN w:val="0"/>
        <w:ind w:leftChars="400" w:left="992" w:hangingChars="100" w:hanging="198"/>
        <w:jc w:val="left"/>
        <w:rPr>
          <w:rFonts w:ascii="ＭＳ ゴシック"/>
          <w:kern w:val="0"/>
          <w:szCs w:val="22"/>
        </w:rPr>
      </w:pPr>
      <w:r w:rsidRPr="009308EB">
        <w:rPr>
          <w:rFonts w:ascii="ＭＳ ゴシック" w:hAnsi="ＭＳ ゴシック" w:cs="ＭＳ 明朝" w:hint="eastAsia"/>
          <w:kern w:val="0"/>
          <w:szCs w:val="22"/>
        </w:rPr>
        <w:t>①入力された輸出管理番号等に対する貨物情報ＤＢが存在すること。</w:t>
      </w:r>
    </w:p>
    <w:p w:rsidR="00617B30" w:rsidRPr="009308EB" w:rsidRDefault="00617B30" w:rsidP="006C51B1">
      <w:pPr>
        <w:autoSpaceDE w:val="0"/>
        <w:autoSpaceDN w:val="0"/>
        <w:ind w:leftChars="400" w:left="992" w:hangingChars="100" w:hanging="198"/>
        <w:jc w:val="left"/>
        <w:rPr>
          <w:rFonts w:ascii="ＭＳ ゴシック"/>
          <w:kern w:val="0"/>
          <w:szCs w:val="22"/>
        </w:rPr>
      </w:pPr>
      <w:r w:rsidRPr="009308EB">
        <w:rPr>
          <w:rFonts w:ascii="ＭＳ ゴシック" w:hAnsi="ＭＳ ゴシック" w:cs="ＭＳ 明朝" w:hint="eastAsia"/>
          <w:kern w:val="0"/>
          <w:szCs w:val="22"/>
        </w:rPr>
        <w:t>②輸入貨物でないこと。</w:t>
      </w:r>
    </w:p>
    <w:p w:rsidR="00617B30" w:rsidRPr="009308EB" w:rsidRDefault="00617B30" w:rsidP="006C51B1">
      <w:pPr>
        <w:autoSpaceDE w:val="0"/>
        <w:autoSpaceDN w:val="0"/>
        <w:ind w:leftChars="400" w:left="992" w:hangingChars="100" w:hanging="198"/>
        <w:jc w:val="left"/>
        <w:rPr>
          <w:rFonts w:ascii="ＭＳ ゴシック"/>
          <w:kern w:val="0"/>
          <w:szCs w:val="22"/>
        </w:rPr>
      </w:pPr>
      <w:r w:rsidRPr="009308EB">
        <w:rPr>
          <w:rFonts w:ascii="ＭＳ ゴシック" w:hAnsi="ＭＳ ゴシック" w:cs="ＭＳ 明朝" w:hint="eastAsia"/>
          <w:kern w:val="0"/>
          <w:szCs w:val="22"/>
        </w:rPr>
        <w:t>③バンニング場所がシステム参加保税地域等の場合は、当該保税地域に貨物が蔵置されていること。</w:t>
      </w:r>
    </w:p>
    <w:p w:rsidR="00617B30" w:rsidRPr="009308EB" w:rsidRDefault="00617B30" w:rsidP="006C51B1">
      <w:pPr>
        <w:autoSpaceDE w:val="0"/>
        <w:autoSpaceDN w:val="0"/>
        <w:ind w:leftChars="400" w:left="992" w:hangingChars="100" w:hanging="198"/>
        <w:jc w:val="left"/>
        <w:rPr>
          <w:rFonts w:ascii="ＭＳ ゴシック"/>
          <w:kern w:val="0"/>
          <w:szCs w:val="22"/>
        </w:rPr>
      </w:pPr>
      <w:r w:rsidRPr="009308EB">
        <w:rPr>
          <w:rFonts w:ascii="ＭＳ ゴシック" w:hAnsi="ＭＳ ゴシック" w:cs="ＭＳ 明朝" w:hint="eastAsia"/>
          <w:kern w:val="0"/>
          <w:szCs w:val="22"/>
        </w:rPr>
        <w:t>④入力された輸出管理番号等に対する総個数全量に対して、ＶＡＮ業務等が</w:t>
      </w:r>
      <w:r w:rsidRPr="009308EB">
        <w:rPr>
          <w:rFonts w:hint="eastAsia"/>
        </w:rPr>
        <w:t>行われて</w:t>
      </w:r>
      <w:r w:rsidRPr="009308EB">
        <w:rPr>
          <w:rFonts w:ascii="ＭＳ ゴシック" w:hAnsi="ＭＳ ゴシック" w:cs="ＭＳ 明朝" w:hint="eastAsia"/>
          <w:kern w:val="0"/>
          <w:szCs w:val="22"/>
        </w:rPr>
        <w:t>いないこと。</w:t>
      </w:r>
    </w:p>
    <w:p w:rsidR="00617B30" w:rsidRPr="009308EB" w:rsidRDefault="00617B30" w:rsidP="006C51B1">
      <w:pPr>
        <w:suppressAutoHyphens/>
        <w:ind w:leftChars="400" w:left="992" w:hangingChars="100" w:hanging="198"/>
        <w:jc w:val="left"/>
        <w:textAlignment w:val="baseline"/>
        <w:rPr>
          <w:rFonts w:ascii="ＭＳ ゴシック" w:hAnsi="ＭＳ ゴシック" w:cs="ＭＳ 明朝"/>
          <w:kern w:val="0"/>
          <w:szCs w:val="22"/>
        </w:rPr>
      </w:pPr>
      <w:r w:rsidRPr="009308EB">
        <w:rPr>
          <w:rFonts w:ascii="ＭＳ ゴシック" w:hAnsi="ＭＳ ゴシック" w:cs="ＭＳ 明朝" w:hint="eastAsia"/>
          <w:kern w:val="0"/>
          <w:szCs w:val="22"/>
        </w:rPr>
        <w:t>⑤事故貨物の場合は、税関による事故確認登録がされていること。</w:t>
      </w:r>
    </w:p>
    <w:p w:rsidR="00890E95" w:rsidRPr="009308EB" w:rsidRDefault="00890E95" w:rsidP="006C51B1">
      <w:pPr>
        <w:suppressAutoHyphens/>
        <w:ind w:leftChars="400" w:left="992" w:hangingChars="100" w:hanging="198"/>
        <w:jc w:val="left"/>
        <w:textAlignment w:val="baseline"/>
        <w:rPr>
          <w:rFonts w:ascii="ＭＳ ゴシック" w:cs="ＭＳ 明朝"/>
          <w:kern w:val="0"/>
          <w:szCs w:val="22"/>
        </w:rPr>
      </w:pPr>
      <w:r w:rsidRPr="009308EB">
        <w:rPr>
          <w:rFonts w:ascii="ＭＳ ゴシック" w:hAnsi="ＭＳ ゴシック" w:cs="ＭＳ 明朝" w:hint="eastAsia"/>
          <w:color w:val="000000"/>
          <w:kern w:val="0"/>
          <w:szCs w:val="22"/>
        </w:rPr>
        <w:t>⑥輸出取止め再輸入申告</w:t>
      </w:r>
      <w:r w:rsidR="00F62583" w:rsidRPr="009308EB">
        <w:rPr>
          <w:rFonts w:ascii="ＭＳ ゴシック" w:hAnsi="ＭＳ ゴシック" w:hint="eastAsia"/>
        </w:rPr>
        <w:t>・特例輸出貨物の輸出許可取消申請事項登録中または輸出取止め再輸入申告・特例輸出貨物の輸出許可取消申請</w:t>
      </w:r>
      <w:r w:rsidRPr="009308EB">
        <w:rPr>
          <w:rFonts w:ascii="ＭＳ ゴシック" w:hAnsi="ＭＳ ゴシック" w:cs="ＭＳ 明朝" w:hint="eastAsia"/>
          <w:color w:val="000000"/>
          <w:kern w:val="0"/>
          <w:szCs w:val="22"/>
        </w:rPr>
        <w:t>中でないこと。</w:t>
      </w:r>
    </w:p>
    <w:p w:rsidR="00617B30" w:rsidRPr="009308EB" w:rsidRDefault="00890E95" w:rsidP="006C51B1">
      <w:pPr>
        <w:suppressAutoHyphens/>
        <w:ind w:leftChars="400" w:left="992" w:hangingChars="100" w:hanging="198"/>
        <w:jc w:val="left"/>
        <w:textAlignment w:val="baseline"/>
        <w:rPr>
          <w:rFonts w:ascii="ＭＳ ゴシック" w:cs="ＭＳ 明朝"/>
          <w:kern w:val="0"/>
          <w:szCs w:val="22"/>
        </w:rPr>
      </w:pPr>
      <w:r w:rsidRPr="009308EB">
        <w:rPr>
          <w:rFonts w:ascii="ＭＳ ゴシック" w:hAnsi="ＭＳ ゴシック" w:cs="ＭＳ 明朝" w:hint="eastAsia"/>
          <w:kern w:val="0"/>
          <w:szCs w:val="22"/>
        </w:rPr>
        <w:t>⑦</w:t>
      </w:r>
      <w:r w:rsidR="00617B30" w:rsidRPr="009308EB">
        <w:rPr>
          <w:rFonts w:ascii="ＭＳ ゴシック" w:hAnsi="ＭＳ ゴシック" w:cs="ＭＳ 明朝" w:hint="eastAsia"/>
          <w:kern w:val="0"/>
          <w:szCs w:val="22"/>
        </w:rPr>
        <w:t>「貨物取扱登録（改装・仕分け）（ＳＨＳ）」業務により仕分親となっていないこと。</w:t>
      </w:r>
    </w:p>
    <w:p w:rsidR="00617B30" w:rsidRPr="009308EB" w:rsidRDefault="00890E95" w:rsidP="006C51B1">
      <w:pPr>
        <w:suppressAutoHyphens/>
        <w:ind w:leftChars="400" w:left="992" w:hangingChars="100" w:hanging="198"/>
        <w:jc w:val="left"/>
        <w:textAlignment w:val="baseline"/>
        <w:rPr>
          <w:rFonts w:ascii="ＭＳ ゴシック"/>
          <w:spacing w:val="2"/>
          <w:kern w:val="0"/>
          <w:szCs w:val="22"/>
        </w:rPr>
      </w:pPr>
      <w:r w:rsidRPr="009308EB">
        <w:rPr>
          <w:rFonts w:ascii="ＭＳ ゴシック" w:hAnsi="ＭＳ ゴシック" w:cs="ＭＳ 明朝" w:hint="eastAsia"/>
          <w:kern w:val="0"/>
          <w:szCs w:val="22"/>
        </w:rPr>
        <w:t>⑧</w:t>
      </w:r>
      <w:r w:rsidR="00617B30" w:rsidRPr="009308EB">
        <w:rPr>
          <w:rFonts w:ascii="ＭＳ ゴシック" w:hAnsi="ＭＳ ゴシック" w:cs="ＭＳ 明朝" w:hint="eastAsia"/>
          <w:kern w:val="0"/>
          <w:szCs w:val="22"/>
        </w:rPr>
        <w:t>「貨物取扱登録（仕合せ）（ＣＨＵ）」業務により仕合親となっていないこと。</w:t>
      </w:r>
    </w:p>
    <w:p w:rsidR="00617B30" w:rsidRPr="009308EB" w:rsidRDefault="00890E95" w:rsidP="006C51B1">
      <w:pPr>
        <w:suppressAutoHyphens/>
        <w:ind w:leftChars="400" w:left="992" w:hangingChars="100" w:hanging="198"/>
        <w:jc w:val="left"/>
        <w:textAlignment w:val="baseline"/>
        <w:rPr>
          <w:rFonts w:ascii="ＭＳ ゴシック"/>
          <w:spacing w:val="2"/>
          <w:kern w:val="0"/>
          <w:szCs w:val="22"/>
        </w:rPr>
      </w:pPr>
      <w:r w:rsidRPr="009308EB">
        <w:rPr>
          <w:rFonts w:ascii="ＭＳ ゴシック" w:hAnsi="ＭＳ ゴシック" w:cs="ＭＳ 明朝" w:hint="eastAsia"/>
          <w:kern w:val="0"/>
          <w:szCs w:val="22"/>
        </w:rPr>
        <w:t>⑨</w:t>
      </w:r>
      <w:r w:rsidR="00617B30" w:rsidRPr="009308EB">
        <w:rPr>
          <w:rFonts w:ascii="ＭＳ ゴシック" w:hAnsi="ＭＳ ゴシック" w:cs="ＭＳ 明朝" w:hint="eastAsia"/>
          <w:kern w:val="0"/>
          <w:szCs w:val="22"/>
        </w:rPr>
        <w:t>ＰＳＨ業務により以下の登録がされていないこと。</w:t>
      </w:r>
    </w:p>
    <w:p w:rsidR="00617B30" w:rsidRPr="009308EB" w:rsidRDefault="00617B30" w:rsidP="006C51B1">
      <w:pPr>
        <w:suppressAutoHyphens/>
        <w:wordWrap w:val="0"/>
        <w:ind w:leftChars="500" w:left="1190" w:hangingChars="100" w:hanging="198"/>
        <w:jc w:val="left"/>
        <w:textAlignment w:val="baseline"/>
        <w:rPr>
          <w:rFonts w:ascii="ＭＳ ゴシック"/>
          <w:spacing w:val="2"/>
          <w:kern w:val="0"/>
          <w:szCs w:val="22"/>
        </w:rPr>
      </w:pPr>
      <w:r w:rsidRPr="009308EB">
        <w:rPr>
          <w:rFonts w:ascii="ＭＳ ゴシック" w:hAnsi="ＭＳ ゴシック" w:cs="ＭＳ 明朝" w:hint="eastAsia"/>
          <w:kern w:val="0"/>
          <w:szCs w:val="22"/>
        </w:rPr>
        <w:t>・亡失届受理</w:t>
      </w:r>
    </w:p>
    <w:p w:rsidR="00617B30" w:rsidRPr="009308EB" w:rsidRDefault="00617B30" w:rsidP="006C51B1">
      <w:pPr>
        <w:suppressAutoHyphens/>
        <w:wordWrap w:val="0"/>
        <w:ind w:leftChars="500" w:left="1190" w:hangingChars="100" w:hanging="198"/>
        <w:jc w:val="left"/>
        <w:textAlignment w:val="baseline"/>
        <w:rPr>
          <w:rFonts w:ascii="ＭＳ ゴシック"/>
          <w:spacing w:val="2"/>
          <w:kern w:val="0"/>
          <w:szCs w:val="22"/>
        </w:rPr>
      </w:pPr>
      <w:r w:rsidRPr="009308EB">
        <w:rPr>
          <w:rFonts w:ascii="ＭＳ ゴシック" w:hAnsi="ＭＳ ゴシック" w:cs="ＭＳ 明朝" w:hint="eastAsia"/>
          <w:kern w:val="0"/>
          <w:szCs w:val="22"/>
        </w:rPr>
        <w:t>・滅却承認</w:t>
      </w:r>
    </w:p>
    <w:p w:rsidR="00617B30" w:rsidRPr="009308EB" w:rsidRDefault="00617B30" w:rsidP="006C51B1">
      <w:pPr>
        <w:suppressAutoHyphens/>
        <w:wordWrap w:val="0"/>
        <w:ind w:leftChars="500" w:left="1190" w:hangingChars="100" w:hanging="198"/>
        <w:jc w:val="left"/>
        <w:textAlignment w:val="baseline"/>
        <w:rPr>
          <w:rFonts w:ascii="ＭＳ ゴシック"/>
          <w:spacing w:val="2"/>
          <w:kern w:val="0"/>
          <w:szCs w:val="22"/>
        </w:rPr>
      </w:pPr>
      <w:r w:rsidRPr="009308EB">
        <w:rPr>
          <w:rFonts w:ascii="ＭＳ ゴシック" w:hAnsi="ＭＳ ゴシック" w:cs="ＭＳ 明朝" w:hint="eastAsia"/>
          <w:kern w:val="0"/>
          <w:szCs w:val="22"/>
        </w:rPr>
        <w:t>・現場収容</w:t>
      </w:r>
    </w:p>
    <w:p w:rsidR="00617B30" w:rsidRPr="009308EB" w:rsidRDefault="00617B30" w:rsidP="006C51B1">
      <w:pPr>
        <w:suppressAutoHyphens/>
        <w:wordWrap w:val="0"/>
        <w:ind w:leftChars="500" w:left="1190" w:hangingChars="100" w:hanging="198"/>
        <w:jc w:val="left"/>
        <w:textAlignment w:val="baseline"/>
        <w:rPr>
          <w:rFonts w:ascii="ＭＳ ゴシック"/>
          <w:spacing w:val="2"/>
          <w:kern w:val="0"/>
          <w:szCs w:val="22"/>
        </w:rPr>
      </w:pPr>
      <w:r w:rsidRPr="009308EB">
        <w:rPr>
          <w:rFonts w:ascii="ＭＳ ゴシック" w:hAnsi="ＭＳ ゴシック" w:cs="ＭＳ 明朝" w:hint="eastAsia"/>
          <w:kern w:val="0"/>
          <w:szCs w:val="22"/>
        </w:rPr>
        <w:t>・税関内収容</w:t>
      </w:r>
    </w:p>
    <w:p w:rsidR="00617B30" w:rsidRPr="009308EB" w:rsidRDefault="00617B30" w:rsidP="006C51B1">
      <w:pPr>
        <w:suppressAutoHyphens/>
        <w:wordWrap w:val="0"/>
        <w:ind w:leftChars="500" w:left="1190" w:hangingChars="100" w:hanging="198"/>
        <w:jc w:val="left"/>
        <w:textAlignment w:val="baseline"/>
        <w:rPr>
          <w:rFonts w:ascii="ＭＳ ゴシック"/>
          <w:spacing w:val="2"/>
          <w:kern w:val="0"/>
          <w:szCs w:val="22"/>
        </w:rPr>
      </w:pPr>
      <w:r w:rsidRPr="009308EB">
        <w:rPr>
          <w:rFonts w:ascii="ＭＳ ゴシック" w:hAnsi="ＭＳ ゴシック" w:cs="ＭＳ 明朝" w:hint="eastAsia"/>
          <w:kern w:val="0"/>
          <w:szCs w:val="22"/>
        </w:rPr>
        <w:t>・その他の搬出承認</w:t>
      </w:r>
    </w:p>
    <w:p w:rsidR="00617B30" w:rsidRPr="009308EB" w:rsidRDefault="00890E95" w:rsidP="006C51B1">
      <w:pPr>
        <w:suppressAutoHyphens/>
        <w:ind w:leftChars="400" w:left="992" w:hangingChars="100" w:hanging="198"/>
        <w:jc w:val="left"/>
        <w:textAlignment w:val="baseline"/>
        <w:rPr>
          <w:rFonts w:ascii="ＭＳ ゴシック"/>
          <w:spacing w:val="2"/>
          <w:kern w:val="0"/>
          <w:szCs w:val="22"/>
        </w:rPr>
      </w:pPr>
      <w:r w:rsidRPr="009308EB">
        <w:rPr>
          <w:rFonts w:ascii="ＭＳ ゴシック" w:hAnsi="ＭＳ ゴシック" w:cs="ＭＳ 明朝" w:hint="eastAsia"/>
          <w:kern w:val="0"/>
          <w:szCs w:val="22"/>
        </w:rPr>
        <w:t>⑩</w:t>
      </w:r>
      <w:r w:rsidR="00617B30" w:rsidRPr="009308EB">
        <w:rPr>
          <w:rFonts w:ascii="ＭＳ ゴシック" w:hAnsi="ＭＳ ゴシック" w:cs="ＭＳ 明朝" w:hint="eastAsia"/>
          <w:kern w:val="0"/>
          <w:szCs w:val="22"/>
        </w:rPr>
        <w:t>貨物手作業移行されていないこと。</w:t>
      </w:r>
    </w:p>
    <w:p w:rsidR="00617B30" w:rsidRPr="009308EB" w:rsidRDefault="00890E95" w:rsidP="006C51B1">
      <w:pPr>
        <w:suppressAutoHyphens/>
        <w:ind w:leftChars="400" w:left="992" w:hangingChars="100" w:hanging="198"/>
        <w:jc w:val="left"/>
        <w:textAlignment w:val="baseline"/>
        <w:rPr>
          <w:rFonts w:ascii="ＭＳ ゴシック" w:cs="ＭＳ 明朝"/>
          <w:kern w:val="0"/>
          <w:szCs w:val="22"/>
        </w:rPr>
      </w:pPr>
      <w:r w:rsidRPr="009308EB">
        <w:rPr>
          <w:rFonts w:ascii="ＭＳ ゴシック" w:hAnsi="ＭＳ ゴシック" w:cs="ＭＳ 明朝" w:hint="eastAsia"/>
          <w:kern w:val="0"/>
          <w:szCs w:val="22"/>
        </w:rPr>
        <w:t>⑪</w:t>
      </w:r>
      <w:r w:rsidR="00617B30" w:rsidRPr="009308EB">
        <w:rPr>
          <w:rFonts w:ascii="ＭＳ ゴシック" w:hAnsi="ＭＳ ゴシック" w:cs="ＭＳ 明朝" w:hint="eastAsia"/>
          <w:kern w:val="0"/>
          <w:szCs w:val="22"/>
        </w:rPr>
        <w:t>貨物差止め登録がされていないこと。</w:t>
      </w:r>
    </w:p>
    <w:p w:rsidR="00617B30" w:rsidRPr="009308EB" w:rsidRDefault="00617B30" w:rsidP="007E3A62">
      <w:pPr>
        <w:autoSpaceDE w:val="0"/>
        <w:autoSpaceDN w:val="0"/>
        <w:adjustRightInd w:val="0"/>
        <w:jc w:val="left"/>
        <w:rPr>
          <w:rFonts w:ascii="ＭＳ ゴシック"/>
          <w:kern w:val="0"/>
          <w:szCs w:val="22"/>
        </w:rPr>
      </w:pPr>
    </w:p>
    <w:p w:rsidR="00617B30" w:rsidRPr="009308EB" w:rsidRDefault="00617B30" w:rsidP="00913B80">
      <w:pPr>
        <w:autoSpaceDE w:val="0"/>
        <w:autoSpaceDN w:val="0"/>
        <w:jc w:val="left"/>
        <w:rPr>
          <w:rFonts w:ascii="ＭＳ ゴシック" w:cs="ＭＳ 明朝"/>
          <w:kern w:val="0"/>
          <w:szCs w:val="22"/>
        </w:rPr>
      </w:pPr>
      <w:r w:rsidRPr="009308EB">
        <w:rPr>
          <w:rFonts w:ascii="ＭＳ ゴシック" w:hAnsi="ＭＳ ゴシック" w:cs="ＭＳ 明朝" w:hint="eastAsia"/>
          <w:kern w:val="0"/>
          <w:szCs w:val="22"/>
        </w:rPr>
        <w:t>５．処理内容</w:t>
      </w:r>
    </w:p>
    <w:p w:rsidR="00617B30" w:rsidRPr="009308EB" w:rsidRDefault="00617B30" w:rsidP="006C51B1">
      <w:pPr>
        <w:tabs>
          <w:tab w:val="left" w:pos="396"/>
        </w:tabs>
        <w:autoSpaceDE w:val="0"/>
        <w:autoSpaceDN w:val="0"/>
        <w:ind w:leftChars="100" w:left="793" w:hangingChars="300" w:hanging="595"/>
        <w:jc w:val="left"/>
        <w:rPr>
          <w:rFonts w:ascii="ＭＳ ゴシック" w:cs="ＭＳ 明朝"/>
          <w:kern w:val="0"/>
          <w:szCs w:val="22"/>
        </w:rPr>
      </w:pPr>
      <w:r w:rsidRPr="009308EB">
        <w:rPr>
          <w:rFonts w:ascii="ＭＳ ゴシック" w:hAnsi="ＭＳ ゴシック" w:cs="ＭＳ 明朝" w:hint="eastAsia"/>
          <w:kern w:val="0"/>
          <w:szCs w:val="22"/>
        </w:rPr>
        <w:t>（１）入力チェック処理</w:t>
      </w:r>
    </w:p>
    <w:p w:rsidR="00617B30" w:rsidRPr="009308EB" w:rsidRDefault="00073F0B" w:rsidP="006C51B1">
      <w:pPr>
        <w:tabs>
          <w:tab w:val="left" w:pos="597"/>
        </w:tabs>
        <w:autoSpaceDE w:val="0"/>
        <w:autoSpaceDN w:val="0"/>
        <w:ind w:leftChars="400" w:left="794" w:firstLineChars="103" w:firstLine="204"/>
        <w:jc w:val="left"/>
        <w:rPr>
          <w:rFonts w:ascii="ＭＳ ゴシック" w:cs="ＭＳ 明朝"/>
          <w:kern w:val="0"/>
          <w:szCs w:val="22"/>
        </w:rPr>
      </w:pPr>
      <w:r w:rsidRPr="009308EB">
        <w:rPr>
          <w:rFonts w:ascii="ＭＳ ゴシック" w:hAnsi="ＭＳ ゴシック" w:cs="ＭＳ 明朝" w:hint="eastAsia"/>
          <w:kern w:val="0"/>
          <w:szCs w:val="22"/>
        </w:rPr>
        <w:t>前述の入力条件に合致するかチェックし、合致した場合は正常終了とし、処理結果コードに「０００００－００００－００００」を設定の上、以降の処理を行う。</w:t>
      </w:r>
    </w:p>
    <w:p w:rsidR="00617B30" w:rsidRPr="009308EB" w:rsidRDefault="00073F0B" w:rsidP="006C51B1">
      <w:pPr>
        <w:tabs>
          <w:tab w:val="left" w:pos="597"/>
        </w:tabs>
        <w:autoSpaceDE w:val="0"/>
        <w:autoSpaceDN w:val="0"/>
        <w:ind w:leftChars="400" w:left="794" w:firstLineChars="103" w:firstLine="204"/>
        <w:jc w:val="left"/>
        <w:rPr>
          <w:rFonts w:ascii="ＭＳ ゴシック" w:cs="ＭＳ 明朝"/>
          <w:kern w:val="0"/>
          <w:szCs w:val="22"/>
        </w:rPr>
      </w:pPr>
      <w:r w:rsidRPr="009308EB">
        <w:rPr>
          <w:rFonts w:ascii="ＭＳ ゴシック" w:hAnsi="ＭＳ ゴシック" w:cs="ＭＳ 明朝" w:hint="eastAsia"/>
          <w:kern w:val="0"/>
          <w:szCs w:val="22"/>
        </w:rPr>
        <w:t>合致しなかった場合はエラーとし、処理結果コードに「０００００－００００－００００」以外のコードを設定の上、処理結果通知の出力を行う。</w:t>
      </w:r>
      <w:r w:rsidR="00617B30" w:rsidRPr="009308EB">
        <w:rPr>
          <w:rFonts w:ascii="ＭＳ ゴシック" w:hAnsi="ＭＳ ゴシック" w:cs="ＭＳ 明朝" w:hint="eastAsia"/>
          <w:kern w:val="0"/>
          <w:szCs w:val="22"/>
        </w:rPr>
        <w:t>（エラー内容については「処理結果コード一覧」を参照。）</w:t>
      </w:r>
    </w:p>
    <w:p w:rsidR="00617B30" w:rsidRPr="009308EB" w:rsidRDefault="00617B30" w:rsidP="006C51B1">
      <w:pPr>
        <w:autoSpaceDE w:val="0"/>
        <w:autoSpaceDN w:val="0"/>
        <w:ind w:leftChars="100" w:left="793" w:hangingChars="300" w:hanging="595"/>
        <w:jc w:val="left"/>
        <w:rPr>
          <w:rFonts w:ascii="ＭＳ ゴシック"/>
          <w:szCs w:val="22"/>
        </w:rPr>
      </w:pPr>
      <w:r w:rsidRPr="009308EB">
        <w:rPr>
          <w:rFonts w:ascii="ＭＳ ゴシック" w:hAnsi="ＭＳ ゴシック" w:hint="eastAsia"/>
          <w:kern w:val="0"/>
          <w:szCs w:val="22"/>
        </w:rPr>
        <w:t>（２）</w:t>
      </w:r>
      <w:r w:rsidRPr="009308EB">
        <w:rPr>
          <w:rFonts w:ascii="ＭＳ ゴシック" w:hAnsi="ＭＳ ゴシック" w:hint="eastAsia"/>
          <w:szCs w:val="22"/>
        </w:rPr>
        <w:t>バンニング・ＣＹ搬入情報登録呼出情報編集処理</w:t>
      </w:r>
    </w:p>
    <w:p w:rsidR="00617B30" w:rsidRPr="009308EB" w:rsidRDefault="00617B30" w:rsidP="006C51B1">
      <w:pPr>
        <w:autoSpaceDE w:val="0"/>
        <w:autoSpaceDN w:val="0"/>
        <w:ind w:leftChars="400" w:left="794" w:firstLineChars="103" w:firstLine="204"/>
        <w:jc w:val="left"/>
        <w:rPr>
          <w:rFonts w:ascii="ＭＳ ゴシック"/>
          <w:szCs w:val="22"/>
        </w:rPr>
      </w:pPr>
      <w:r w:rsidRPr="009308EB">
        <w:rPr>
          <w:rFonts w:ascii="ＭＳ ゴシック" w:hAnsi="ＭＳ ゴシック" w:cs="ＭＳ 明朝" w:hint="eastAsia"/>
          <w:kern w:val="0"/>
          <w:szCs w:val="22"/>
        </w:rPr>
        <w:t>ブッキング情報ＤＢ</w:t>
      </w:r>
      <w:r w:rsidRPr="009308EB">
        <w:rPr>
          <w:rFonts w:ascii="ＭＳ ゴシック" w:hAnsi="ＭＳ ゴシック" w:hint="eastAsia"/>
          <w:szCs w:val="22"/>
        </w:rPr>
        <w:t>、</w:t>
      </w:r>
      <w:r w:rsidRPr="009308EB">
        <w:rPr>
          <w:rFonts w:ascii="ＭＳ ゴシック" w:hAnsi="ＭＳ ゴシック" w:cs="ＭＳ 明朝" w:hint="eastAsia"/>
          <w:kern w:val="0"/>
          <w:szCs w:val="22"/>
        </w:rPr>
        <w:t>ブッキング・コンテナ情報ＤＢ、</w:t>
      </w:r>
      <w:r w:rsidRPr="009308EB">
        <w:rPr>
          <w:rFonts w:ascii="ＭＳ ゴシック" w:hAnsi="ＭＳ ゴシック" w:hint="eastAsia"/>
          <w:szCs w:val="22"/>
        </w:rPr>
        <w:t>コンテナ情報ＤＢ</w:t>
      </w:r>
      <w:r w:rsidRPr="009308EB">
        <w:rPr>
          <w:rFonts w:ascii="ＭＳ ゴシック" w:hAnsi="ＭＳ ゴシック" w:cs="ＭＳ 明朝" w:hint="eastAsia"/>
          <w:kern w:val="0"/>
          <w:szCs w:val="22"/>
        </w:rPr>
        <w:t>及び</w:t>
      </w:r>
      <w:r w:rsidRPr="009308EB">
        <w:rPr>
          <w:rFonts w:ascii="ＭＳ ゴシック" w:hAnsi="ＭＳ ゴシック" w:hint="eastAsia"/>
          <w:szCs w:val="22"/>
        </w:rPr>
        <w:t>貨物情報ＤＢより、バンニング・ＣＹ搬入情報登録呼出情報の編集及び出力を行う。出力項目については「出力項目表」を参照。</w:t>
      </w:r>
    </w:p>
    <w:p w:rsidR="00617B30" w:rsidRPr="009308EB" w:rsidRDefault="00617B30" w:rsidP="006C51B1">
      <w:pPr>
        <w:autoSpaceDE w:val="0"/>
        <w:autoSpaceDN w:val="0"/>
        <w:ind w:leftChars="100" w:left="793" w:hangingChars="300" w:hanging="595"/>
        <w:jc w:val="left"/>
        <w:rPr>
          <w:rFonts w:ascii="ＭＳ ゴシック"/>
          <w:szCs w:val="22"/>
        </w:rPr>
      </w:pPr>
      <w:r w:rsidRPr="009308EB">
        <w:rPr>
          <w:rFonts w:ascii="ＭＳ ゴシック" w:hAnsi="ＭＳ ゴシック" w:hint="eastAsia"/>
          <w:szCs w:val="22"/>
        </w:rPr>
        <w:t>（３）注意喚起メッセージ出力処理</w:t>
      </w:r>
    </w:p>
    <w:p w:rsidR="00617B30" w:rsidRPr="009308EB" w:rsidRDefault="00617B30" w:rsidP="006C51B1">
      <w:pPr>
        <w:tabs>
          <w:tab w:val="left" w:pos="198"/>
        </w:tabs>
        <w:autoSpaceDE w:val="0"/>
        <w:autoSpaceDN w:val="0"/>
        <w:ind w:leftChars="400" w:left="794" w:firstLineChars="100" w:firstLine="198"/>
        <w:jc w:val="left"/>
        <w:rPr>
          <w:rFonts w:ascii="ＭＳ ゴシック"/>
          <w:szCs w:val="22"/>
        </w:rPr>
      </w:pPr>
      <w:r w:rsidRPr="009308EB">
        <w:rPr>
          <w:rFonts w:ascii="ＭＳ ゴシック" w:hAnsi="ＭＳ ゴシック" w:hint="eastAsia"/>
          <w:szCs w:val="22"/>
        </w:rPr>
        <w:t>呼出情報を元に登録内容をシステムに反映する場合は、再送信が必要である旨を注意喚起メッセージとして処理結果通知に出力する。</w:t>
      </w:r>
    </w:p>
    <w:p w:rsidR="00617B30" w:rsidRPr="009308EB" w:rsidRDefault="00617B30" w:rsidP="00686CB7">
      <w:pPr>
        <w:tabs>
          <w:tab w:val="left" w:pos="198"/>
        </w:tabs>
        <w:autoSpaceDE w:val="0"/>
        <w:autoSpaceDN w:val="0"/>
        <w:jc w:val="left"/>
        <w:rPr>
          <w:rFonts w:ascii="ＭＳ ゴシック"/>
          <w:szCs w:val="22"/>
        </w:rPr>
      </w:pPr>
    </w:p>
    <w:p w:rsidR="00617B30" w:rsidRPr="009308EB" w:rsidRDefault="00617B30" w:rsidP="00686CB7">
      <w:pPr>
        <w:tabs>
          <w:tab w:val="left" w:pos="198"/>
        </w:tabs>
        <w:autoSpaceDE w:val="0"/>
        <w:autoSpaceDN w:val="0"/>
        <w:jc w:val="left"/>
        <w:rPr>
          <w:rFonts w:ascii="ＭＳ ゴシック"/>
          <w:szCs w:val="22"/>
        </w:rPr>
      </w:pPr>
      <w:r w:rsidRPr="009308EB">
        <w:rPr>
          <w:rFonts w:ascii="ＭＳ ゴシック" w:hAnsi="ＭＳ ゴシック" w:hint="eastAsia"/>
          <w:szCs w:val="22"/>
        </w:rPr>
        <w:t>６．出力情報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617B30" w:rsidRPr="009308EB">
        <w:trPr>
          <w:trHeight w:val="397"/>
        </w:trPr>
        <w:tc>
          <w:tcPr>
            <w:tcW w:w="2268" w:type="dxa"/>
            <w:vAlign w:val="center"/>
          </w:tcPr>
          <w:p w:rsidR="00617B30" w:rsidRPr="009308EB" w:rsidRDefault="00617B30" w:rsidP="00CE196A">
            <w:pPr>
              <w:rPr>
                <w:rFonts w:ascii="ＭＳ ゴシック"/>
                <w:szCs w:val="22"/>
              </w:rPr>
            </w:pPr>
            <w:r w:rsidRPr="009308EB">
              <w:rPr>
                <w:rFonts w:ascii="ＭＳ ゴシック" w:hAnsi="ＭＳ ゴシック" w:hint="eastAsia"/>
                <w:szCs w:val="22"/>
              </w:rPr>
              <w:t>情報名</w:t>
            </w:r>
          </w:p>
        </w:tc>
        <w:tc>
          <w:tcPr>
            <w:tcW w:w="4536" w:type="dxa"/>
            <w:vAlign w:val="center"/>
          </w:tcPr>
          <w:p w:rsidR="00617B30" w:rsidRPr="009308EB" w:rsidRDefault="00617B30" w:rsidP="00CE196A">
            <w:pPr>
              <w:rPr>
                <w:rFonts w:ascii="ＭＳ ゴシック"/>
                <w:szCs w:val="22"/>
              </w:rPr>
            </w:pPr>
            <w:r w:rsidRPr="009308EB">
              <w:rPr>
                <w:rFonts w:ascii="ＭＳ ゴシック" w:hAnsi="ＭＳ ゴシック" w:hint="eastAsia"/>
                <w:szCs w:val="22"/>
              </w:rPr>
              <w:t>出力条件</w:t>
            </w:r>
          </w:p>
        </w:tc>
        <w:tc>
          <w:tcPr>
            <w:tcW w:w="2268" w:type="dxa"/>
            <w:vAlign w:val="center"/>
          </w:tcPr>
          <w:p w:rsidR="00617B30" w:rsidRPr="009308EB" w:rsidRDefault="00617B30" w:rsidP="00CE196A">
            <w:pPr>
              <w:rPr>
                <w:rFonts w:ascii="ＭＳ ゴシック"/>
                <w:szCs w:val="22"/>
              </w:rPr>
            </w:pPr>
            <w:r w:rsidRPr="009308EB">
              <w:rPr>
                <w:rFonts w:ascii="ＭＳ ゴシック" w:hAnsi="ＭＳ ゴシック" w:hint="eastAsia"/>
                <w:szCs w:val="22"/>
              </w:rPr>
              <w:t>出力先</w:t>
            </w:r>
          </w:p>
        </w:tc>
      </w:tr>
      <w:tr w:rsidR="00617B30" w:rsidRPr="009308EB">
        <w:trPr>
          <w:trHeight w:val="397"/>
        </w:trPr>
        <w:tc>
          <w:tcPr>
            <w:tcW w:w="2268" w:type="dxa"/>
          </w:tcPr>
          <w:p w:rsidR="00617B30" w:rsidRPr="009308EB" w:rsidRDefault="00617B30" w:rsidP="006004C6">
            <w:pPr>
              <w:ind w:right="-57"/>
              <w:rPr>
                <w:rFonts w:ascii="ＭＳ ゴシック"/>
                <w:noProof/>
                <w:szCs w:val="22"/>
              </w:rPr>
            </w:pPr>
            <w:r w:rsidRPr="009308EB">
              <w:rPr>
                <w:rFonts w:ascii="ＭＳ ゴシック" w:hAnsi="ＭＳ ゴシック" w:hint="eastAsia"/>
                <w:noProof/>
                <w:szCs w:val="22"/>
              </w:rPr>
              <w:t>処理結果通知</w:t>
            </w:r>
          </w:p>
        </w:tc>
        <w:tc>
          <w:tcPr>
            <w:tcW w:w="4536" w:type="dxa"/>
          </w:tcPr>
          <w:p w:rsidR="00617B30" w:rsidRPr="009308EB" w:rsidRDefault="00617B30" w:rsidP="006004C6">
            <w:pPr>
              <w:ind w:right="-57"/>
              <w:rPr>
                <w:rFonts w:ascii="ＭＳ ゴシック"/>
                <w:noProof/>
                <w:szCs w:val="22"/>
              </w:rPr>
            </w:pPr>
            <w:r w:rsidRPr="009308EB">
              <w:rPr>
                <w:rFonts w:ascii="ＭＳ ゴシック" w:hAnsi="ＭＳ ゴシック" w:hint="eastAsia"/>
                <w:noProof/>
                <w:szCs w:val="22"/>
              </w:rPr>
              <w:t>なし</w:t>
            </w:r>
          </w:p>
        </w:tc>
        <w:tc>
          <w:tcPr>
            <w:tcW w:w="2268" w:type="dxa"/>
          </w:tcPr>
          <w:p w:rsidR="00617B30" w:rsidRPr="009308EB" w:rsidRDefault="00617B30" w:rsidP="006004C6">
            <w:pPr>
              <w:rPr>
                <w:rFonts w:ascii="ＭＳ ゴシック"/>
                <w:szCs w:val="22"/>
              </w:rPr>
            </w:pPr>
            <w:r w:rsidRPr="009308EB">
              <w:rPr>
                <w:rFonts w:ascii="ＭＳ ゴシック" w:hAnsi="ＭＳ ゴシック" w:hint="eastAsia"/>
                <w:szCs w:val="22"/>
              </w:rPr>
              <w:t>入力者</w:t>
            </w:r>
          </w:p>
        </w:tc>
      </w:tr>
      <w:tr w:rsidR="00617B30" w:rsidRPr="008C0900">
        <w:trPr>
          <w:trHeight w:val="397"/>
        </w:trPr>
        <w:tc>
          <w:tcPr>
            <w:tcW w:w="2268" w:type="dxa"/>
            <w:tcBorders>
              <w:bottom w:val="single" w:sz="4" w:space="0" w:color="auto"/>
            </w:tcBorders>
          </w:tcPr>
          <w:p w:rsidR="00617B30" w:rsidRPr="009308EB" w:rsidRDefault="00617B30" w:rsidP="006004C6">
            <w:pPr>
              <w:rPr>
                <w:rFonts w:ascii="ＭＳ ゴシック"/>
                <w:szCs w:val="22"/>
              </w:rPr>
            </w:pPr>
            <w:r w:rsidRPr="009308EB">
              <w:rPr>
                <w:rFonts w:ascii="ＭＳ ゴシック" w:hAnsi="ＭＳ ゴシック" w:hint="eastAsia"/>
                <w:szCs w:val="22"/>
              </w:rPr>
              <w:t>バンニング・ＣＹ搬入情報登録呼出情報</w:t>
            </w:r>
          </w:p>
        </w:tc>
        <w:tc>
          <w:tcPr>
            <w:tcW w:w="4536" w:type="dxa"/>
            <w:tcBorders>
              <w:bottom w:val="single" w:sz="4" w:space="0" w:color="auto"/>
            </w:tcBorders>
          </w:tcPr>
          <w:p w:rsidR="00617B30" w:rsidRPr="009308EB" w:rsidRDefault="00617B30" w:rsidP="006C51B1">
            <w:pPr>
              <w:ind w:left="595" w:hangingChars="300" w:hanging="595"/>
              <w:rPr>
                <w:rFonts w:ascii="ＭＳ ゴシック"/>
                <w:szCs w:val="22"/>
              </w:rPr>
            </w:pPr>
            <w:r w:rsidRPr="009308EB">
              <w:rPr>
                <w:rFonts w:ascii="ＭＳ ゴシック" w:hAnsi="ＭＳ ゴシック" w:cs="ＭＳ 明朝" w:hint="eastAsia"/>
                <w:kern w:val="0"/>
                <w:szCs w:val="22"/>
              </w:rPr>
              <w:t>なし</w:t>
            </w:r>
          </w:p>
        </w:tc>
        <w:tc>
          <w:tcPr>
            <w:tcW w:w="2268" w:type="dxa"/>
            <w:tcBorders>
              <w:bottom w:val="single" w:sz="4" w:space="0" w:color="auto"/>
            </w:tcBorders>
          </w:tcPr>
          <w:p w:rsidR="00617B30" w:rsidRPr="008C0900" w:rsidRDefault="00617B30" w:rsidP="006004C6">
            <w:pPr>
              <w:rPr>
                <w:rFonts w:ascii="ＭＳ ゴシック"/>
                <w:szCs w:val="22"/>
              </w:rPr>
            </w:pPr>
            <w:r w:rsidRPr="009308EB">
              <w:rPr>
                <w:rFonts w:ascii="ＭＳ ゴシック" w:hAnsi="ＭＳ ゴシック" w:cs="ＭＳ 明朝" w:hint="eastAsia"/>
                <w:kern w:val="0"/>
                <w:szCs w:val="22"/>
              </w:rPr>
              <w:t>入力者</w:t>
            </w:r>
          </w:p>
        </w:tc>
      </w:tr>
    </w:tbl>
    <w:p w:rsidR="00617B30" w:rsidRPr="008C0900" w:rsidRDefault="00617B30" w:rsidP="00B60A4F">
      <w:pPr>
        <w:suppressAutoHyphens/>
        <w:wordWrap w:val="0"/>
        <w:adjustRightInd w:val="0"/>
        <w:jc w:val="left"/>
        <w:textAlignment w:val="baseline"/>
      </w:pPr>
    </w:p>
    <w:sectPr w:rsidR="00617B30" w:rsidRPr="008C0900" w:rsidSect="007E3A62">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19C3" w:rsidRDefault="008219C3">
      <w:r>
        <w:separator/>
      </w:r>
    </w:p>
  </w:endnote>
  <w:endnote w:type="continuationSeparator" w:id="0">
    <w:p w:rsidR="008219C3" w:rsidRDefault="00821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B30" w:rsidRDefault="00617B30" w:rsidP="00A23405">
    <w:pPr>
      <w:pStyle w:val="a5"/>
      <w:jc w:val="center"/>
      <w:rPr>
        <w:rStyle w:val="a7"/>
        <w:rFonts w:ascii="ＭＳ ゴシック" w:hAnsi="ＭＳ ゴシック"/>
        <w:szCs w:val="22"/>
      </w:rPr>
    </w:pPr>
    <w:r>
      <w:rPr>
        <w:rStyle w:val="a7"/>
        <w:rFonts w:ascii="ＭＳ ゴシック" w:hAnsi="ＭＳ ゴシック"/>
        <w:szCs w:val="22"/>
      </w:rPr>
      <w:t>2057-01-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9308EB">
      <w:rPr>
        <w:rStyle w:val="a7"/>
        <w:rFonts w:ascii="ＭＳ ゴシック" w:hAnsi="ＭＳ ゴシック"/>
        <w:noProof/>
        <w:szCs w:val="22"/>
      </w:rPr>
      <w:t>1</w:t>
    </w:r>
    <w:r w:rsidRPr="007E3A62">
      <w:rPr>
        <w:rStyle w:val="a7"/>
        <w:rFonts w:ascii="ＭＳ ゴシック" w:hAnsi="ＭＳ ゴシック"/>
        <w:szCs w:val="22"/>
      </w:rPr>
      <w:fldChar w:fldCharType="end"/>
    </w:r>
  </w:p>
  <w:p w:rsidR="00F62583" w:rsidRPr="007E3A62" w:rsidRDefault="00F62583" w:rsidP="00F62583">
    <w:pPr>
      <w:pStyle w:val="a5"/>
      <w:jc w:val="right"/>
      <w:rPr>
        <w:rFonts w:ascii="ＭＳ ゴシック"/>
        <w:szCs w:val="22"/>
      </w:rPr>
    </w:pPr>
    <w:r>
      <w:rPr>
        <w:rFonts w:ascii="ＭＳ ゴシック" w:cs="ＭＳ ゴシック" w:hint="eastAsia"/>
        <w:szCs w:val="22"/>
        <w:lang w:val="ja-JP"/>
      </w:rPr>
      <w:t>＜2021.01修正＞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19C3" w:rsidRDefault="008219C3">
      <w:r>
        <w:separator/>
      </w:r>
    </w:p>
  </w:footnote>
  <w:footnote w:type="continuationSeparator" w:id="0">
    <w:p w:rsidR="008219C3" w:rsidRDefault="008219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F47EA"/>
    <w:multiLevelType w:val="hybridMultilevel"/>
    <w:tmpl w:val="80AA7412"/>
    <w:lvl w:ilvl="0" w:tplc="4300ED6A">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3A4229E3"/>
    <w:multiLevelType w:val="hybridMultilevel"/>
    <w:tmpl w:val="B96CFB1C"/>
    <w:lvl w:ilvl="0" w:tplc="692406A2">
      <w:start w:val="7"/>
      <w:numFmt w:val="bullet"/>
      <w:lvlText w:val="・"/>
      <w:lvlJc w:val="left"/>
      <w:pPr>
        <w:tabs>
          <w:tab w:val="num" w:pos="1354"/>
        </w:tabs>
        <w:ind w:left="1354" w:hanging="360"/>
      </w:pPr>
      <w:rPr>
        <w:rFonts w:ascii="ＭＳ ゴシック" w:eastAsia="ＭＳ ゴシック" w:hAnsi="ＭＳ ゴシック" w:hint="eastAsia"/>
      </w:rPr>
    </w:lvl>
    <w:lvl w:ilvl="1" w:tplc="0409000B" w:tentative="1">
      <w:start w:val="1"/>
      <w:numFmt w:val="bullet"/>
      <w:lvlText w:val=""/>
      <w:lvlJc w:val="left"/>
      <w:pPr>
        <w:tabs>
          <w:tab w:val="num" w:pos="1834"/>
        </w:tabs>
        <w:ind w:left="1834" w:hanging="420"/>
      </w:pPr>
      <w:rPr>
        <w:rFonts w:ascii="Wingdings" w:hAnsi="Wingdings" w:hint="default"/>
      </w:rPr>
    </w:lvl>
    <w:lvl w:ilvl="2" w:tplc="0409000D" w:tentative="1">
      <w:start w:val="1"/>
      <w:numFmt w:val="bullet"/>
      <w:lvlText w:val=""/>
      <w:lvlJc w:val="left"/>
      <w:pPr>
        <w:tabs>
          <w:tab w:val="num" w:pos="2254"/>
        </w:tabs>
        <w:ind w:left="2254" w:hanging="420"/>
      </w:pPr>
      <w:rPr>
        <w:rFonts w:ascii="Wingdings" w:hAnsi="Wingdings" w:hint="default"/>
      </w:rPr>
    </w:lvl>
    <w:lvl w:ilvl="3" w:tplc="04090001" w:tentative="1">
      <w:start w:val="1"/>
      <w:numFmt w:val="bullet"/>
      <w:lvlText w:val=""/>
      <w:lvlJc w:val="left"/>
      <w:pPr>
        <w:tabs>
          <w:tab w:val="num" w:pos="2674"/>
        </w:tabs>
        <w:ind w:left="2674" w:hanging="420"/>
      </w:pPr>
      <w:rPr>
        <w:rFonts w:ascii="Wingdings" w:hAnsi="Wingdings" w:hint="default"/>
      </w:rPr>
    </w:lvl>
    <w:lvl w:ilvl="4" w:tplc="0409000B" w:tentative="1">
      <w:start w:val="1"/>
      <w:numFmt w:val="bullet"/>
      <w:lvlText w:val=""/>
      <w:lvlJc w:val="left"/>
      <w:pPr>
        <w:tabs>
          <w:tab w:val="num" w:pos="3094"/>
        </w:tabs>
        <w:ind w:left="3094" w:hanging="420"/>
      </w:pPr>
      <w:rPr>
        <w:rFonts w:ascii="Wingdings" w:hAnsi="Wingdings" w:hint="default"/>
      </w:rPr>
    </w:lvl>
    <w:lvl w:ilvl="5" w:tplc="0409000D" w:tentative="1">
      <w:start w:val="1"/>
      <w:numFmt w:val="bullet"/>
      <w:lvlText w:val=""/>
      <w:lvlJc w:val="left"/>
      <w:pPr>
        <w:tabs>
          <w:tab w:val="num" w:pos="3514"/>
        </w:tabs>
        <w:ind w:left="3514" w:hanging="420"/>
      </w:pPr>
      <w:rPr>
        <w:rFonts w:ascii="Wingdings" w:hAnsi="Wingdings" w:hint="default"/>
      </w:rPr>
    </w:lvl>
    <w:lvl w:ilvl="6" w:tplc="04090001" w:tentative="1">
      <w:start w:val="1"/>
      <w:numFmt w:val="bullet"/>
      <w:lvlText w:val=""/>
      <w:lvlJc w:val="left"/>
      <w:pPr>
        <w:tabs>
          <w:tab w:val="num" w:pos="3934"/>
        </w:tabs>
        <w:ind w:left="3934" w:hanging="420"/>
      </w:pPr>
      <w:rPr>
        <w:rFonts w:ascii="Wingdings" w:hAnsi="Wingdings" w:hint="default"/>
      </w:rPr>
    </w:lvl>
    <w:lvl w:ilvl="7" w:tplc="0409000B" w:tentative="1">
      <w:start w:val="1"/>
      <w:numFmt w:val="bullet"/>
      <w:lvlText w:val=""/>
      <w:lvlJc w:val="left"/>
      <w:pPr>
        <w:tabs>
          <w:tab w:val="num" w:pos="4354"/>
        </w:tabs>
        <w:ind w:left="4354" w:hanging="420"/>
      </w:pPr>
      <w:rPr>
        <w:rFonts w:ascii="Wingdings" w:hAnsi="Wingdings" w:hint="default"/>
      </w:rPr>
    </w:lvl>
    <w:lvl w:ilvl="8" w:tplc="0409000D" w:tentative="1">
      <w:start w:val="1"/>
      <w:numFmt w:val="bullet"/>
      <w:lvlText w:val=""/>
      <w:lvlJc w:val="left"/>
      <w:pPr>
        <w:tabs>
          <w:tab w:val="num" w:pos="4774"/>
        </w:tabs>
        <w:ind w:left="4774" w:hanging="420"/>
      </w:pPr>
      <w:rPr>
        <w:rFonts w:ascii="Wingdings" w:hAnsi="Wingdings" w:hint="default"/>
      </w:rPr>
    </w:lvl>
  </w:abstractNum>
  <w:abstractNum w:abstractNumId="2" w15:restartNumberingAfterBreak="0">
    <w:nsid w:val="7E217D5D"/>
    <w:multiLevelType w:val="hybridMultilevel"/>
    <w:tmpl w:val="8B408BBE"/>
    <w:lvl w:ilvl="0" w:tplc="1010B50E">
      <w:start w:val="1"/>
      <w:numFmt w:val="decimalEnclosedCircle"/>
      <w:lvlText w:val="%1"/>
      <w:lvlJc w:val="left"/>
      <w:pPr>
        <w:ind w:left="1154" w:hanging="360"/>
      </w:pPr>
      <w:rPr>
        <w:rFonts w:ascii="ＭＳ ゴシック" w:hAnsi="ＭＳ ゴシック" w:cs="ＭＳ 明朝"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10F42"/>
    <w:rsid w:val="00014BF6"/>
    <w:rsid w:val="00020602"/>
    <w:rsid w:val="000208BA"/>
    <w:rsid w:val="000302B3"/>
    <w:rsid w:val="000332B7"/>
    <w:rsid w:val="00034F17"/>
    <w:rsid w:val="00041597"/>
    <w:rsid w:val="00046771"/>
    <w:rsid w:val="0007125B"/>
    <w:rsid w:val="00073F0B"/>
    <w:rsid w:val="0008348C"/>
    <w:rsid w:val="00090E13"/>
    <w:rsid w:val="000914CE"/>
    <w:rsid w:val="00091F10"/>
    <w:rsid w:val="000A4DC5"/>
    <w:rsid w:val="000C3436"/>
    <w:rsid w:val="000C4C15"/>
    <w:rsid w:val="000C60E7"/>
    <w:rsid w:val="000C739A"/>
    <w:rsid w:val="000D1767"/>
    <w:rsid w:val="000E0855"/>
    <w:rsid w:val="000E4FCA"/>
    <w:rsid w:val="000E5638"/>
    <w:rsid w:val="000F7F53"/>
    <w:rsid w:val="00134837"/>
    <w:rsid w:val="00134B7A"/>
    <w:rsid w:val="00150D83"/>
    <w:rsid w:val="00152C72"/>
    <w:rsid w:val="00165FCA"/>
    <w:rsid w:val="001B1A96"/>
    <w:rsid w:val="001D1AF4"/>
    <w:rsid w:val="001E0A12"/>
    <w:rsid w:val="002064D3"/>
    <w:rsid w:val="00210572"/>
    <w:rsid w:val="002261C2"/>
    <w:rsid w:val="00231955"/>
    <w:rsid w:val="00262D2C"/>
    <w:rsid w:val="002656AA"/>
    <w:rsid w:val="0027622F"/>
    <w:rsid w:val="00284441"/>
    <w:rsid w:val="002A26F1"/>
    <w:rsid w:val="002C49E6"/>
    <w:rsid w:val="002C4D2B"/>
    <w:rsid w:val="002D02D5"/>
    <w:rsid w:val="002E0DDF"/>
    <w:rsid w:val="002E13B7"/>
    <w:rsid w:val="002F1CCA"/>
    <w:rsid w:val="003024BC"/>
    <w:rsid w:val="003238AD"/>
    <w:rsid w:val="00326C28"/>
    <w:rsid w:val="00334275"/>
    <w:rsid w:val="00334373"/>
    <w:rsid w:val="0033509E"/>
    <w:rsid w:val="0034718C"/>
    <w:rsid w:val="0034734B"/>
    <w:rsid w:val="00361D25"/>
    <w:rsid w:val="003A0231"/>
    <w:rsid w:val="003B1220"/>
    <w:rsid w:val="003B3192"/>
    <w:rsid w:val="003E137D"/>
    <w:rsid w:val="003E741E"/>
    <w:rsid w:val="003E74D6"/>
    <w:rsid w:val="003F1142"/>
    <w:rsid w:val="00405716"/>
    <w:rsid w:val="00407FBD"/>
    <w:rsid w:val="00415268"/>
    <w:rsid w:val="00420C20"/>
    <w:rsid w:val="004242F1"/>
    <w:rsid w:val="004554A4"/>
    <w:rsid w:val="00474F00"/>
    <w:rsid w:val="004A1C9C"/>
    <w:rsid w:val="004A205E"/>
    <w:rsid w:val="004A6C87"/>
    <w:rsid w:val="004B32B6"/>
    <w:rsid w:val="004B6EAA"/>
    <w:rsid w:val="004C62D5"/>
    <w:rsid w:val="004D424B"/>
    <w:rsid w:val="004E2F84"/>
    <w:rsid w:val="004F4BB7"/>
    <w:rsid w:val="00514A85"/>
    <w:rsid w:val="005269FF"/>
    <w:rsid w:val="00544F1D"/>
    <w:rsid w:val="00552089"/>
    <w:rsid w:val="005525A1"/>
    <w:rsid w:val="00571EDF"/>
    <w:rsid w:val="00572E60"/>
    <w:rsid w:val="00585B24"/>
    <w:rsid w:val="00586992"/>
    <w:rsid w:val="00590849"/>
    <w:rsid w:val="005C35BB"/>
    <w:rsid w:val="005C44D5"/>
    <w:rsid w:val="005D49CC"/>
    <w:rsid w:val="005E11F9"/>
    <w:rsid w:val="005F1603"/>
    <w:rsid w:val="006004C6"/>
    <w:rsid w:val="00614433"/>
    <w:rsid w:val="00617B30"/>
    <w:rsid w:val="00625E90"/>
    <w:rsid w:val="00630205"/>
    <w:rsid w:val="00645636"/>
    <w:rsid w:val="00653184"/>
    <w:rsid w:val="00654C77"/>
    <w:rsid w:val="00661186"/>
    <w:rsid w:val="00671155"/>
    <w:rsid w:val="00686CB7"/>
    <w:rsid w:val="0069194C"/>
    <w:rsid w:val="00695F91"/>
    <w:rsid w:val="006976D9"/>
    <w:rsid w:val="006A50C0"/>
    <w:rsid w:val="006B300F"/>
    <w:rsid w:val="006B448E"/>
    <w:rsid w:val="006C19E5"/>
    <w:rsid w:val="006C51B1"/>
    <w:rsid w:val="006D3CDA"/>
    <w:rsid w:val="006E0D72"/>
    <w:rsid w:val="006E4914"/>
    <w:rsid w:val="006F6289"/>
    <w:rsid w:val="00712F89"/>
    <w:rsid w:val="00726AD6"/>
    <w:rsid w:val="00731913"/>
    <w:rsid w:val="00740A10"/>
    <w:rsid w:val="00754D26"/>
    <w:rsid w:val="00755273"/>
    <w:rsid w:val="00756477"/>
    <w:rsid w:val="007655E8"/>
    <w:rsid w:val="0077007C"/>
    <w:rsid w:val="00776DCA"/>
    <w:rsid w:val="007A799D"/>
    <w:rsid w:val="007B15C0"/>
    <w:rsid w:val="007C4AD9"/>
    <w:rsid w:val="007D5A82"/>
    <w:rsid w:val="007D5BBB"/>
    <w:rsid w:val="007E3A62"/>
    <w:rsid w:val="007F1C89"/>
    <w:rsid w:val="00800C6F"/>
    <w:rsid w:val="008164B1"/>
    <w:rsid w:val="008203F8"/>
    <w:rsid w:val="008219C3"/>
    <w:rsid w:val="00824F1E"/>
    <w:rsid w:val="008363C9"/>
    <w:rsid w:val="00857794"/>
    <w:rsid w:val="008578BE"/>
    <w:rsid w:val="0086061C"/>
    <w:rsid w:val="00860C70"/>
    <w:rsid w:val="00861832"/>
    <w:rsid w:val="008658BA"/>
    <w:rsid w:val="00890E95"/>
    <w:rsid w:val="008A3DEC"/>
    <w:rsid w:val="008A54C4"/>
    <w:rsid w:val="008A7401"/>
    <w:rsid w:val="008B5526"/>
    <w:rsid w:val="008C053A"/>
    <w:rsid w:val="008C0900"/>
    <w:rsid w:val="008E0153"/>
    <w:rsid w:val="008E21AF"/>
    <w:rsid w:val="009009D8"/>
    <w:rsid w:val="009044C5"/>
    <w:rsid w:val="00913B80"/>
    <w:rsid w:val="009147A5"/>
    <w:rsid w:val="00924DB4"/>
    <w:rsid w:val="009308EB"/>
    <w:rsid w:val="00930A2E"/>
    <w:rsid w:val="0093177A"/>
    <w:rsid w:val="0093543E"/>
    <w:rsid w:val="00945345"/>
    <w:rsid w:val="00967390"/>
    <w:rsid w:val="00967637"/>
    <w:rsid w:val="00970E12"/>
    <w:rsid w:val="0097318B"/>
    <w:rsid w:val="0098389C"/>
    <w:rsid w:val="00986C52"/>
    <w:rsid w:val="009917CB"/>
    <w:rsid w:val="00997A5F"/>
    <w:rsid w:val="009B7714"/>
    <w:rsid w:val="009C4A6B"/>
    <w:rsid w:val="009C4A8A"/>
    <w:rsid w:val="009D6D3D"/>
    <w:rsid w:val="009E4538"/>
    <w:rsid w:val="00A21193"/>
    <w:rsid w:val="00A23405"/>
    <w:rsid w:val="00A30FAB"/>
    <w:rsid w:val="00A72306"/>
    <w:rsid w:val="00A7555A"/>
    <w:rsid w:val="00A83875"/>
    <w:rsid w:val="00A945CB"/>
    <w:rsid w:val="00AA3967"/>
    <w:rsid w:val="00AA69A9"/>
    <w:rsid w:val="00AB7B18"/>
    <w:rsid w:val="00AC15C3"/>
    <w:rsid w:val="00AC7607"/>
    <w:rsid w:val="00AE1522"/>
    <w:rsid w:val="00AE3D53"/>
    <w:rsid w:val="00B00675"/>
    <w:rsid w:val="00B0616F"/>
    <w:rsid w:val="00B141ED"/>
    <w:rsid w:val="00B20354"/>
    <w:rsid w:val="00B22CBC"/>
    <w:rsid w:val="00B30B6A"/>
    <w:rsid w:val="00B31E58"/>
    <w:rsid w:val="00B53846"/>
    <w:rsid w:val="00B60A4F"/>
    <w:rsid w:val="00B633DA"/>
    <w:rsid w:val="00B65979"/>
    <w:rsid w:val="00B67AD0"/>
    <w:rsid w:val="00B84999"/>
    <w:rsid w:val="00BC0498"/>
    <w:rsid w:val="00BD7E87"/>
    <w:rsid w:val="00BE449C"/>
    <w:rsid w:val="00BE4D42"/>
    <w:rsid w:val="00BE6AC3"/>
    <w:rsid w:val="00BF3742"/>
    <w:rsid w:val="00C14DD6"/>
    <w:rsid w:val="00C21586"/>
    <w:rsid w:val="00C61C32"/>
    <w:rsid w:val="00C7266C"/>
    <w:rsid w:val="00C84CB9"/>
    <w:rsid w:val="00C91011"/>
    <w:rsid w:val="00C97671"/>
    <w:rsid w:val="00CA522B"/>
    <w:rsid w:val="00CB17FD"/>
    <w:rsid w:val="00CB629E"/>
    <w:rsid w:val="00CC3073"/>
    <w:rsid w:val="00CE196A"/>
    <w:rsid w:val="00CE2251"/>
    <w:rsid w:val="00CF24E2"/>
    <w:rsid w:val="00D438C0"/>
    <w:rsid w:val="00D46F16"/>
    <w:rsid w:val="00D61CC8"/>
    <w:rsid w:val="00D70BB0"/>
    <w:rsid w:val="00D76185"/>
    <w:rsid w:val="00D77764"/>
    <w:rsid w:val="00D85444"/>
    <w:rsid w:val="00D855F9"/>
    <w:rsid w:val="00DB6DA0"/>
    <w:rsid w:val="00DB7842"/>
    <w:rsid w:val="00DC69CD"/>
    <w:rsid w:val="00DC7605"/>
    <w:rsid w:val="00DD79CF"/>
    <w:rsid w:val="00E00C75"/>
    <w:rsid w:val="00E07817"/>
    <w:rsid w:val="00E54871"/>
    <w:rsid w:val="00E65D68"/>
    <w:rsid w:val="00E67054"/>
    <w:rsid w:val="00E72F57"/>
    <w:rsid w:val="00E93ECA"/>
    <w:rsid w:val="00EA2133"/>
    <w:rsid w:val="00EB4C87"/>
    <w:rsid w:val="00EC692D"/>
    <w:rsid w:val="00ED43C5"/>
    <w:rsid w:val="00EE7612"/>
    <w:rsid w:val="00EF6F9A"/>
    <w:rsid w:val="00F0059A"/>
    <w:rsid w:val="00F02D59"/>
    <w:rsid w:val="00F04A90"/>
    <w:rsid w:val="00F073B1"/>
    <w:rsid w:val="00F12A07"/>
    <w:rsid w:val="00F233E6"/>
    <w:rsid w:val="00F40DC9"/>
    <w:rsid w:val="00F40EA4"/>
    <w:rsid w:val="00F5705F"/>
    <w:rsid w:val="00F62583"/>
    <w:rsid w:val="00F65EAE"/>
    <w:rsid w:val="00F70680"/>
    <w:rsid w:val="00F8460D"/>
    <w:rsid w:val="00F84A1D"/>
    <w:rsid w:val="00FA3804"/>
    <w:rsid w:val="00FB3890"/>
    <w:rsid w:val="00FC50A1"/>
    <w:rsid w:val="00FD228A"/>
    <w:rsid w:val="00FD7E65"/>
    <w:rsid w:val="00FE6F0B"/>
    <w:rsid w:val="00FE7B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efaultImageDpi w14:val="0"/>
  <w15:docId w15:val="{F0569C04-4629-46CC-BA26-0E1591585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13372F"/>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13372F"/>
    <w:rPr>
      <w:rFonts w:eastAsia="ＭＳ ゴシック"/>
      <w:kern w:val="2"/>
      <w:sz w:val="22"/>
    </w:rPr>
  </w:style>
  <w:style w:type="character" w:styleId="a7">
    <w:name w:val="page number"/>
    <w:uiPriority w:val="99"/>
    <w:rsid w:val="007E3A62"/>
    <w:rPr>
      <w:rFonts w:cs="Times New Roman"/>
    </w:rPr>
  </w:style>
  <w:style w:type="paragraph" w:styleId="a8">
    <w:name w:val="Balloon Text"/>
    <w:basedOn w:val="a"/>
    <w:link w:val="a9"/>
    <w:uiPriority w:val="99"/>
    <w:semiHidden/>
    <w:rsid w:val="00134B7A"/>
    <w:rPr>
      <w:rFonts w:ascii="Arial" w:hAnsi="Arial"/>
      <w:sz w:val="18"/>
      <w:szCs w:val="18"/>
    </w:rPr>
  </w:style>
  <w:style w:type="character" w:customStyle="1" w:styleId="a9">
    <w:name w:val="吹き出し (文字)"/>
    <w:link w:val="a8"/>
    <w:uiPriority w:val="99"/>
    <w:semiHidden/>
    <w:rsid w:val="0013372F"/>
    <w:rPr>
      <w:rFonts w:ascii="Arial" w:eastAsia="ＭＳ ゴシック" w:hAnsi="Arial" w:cs="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B2AB82A-1E91-40C6-B20E-A34F92F59771}"/>
</file>

<file path=customXml/itemProps2.xml><?xml version="1.0" encoding="utf-8"?>
<ds:datastoreItem xmlns:ds="http://schemas.openxmlformats.org/officeDocument/2006/customXml" ds:itemID="{C3D45F34-100C-4B9F-8540-02B3B1CB8A3A}"/>
</file>

<file path=customXml/itemProps3.xml><?xml version="1.0" encoding="utf-8"?>
<ds:datastoreItem xmlns:ds="http://schemas.openxmlformats.org/officeDocument/2006/customXml" ds:itemID="{1069DF0F-9F51-428C-A988-8D83EA3066C8}"/>
</file>

<file path=docProps/app.xml><?xml version="1.0" encoding="utf-8"?>
<Properties xmlns="http://schemas.openxmlformats.org/officeDocument/2006/extended-properties" xmlns:vt="http://schemas.openxmlformats.org/officeDocument/2006/docPropsVTypes">
  <Template>Normal.dotm</Template>
  <TotalTime>424</TotalTime>
  <Pages>3</Pages>
  <Words>346</Words>
  <Characters>1974</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71</cp:revision>
  <cp:lastPrinted>2008-05-06T08:52:00Z</cp:lastPrinted>
  <dcterms:created xsi:type="dcterms:W3CDTF">2008-05-06T09:13:00Z</dcterms:created>
  <dcterms:modified xsi:type="dcterms:W3CDTF">2020-12-22T10:59:00Z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