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68C40" w14:textId="79D17D83" w:rsidR="000E440E" w:rsidRPr="00B74C6A" w:rsidRDefault="000E440E" w:rsidP="000E440E">
      <w:pPr>
        <w:jc w:val="right"/>
        <w:rPr>
          <w:rFonts w:ascii="ＭＳ ゴシック" w:hAnsi="ＭＳ ゴシック"/>
          <w:sz w:val="44"/>
          <w:szCs w:val="44"/>
        </w:rPr>
      </w:pPr>
      <w:bookmarkStart w:id="0" w:name="_GoBack"/>
      <w:bookmarkEnd w:id="0"/>
      <w:r w:rsidRPr="00B74C6A">
        <w:rPr>
          <w:rFonts w:ascii="ＭＳ ゴシック" w:hAnsi="ＭＳ ゴシック" w:hint="eastAsia"/>
          <w:sz w:val="44"/>
          <w:szCs w:val="44"/>
        </w:rPr>
        <w:t>［</w:t>
      </w:r>
      <w:r w:rsidR="005B737B">
        <w:rPr>
          <w:rFonts w:ascii="ＭＳ ゴシック" w:hAnsi="ＭＳ ゴシック" w:hint="eastAsia"/>
          <w:sz w:val="44"/>
          <w:szCs w:val="44"/>
        </w:rPr>
        <w:t>参考</w:t>
      </w:r>
      <w:r w:rsidRPr="00B74C6A">
        <w:rPr>
          <w:rFonts w:ascii="ＭＳ ゴシック" w:hAnsi="ＭＳ ゴシック" w:hint="eastAsia"/>
          <w:sz w:val="44"/>
          <w:szCs w:val="44"/>
        </w:rPr>
        <w:t>］</w:t>
      </w:r>
    </w:p>
    <w:p w14:paraId="2D0947FF" w14:textId="77777777" w:rsidR="00C05D3C" w:rsidRPr="000E440E" w:rsidRDefault="00C05D3C" w:rsidP="008203F8">
      <w:pPr>
        <w:jc w:val="center"/>
        <w:rPr>
          <w:rFonts w:ascii="ＭＳ ゴシック"/>
        </w:rPr>
      </w:pPr>
    </w:p>
    <w:p w14:paraId="581BC60C" w14:textId="77777777" w:rsidR="00C05D3C" w:rsidRPr="007E3A62" w:rsidRDefault="00C05D3C" w:rsidP="008203F8">
      <w:pPr>
        <w:jc w:val="center"/>
        <w:rPr>
          <w:rFonts w:ascii="ＭＳ ゴシック"/>
        </w:rPr>
      </w:pPr>
    </w:p>
    <w:p w14:paraId="3C898DFB" w14:textId="77777777" w:rsidR="00C05D3C" w:rsidRPr="007E3A62" w:rsidRDefault="00C05D3C" w:rsidP="008203F8">
      <w:pPr>
        <w:jc w:val="center"/>
        <w:rPr>
          <w:rFonts w:ascii="ＭＳ ゴシック"/>
        </w:rPr>
      </w:pPr>
    </w:p>
    <w:p w14:paraId="0418A4F0" w14:textId="77777777" w:rsidR="00C05D3C" w:rsidRPr="007E3A62" w:rsidRDefault="00C05D3C" w:rsidP="008203F8">
      <w:pPr>
        <w:jc w:val="center"/>
        <w:rPr>
          <w:rFonts w:ascii="ＭＳ ゴシック"/>
        </w:rPr>
      </w:pPr>
    </w:p>
    <w:p w14:paraId="407C3AFE" w14:textId="77777777" w:rsidR="00C05D3C" w:rsidRPr="007E3A62" w:rsidRDefault="00C05D3C" w:rsidP="008203F8">
      <w:pPr>
        <w:jc w:val="center"/>
        <w:rPr>
          <w:rFonts w:ascii="ＭＳ ゴシック"/>
        </w:rPr>
      </w:pPr>
    </w:p>
    <w:p w14:paraId="78EFF7C3" w14:textId="77777777" w:rsidR="00C05D3C" w:rsidRPr="007E3A62" w:rsidRDefault="00C05D3C" w:rsidP="008203F8">
      <w:pPr>
        <w:jc w:val="center"/>
        <w:rPr>
          <w:rFonts w:ascii="ＭＳ ゴシック"/>
        </w:rPr>
      </w:pPr>
    </w:p>
    <w:p w14:paraId="2900FDB6" w14:textId="77777777" w:rsidR="00C05D3C" w:rsidRPr="007E3A62" w:rsidRDefault="00C05D3C" w:rsidP="008203F8">
      <w:pPr>
        <w:jc w:val="center"/>
        <w:rPr>
          <w:rFonts w:ascii="ＭＳ ゴシック"/>
        </w:rPr>
      </w:pPr>
    </w:p>
    <w:p w14:paraId="2611EAFD" w14:textId="77777777" w:rsidR="00C05D3C" w:rsidRPr="007E3A62" w:rsidRDefault="00C05D3C" w:rsidP="008203F8">
      <w:pPr>
        <w:jc w:val="center"/>
        <w:rPr>
          <w:rFonts w:ascii="ＭＳ ゴシック"/>
        </w:rPr>
      </w:pPr>
    </w:p>
    <w:p w14:paraId="1870A469" w14:textId="77777777" w:rsidR="00C05D3C" w:rsidRPr="007E3A62" w:rsidRDefault="00C05D3C"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05D3C" w:rsidRPr="00F64133" w14:paraId="065FA140" w14:textId="77777777">
        <w:trPr>
          <w:trHeight w:val="1611"/>
        </w:trPr>
        <w:tc>
          <w:tcPr>
            <w:tcW w:w="7655" w:type="dxa"/>
            <w:tcBorders>
              <w:top w:val="single" w:sz="4" w:space="0" w:color="auto"/>
              <w:bottom w:val="single" w:sz="4" w:space="0" w:color="auto"/>
            </w:tcBorders>
          </w:tcPr>
          <w:p w14:paraId="346001F9" w14:textId="77777777" w:rsidR="00C05D3C" w:rsidRPr="007E3A62" w:rsidRDefault="00C05D3C" w:rsidP="008203F8">
            <w:pPr>
              <w:jc w:val="center"/>
              <w:rPr>
                <w:rFonts w:ascii="ＭＳ ゴシック"/>
                <w:b/>
                <w:sz w:val="44"/>
              </w:rPr>
            </w:pPr>
          </w:p>
          <w:p w14:paraId="2C77AE1F" w14:textId="22B3AE44" w:rsidR="00C05D3C" w:rsidRPr="00F64133" w:rsidRDefault="0040597A" w:rsidP="002E79F3">
            <w:pPr>
              <w:jc w:val="center"/>
              <w:rPr>
                <w:rFonts w:ascii="ＭＳ ゴシック"/>
                <w:b/>
                <w:sz w:val="44"/>
              </w:rPr>
            </w:pPr>
            <w:r w:rsidRPr="00F64133">
              <w:rPr>
                <w:rFonts w:ascii="ＭＳ ゴシック" w:hAnsi="ＭＳ ゴシック" w:hint="eastAsia"/>
                <w:b/>
                <w:sz w:val="44"/>
              </w:rPr>
              <w:t>００２０</w:t>
            </w:r>
            <w:r w:rsidR="00C05D3C" w:rsidRPr="00F64133">
              <w:rPr>
                <w:rFonts w:ascii="ＭＳ ゴシック" w:hAnsi="ＭＳ ゴシック" w:hint="eastAsia"/>
                <w:b/>
                <w:sz w:val="44"/>
              </w:rPr>
              <w:t>．口座複数利用可能者登録</w:t>
            </w:r>
          </w:p>
        </w:tc>
      </w:tr>
    </w:tbl>
    <w:p w14:paraId="1DB9BA64" w14:textId="77777777" w:rsidR="00C05D3C" w:rsidRPr="00F64133" w:rsidRDefault="00C05D3C" w:rsidP="008203F8">
      <w:pPr>
        <w:jc w:val="center"/>
        <w:rPr>
          <w:rFonts w:ascii="ＭＳ ゴシック"/>
          <w:sz w:val="44"/>
          <w:szCs w:val="44"/>
        </w:rPr>
      </w:pPr>
    </w:p>
    <w:p w14:paraId="79305342" w14:textId="77777777" w:rsidR="00C05D3C" w:rsidRPr="00F64133" w:rsidRDefault="00C05D3C" w:rsidP="008203F8">
      <w:pPr>
        <w:jc w:val="center"/>
        <w:rPr>
          <w:rFonts w:ascii="ＭＳ ゴシック"/>
          <w:sz w:val="44"/>
          <w:szCs w:val="44"/>
        </w:rPr>
      </w:pPr>
    </w:p>
    <w:p w14:paraId="4DF70F60" w14:textId="77777777" w:rsidR="00C05D3C" w:rsidRPr="00F64133" w:rsidRDefault="00C05D3C" w:rsidP="008203F8">
      <w:pPr>
        <w:jc w:val="center"/>
        <w:rPr>
          <w:rFonts w:ascii="ＭＳ ゴシック"/>
          <w:sz w:val="44"/>
          <w:szCs w:val="44"/>
        </w:rPr>
      </w:pPr>
    </w:p>
    <w:p w14:paraId="1A15AE38" w14:textId="77777777" w:rsidR="00C05D3C" w:rsidRPr="00F64133" w:rsidRDefault="00C05D3C" w:rsidP="008203F8">
      <w:pPr>
        <w:jc w:val="center"/>
        <w:rPr>
          <w:rFonts w:ascii="ＭＳ ゴシック"/>
          <w:sz w:val="44"/>
          <w:szCs w:val="44"/>
        </w:rPr>
      </w:pPr>
    </w:p>
    <w:p w14:paraId="4CC953BD" w14:textId="77777777" w:rsidR="00C05D3C" w:rsidRPr="00F64133" w:rsidRDefault="00C05D3C" w:rsidP="008203F8">
      <w:pPr>
        <w:jc w:val="center"/>
        <w:rPr>
          <w:rFonts w:ascii="ＭＳ ゴシック"/>
          <w:sz w:val="44"/>
          <w:szCs w:val="44"/>
        </w:rPr>
      </w:pPr>
    </w:p>
    <w:p w14:paraId="629E58BE" w14:textId="77777777" w:rsidR="00C05D3C" w:rsidRPr="00F64133" w:rsidRDefault="00C05D3C" w:rsidP="008203F8">
      <w:pPr>
        <w:jc w:val="center"/>
        <w:rPr>
          <w:rFonts w:ascii="ＭＳ ゴシック"/>
          <w:sz w:val="44"/>
          <w:szCs w:val="44"/>
        </w:rPr>
      </w:pPr>
    </w:p>
    <w:p w14:paraId="6FBF5E1E" w14:textId="77777777" w:rsidR="00C05D3C" w:rsidRPr="00F64133" w:rsidRDefault="00C05D3C" w:rsidP="008203F8">
      <w:pPr>
        <w:jc w:val="center"/>
        <w:rPr>
          <w:rFonts w:ascii="ＭＳ ゴシック"/>
          <w:sz w:val="44"/>
          <w:szCs w:val="44"/>
        </w:rPr>
      </w:pPr>
    </w:p>
    <w:p w14:paraId="1B8A90B9" w14:textId="77777777" w:rsidR="00C05D3C" w:rsidRPr="00F64133" w:rsidRDefault="00C05D3C"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05D3C" w:rsidRPr="00F64133" w14:paraId="6A7DF7D8"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2DDECB5F" w14:textId="77777777" w:rsidR="00C05D3C" w:rsidRPr="00F64133" w:rsidRDefault="00C05D3C" w:rsidP="008203F8">
            <w:pPr>
              <w:jc w:val="center"/>
              <w:rPr>
                <w:rFonts w:ascii="ＭＳ ゴシック"/>
              </w:rPr>
            </w:pPr>
            <w:r w:rsidRPr="00F64133">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572CBDE6" w14:textId="77777777" w:rsidR="00C05D3C" w:rsidRPr="00F64133" w:rsidRDefault="00EF5673" w:rsidP="008203F8">
            <w:pPr>
              <w:jc w:val="center"/>
              <w:rPr>
                <w:rFonts w:ascii="ＭＳ ゴシック"/>
              </w:rPr>
            </w:pPr>
            <w:r w:rsidRPr="00F64133">
              <w:rPr>
                <w:rFonts w:ascii="ＭＳ ゴシック" w:hAnsi="ＭＳ ゴシック" w:hint="eastAsia"/>
              </w:rPr>
              <w:t>業務名</w:t>
            </w:r>
          </w:p>
        </w:tc>
      </w:tr>
      <w:tr w:rsidR="002E79F3" w:rsidRPr="00F64133" w14:paraId="1F3DE2C9"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08DF07C7" w14:textId="478D72B8" w:rsidR="002E79F3" w:rsidRPr="00F64133" w:rsidRDefault="002E79F3" w:rsidP="008203F8">
            <w:pPr>
              <w:jc w:val="center"/>
              <w:rPr>
                <w:rFonts w:ascii="ＭＳ ゴシック" w:hAnsi="ＭＳ ゴシック"/>
              </w:rPr>
            </w:pPr>
            <w:r w:rsidRPr="00F64133">
              <w:rPr>
                <w:rFonts w:ascii="ＭＳ ゴシック" w:hAnsi="ＭＳ ゴシック" w:cs="ＭＳ ゴシック" w:hint="eastAsia"/>
                <w:color w:val="000000"/>
                <w:kern w:val="0"/>
                <w:szCs w:val="22"/>
              </w:rPr>
              <w:t>ＵＫＺ</w:t>
            </w:r>
          </w:p>
        </w:tc>
        <w:tc>
          <w:tcPr>
            <w:tcW w:w="4253" w:type="dxa"/>
            <w:tcBorders>
              <w:top w:val="single" w:sz="4" w:space="0" w:color="auto"/>
              <w:left w:val="single" w:sz="4" w:space="0" w:color="auto"/>
              <w:bottom w:val="single" w:sz="4" w:space="0" w:color="auto"/>
              <w:right w:val="single" w:sz="4" w:space="0" w:color="auto"/>
            </w:tcBorders>
            <w:vAlign w:val="center"/>
          </w:tcPr>
          <w:p w14:paraId="6F3A00CE" w14:textId="40D9F70A" w:rsidR="002E79F3" w:rsidRPr="00F64133" w:rsidRDefault="002E79F3" w:rsidP="008203F8">
            <w:pPr>
              <w:jc w:val="center"/>
              <w:rPr>
                <w:rFonts w:ascii="ＭＳ ゴシック" w:hAnsi="ＭＳ ゴシック"/>
              </w:rPr>
            </w:pPr>
            <w:r w:rsidRPr="00F64133">
              <w:rPr>
                <w:rFonts w:ascii="ＭＳ ゴシック" w:hAnsi="ＭＳ ゴシック" w:cs="ＭＳ ゴシック" w:hint="eastAsia"/>
                <w:color w:val="000000"/>
                <w:kern w:val="0"/>
                <w:szCs w:val="22"/>
              </w:rPr>
              <w:t>口座複数利用可能者登録</w:t>
            </w:r>
          </w:p>
        </w:tc>
      </w:tr>
    </w:tbl>
    <w:p w14:paraId="6496C2AC" w14:textId="77777777" w:rsidR="00C05D3C" w:rsidRPr="00F64133" w:rsidRDefault="00C05D3C" w:rsidP="005B737B">
      <w:pPr>
        <w:jc w:val="center"/>
        <w:rPr>
          <w:rFonts w:ascii="ＭＳ ゴシック"/>
        </w:rPr>
      </w:pPr>
    </w:p>
    <w:p w14:paraId="06B733BA" w14:textId="77777777" w:rsidR="00C05D3C" w:rsidRPr="00F64133" w:rsidRDefault="00C05D3C" w:rsidP="007E3A62">
      <w:pPr>
        <w:autoSpaceDE w:val="0"/>
        <w:autoSpaceDN w:val="0"/>
        <w:adjustRightInd w:val="0"/>
        <w:jc w:val="left"/>
        <w:rPr>
          <w:rFonts w:ascii="ＭＳ ゴシック" w:cs="ＭＳ 明朝"/>
          <w:color w:val="000000"/>
          <w:kern w:val="0"/>
          <w:szCs w:val="22"/>
        </w:rPr>
      </w:pPr>
      <w:r w:rsidRPr="00F64133">
        <w:rPr>
          <w:rFonts w:ascii="ＭＳ ゴシック"/>
        </w:rPr>
        <w:br w:type="page"/>
      </w:r>
      <w:r w:rsidRPr="00F64133">
        <w:rPr>
          <w:rFonts w:ascii="ＭＳ ゴシック" w:hAnsi="ＭＳ ゴシック" w:cs="ＭＳ 明朝" w:hint="eastAsia"/>
          <w:color w:val="000000"/>
          <w:kern w:val="0"/>
          <w:szCs w:val="22"/>
        </w:rPr>
        <w:lastRenderedPageBreak/>
        <w:t>１．業務概要</w:t>
      </w:r>
    </w:p>
    <w:p w14:paraId="3D4827FC" w14:textId="77777777" w:rsidR="00C05D3C" w:rsidRPr="005B737B" w:rsidRDefault="00C05D3C" w:rsidP="00EF5673">
      <w:pPr>
        <w:ind w:leftChars="87" w:left="397" w:hangingChars="113" w:hanging="224"/>
        <w:jc w:val="left"/>
        <w:rPr>
          <w:rFonts w:ascii="ＭＳ ゴシック"/>
          <w:strike/>
          <w:color w:val="FF0000"/>
          <w:kern w:val="0"/>
          <w:szCs w:val="22"/>
        </w:rPr>
      </w:pPr>
      <w:r w:rsidRPr="005B737B">
        <w:rPr>
          <w:rFonts w:ascii="ＭＳ ゴシック" w:hAnsi="ＭＳ ゴシック" w:hint="eastAsia"/>
          <w:strike/>
          <w:color w:val="FF0000"/>
          <w:kern w:val="0"/>
          <w:szCs w:val="22"/>
          <w:highlight w:val="green"/>
        </w:rPr>
        <w:t>（１）</w:t>
      </w:r>
      <w:r w:rsidRPr="005B737B">
        <w:rPr>
          <w:rFonts w:ascii="ＭＳ ゴシック" w:hAnsi="ＭＳ ゴシック" w:cs="ＭＳ ゴシック" w:hint="eastAsia"/>
          <w:strike/>
          <w:color w:val="FF0000"/>
          <w:kern w:val="0"/>
          <w:szCs w:val="22"/>
          <w:highlight w:val="green"/>
        </w:rPr>
        <w:t>口座複数利用可能者登録の場合</w:t>
      </w:r>
    </w:p>
    <w:p w14:paraId="1432B7FB" w14:textId="77777777" w:rsidR="00C05D3C" w:rsidRPr="002E79F3" w:rsidRDefault="00C05D3C" w:rsidP="00EF5673">
      <w:pPr>
        <w:ind w:leftChars="400" w:left="794" w:firstLineChars="101" w:firstLine="200"/>
        <w:rPr>
          <w:rFonts w:ascii="ＭＳ Ｐゴシック" w:eastAsia="ＭＳ Ｐゴシック" w:hAnsi="ＭＳ Ｐゴシック"/>
          <w:sz w:val="18"/>
          <w:szCs w:val="18"/>
        </w:rPr>
      </w:pPr>
      <w:r w:rsidRPr="002E79F3">
        <w:rPr>
          <w:rFonts w:ascii="ＭＳ ゴシック" w:hAnsi="ＭＳ ゴシック" w:hint="eastAsia"/>
          <w:szCs w:val="22"/>
        </w:rPr>
        <w:t>特定の１つの口座を使用して、同一の会社で関税等の納付を行いたい場合に、当該口座を使用したい通関業等の利用者コード（５桁）</w:t>
      </w:r>
      <w:r w:rsidR="004E26BF" w:rsidRPr="002E79F3">
        <w:rPr>
          <w:rFonts w:ascii="ＭＳ ゴシック" w:hAnsi="ＭＳ ゴシック" w:hint="eastAsia"/>
          <w:szCs w:val="22"/>
        </w:rPr>
        <w:t>、</w:t>
      </w:r>
      <w:r w:rsidR="00593652" w:rsidRPr="002E79F3">
        <w:rPr>
          <w:rFonts w:ascii="ＭＳ ゴシック" w:hAnsi="ＭＳ ゴシック" w:hint="eastAsia"/>
          <w:szCs w:val="22"/>
        </w:rPr>
        <w:t>輸出入者コード（１２桁）</w:t>
      </w:r>
      <w:r w:rsidR="004E26BF" w:rsidRPr="002E79F3">
        <w:rPr>
          <w:rFonts w:ascii="ＭＳ ゴシック" w:hAnsi="ＭＳ ゴシック" w:hint="eastAsia"/>
          <w:szCs w:val="22"/>
        </w:rPr>
        <w:t>または</w:t>
      </w:r>
      <w:r w:rsidR="00593652" w:rsidRPr="002E79F3">
        <w:rPr>
          <w:rFonts w:ascii="ＭＳ ゴシック" w:hAnsi="ＭＳ ゴシック" w:hint="eastAsia"/>
          <w:szCs w:val="22"/>
        </w:rPr>
        <w:t>法人番号（１７桁）</w:t>
      </w:r>
      <w:r w:rsidRPr="002E79F3">
        <w:rPr>
          <w:rFonts w:ascii="ＭＳ ゴシック" w:hAnsi="ＭＳ ゴシック" w:hint="eastAsia"/>
          <w:szCs w:val="22"/>
        </w:rPr>
        <w:t>を登録する。</w:t>
      </w:r>
    </w:p>
    <w:p w14:paraId="78C8CBF5" w14:textId="77777777" w:rsidR="00C05D3C" w:rsidRPr="005B737B" w:rsidRDefault="00C05D3C" w:rsidP="00EF5673">
      <w:pPr>
        <w:ind w:leftChars="87" w:left="397" w:hangingChars="113" w:hanging="224"/>
        <w:rPr>
          <w:rFonts w:ascii="ＭＳ ゴシック"/>
          <w:strike/>
          <w:color w:val="FF0000"/>
          <w:kern w:val="0"/>
          <w:szCs w:val="22"/>
          <w:highlight w:val="green"/>
        </w:rPr>
      </w:pPr>
      <w:r w:rsidRPr="005B737B">
        <w:rPr>
          <w:rFonts w:ascii="ＭＳ ゴシック" w:hAnsi="ＭＳ ゴシック" w:hint="eastAsia"/>
          <w:strike/>
          <w:color w:val="FF0000"/>
          <w:kern w:val="0"/>
          <w:szCs w:val="22"/>
          <w:highlight w:val="green"/>
        </w:rPr>
        <w:t>（２）</w:t>
      </w:r>
      <w:r w:rsidRPr="005B737B">
        <w:rPr>
          <w:rFonts w:ascii="ＭＳ ゴシック" w:hAnsi="ＭＳ ゴシック" w:cs="ＭＳ ゴシック" w:hint="eastAsia"/>
          <w:strike/>
          <w:color w:val="FF0000"/>
          <w:kern w:val="0"/>
          <w:szCs w:val="22"/>
          <w:highlight w:val="green"/>
        </w:rPr>
        <w:t>口座複数利用可能者登録（強制入力）の場合</w:t>
      </w:r>
    </w:p>
    <w:p w14:paraId="4A45638C" w14:textId="77777777" w:rsidR="00C05D3C" w:rsidRPr="005B737B" w:rsidRDefault="00C05D3C" w:rsidP="00EF5673">
      <w:pPr>
        <w:autoSpaceDE w:val="0"/>
        <w:autoSpaceDN w:val="0"/>
        <w:adjustRightInd w:val="0"/>
        <w:ind w:leftChars="401" w:left="796" w:firstLineChars="98" w:firstLine="194"/>
        <w:jc w:val="left"/>
        <w:rPr>
          <w:rFonts w:ascii="ＭＳ ゴシック"/>
          <w:strike/>
          <w:color w:val="FF0000"/>
          <w:szCs w:val="22"/>
        </w:rPr>
      </w:pPr>
      <w:r w:rsidRPr="005B737B">
        <w:rPr>
          <w:rFonts w:ascii="ＭＳ ゴシック" w:hAnsi="ＭＳ ゴシック" w:cs="ＭＳ ゴシック" w:hint="eastAsia"/>
          <w:strike/>
          <w:color w:val="FF0000"/>
          <w:kern w:val="0"/>
          <w:szCs w:val="22"/>
          <w:highlight w:val="green"/>
        </w:rPr>
        <w:t>口座複数利用可能者登録を行い、強制入力待ち</w:t>
      </w:r>
      <w:r w:rsidRPr="005B737B">
        <w:rPr>
          <w:rFonts w:hint="eastAsia"/>
          <w:strike/>
          <w:color w:val="FF0000"/>
          <w:highlight w:val="green"/>
          <w:vertAlign w:val="superscript"/>
        </w:rPr>
        <w:t>＊１</w:t>
      </w:r>
      <w:r w:rsidRPr="005B737B">
        <w:rPr>
          <w:rFonts w:ascii="ＭＳ ゴシック" w:hAnsi="ＭＳ ゴシック" w:cs="ＭＳ ゴシック" w:hint="eastAsia"/>
          <w:strike/>
          <w:color w:val="FF0000"/>
          <w:kern w:val="0"/>
          <w:szCs w:val="22"/>
          <w:highlight w:val="green"/>
        </w:rPr>
        <w:t>となった場合は、本業務で強制的に口座複数利用可能者を登録する</w:t>
      </w:r>
      <w:r w:rsidRPr="005B737B">
        <w:rPr>
          <w:rFonts w:ascii="ＭＳ ゴシック" w:hAnsi="ＭＳ ゴシック" w:hint="eastAsia"/>
          <w:strike/>
          <w:color w:val="FF0000"/>
          <w:szCs w:val="22"/>
          <w:highlight w:val="green"/>
        </w:rPr>
        <w:t>。</w:t>
      </w:r>
    </w:p>
    <w:p w14:paraId="6308E147" w14:textId="77777777" w:rsidR="00C05D3C" w:rsidRPr="00F64133" w:rsidRDefault="00C05D3C" w:rsidP="008446CD">
      <w:pPr>
        <w:autoSpaceDE w:val="0"/>
        <w:autoSpaceDN w:val="0"/>
        <w:adjustRightInd w:val="0"/>
        <w:jc w:val="left"/>
        <w:rPr>
          <w:rFonts w:ascii="ＭＳ ゴシック"/>
          <w:kern w:val="0"/>
          <w:szCs w:val="22"/>
        </w:rPr>
      </w:pPr>
    </w:p>
    <w:p w14:paraId="22E0487F" w14:textId="1BF535F8" w:rsidR="00FE496E" w:rsidRPr="005B737B" w:rsidRDefault="00C05D3C" w:rsidP="005B737B">
      <w:pPr>
        <w:autoSpaceDE w:val="0"/>
        <w:autoSpaceDN w:val="0"/>
        <w:adjustRightInd w:val="0"/>
        <w:ind w:left="1389" w:hangingChars="700" w:hanging="1389"/>
        <w:jc w:val="left"/>
        <w:rPr>
          <w:rFonts w:ascii="ＭＳ ゴシック"/>
          <w:strike/>
          <w:color w:val="FF0000"/>
          <w:kern w:val="0"/>
          <w:szCs w:val="22"/>
        </w:rPr>
      </w:pPr>
      <w:r w:rsidRPr="00F64133">
        <w:rPr>
          <w:rFonts w:ascii="ＭＳ ゴシック" w:hAnsi="ＭＳ ゴシック" w:hint="eastAsia"/>
          <w:kern w:val="0"/>
          <w:szCs w:val="22"/>
        </w:rPr>
        <w:t xml:space="preserve">　　</w:t>
      </w:r>
      <w:r w:rsidRPr="005B737B">
        <w:rPr>
          <w:rFonts w:ascii="ＭＳ ゴシック" w:hAnsi="ＭＳ ゴシック" w:hint="eastAsia"/>
          <w:strike/>
          <w:color w:val="FF0000"/>
          <w:kern w:val="0"/>
          <w:szCs w:val="22"/>
          <w:highlight w:val="green"/>
        </w:rPr>
        <w:t>（＊１）強制入力待ちとは、</w:t>
      </w:r>
      <w:r w:rsidR="002E79F3" w:rsidRPr="005B737B">
        <w:rPr>
          <w:rFonts w:ascii="ＭＳ ゴシック" w:hint="eastAsia"/>
          <w:strike/>
          <w:color w:val="FF0000"/>
          <w:kern w:val="0"/>
          <w:szCs w:val="22"/>
          <w:highlight w:val="green"/>
        </w:rPr>
        <w:t>入力された口座番号の口座名義人と異なる法人に属する口座利用可能者が入力された場合（入力者の利用者コード（５桁）下３桁と入力された口座利用可能者の利用者コード（５桁）下３桁が一致しない）</w:t>
      </w:r>
      <w:r w:rsidR="001B046F" w:rsidRPr="005B737B">
        <w:rPr>
          <w:rFonts w:ascii="ＭＳ ゴシック" w:hAnsi="ＭＳ ゴシック" w:hint="eastAsia"/>
          <w:strike/>
          <w:color w:val="FF0000"/>
          <w:kern w:val="0"/>
          <w:szCs w:val="22"/>
          <w:highlight w:val="green"/>
        </w:rPr>
        <w:t>場合に</w:t>
      </w:r>
      <w:r w:rsidRPr="005B737B">
        <w:rPr>
          <w:rFonts w:ascii="ＭＳ ゴシック" w:hAnsi="ＭＳ ゴシック" w:hint="eastAsia"/>
          <w:strike/>
          <w:color w:val="FF0000"/>
          <w:kern w:val="0"/>
          <w:szCs w:val="22"/>
          <w:highlight w:val="green"/>
        </w:rPr>
        <w:t>注意喚起を行っている状態である</w:t>
      </w:r>
      <w:r w:rsidR="00F47351" w:rsidRPr="005B737B">
        <w:rPr>
          <w:rFonts w:ascii="ＭＳ ゴシック" w:hAnsi="ＭＳ ゴシック" w:hint="eastAsia"/>
          <w:strike/>
          <w:color w:val="FF0000"/>
          <w:szCs w:val="22"/>
          <w:highlight w:val="green"/>
        </w:rPr>
        <w:t>。この場合、</w:t>
      </w:r>
      <w:r w:rsidR="00AE0A5B" w:rsidRPr="005B737B">
        <w:rPr>
          <w:rFonts w:ascii="ＭＳ ゴシック" w:hAnsi="ＭＳ ゴシック" w:hint="eastAsia"/>
          <w:strike/>
          <w:color w:val="FF0000"/>
          <w:szCs w:val="22"/>
          <w:highlight w:val="green"/>
        </w:rPr>
        <w:t>「</w:t>
      </w:r>
      <w:r w:rsidR="00F47351" w:rsidRPr="005B737B">
        <w:rPr>
          <w:rFonts w:ascii="ＭＳ ゴシック" w:hAnsi="ＭＳ ゴシック" w:hint="eastAsia"/>
          <w:strike/>
          <w:color w:val="FF0000"/>
          <w:szCs w:val="22"/>
          <w:highlight w:val="green"/>
        </w:rPr>
        <w:t>処理種別</w:t>
      </w:r>
      <w:r w:rsidR="00AE0A5B" w:rsidRPr="005B737B">
        <w:rPr>
          <w:rFonts w:ascii="ＭＳ ゴシック" w:hAnsi="ＭＳ ゴシック" w:hint="eastAsia"/>
          <w:strike/>
          <w:color w:val="FF0000"/>
          <w:szCs w:val="22"/>
          <w:highlight w:val="green"/>
        </w:rPr>
        <w:t>」</w:t>
      </w:r>
      <w:r w:rsidRPr="005B737B">
        <w:rPr>
          <w:rFonts w:ascii="ＭＳ ゴシック" w:hAnsi="ＭＳ ゴシック" w:hint="eastAsia"/>
          <w:strike/>
          <w:color w:val="FF0000"/>
          <w:szCs w:val="22"/>
          <w:highlight w:val="green"/>
        </w:rPr>
        <w:t>欄に「Ｆ」を入力しない限り、口座利用可能者の登録は行えない。</w:t>
      </w:r>
    </w:p>
    <w:p w14:paraId="1149EB1C" w14:textId="77777777" w:rsidR="00C05D3C" w:rsidRPr="00F64133" w:rsidRDefault="00C05D3C" w:rsidP="008446CD">
      <w:pPr>
        <w:autoSpaceDE w:val="0"/>
        <w:autoSpaceDN w:val="0"/>
        <w:adjustRightInd w:val="0"/>
        <w:jc w:val="left"/>
        <w:rPr>
          <w:rFonts w:ascii="ＭＳ ゴシック"/>
          <w:kern w:val="0"/>
          <w:szCs w:val="22"/>
        </w:rPr>
      </w:pPr>
    </w:p>
    <w:p w14:paraId="5BCD42C6" w14:textId="77777777" w:rsidR="00C05D3C" w:rsidRPr="00F64133" w:rsidRDefault="00C05D3C" w:rsidP="007E3A62">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２．入力者</w:t>
      </w:r>
    </w:p>
    <w:p w14:paraId="6C878935" w14:textId="583E4D97" w:rsidR="00D3617B" w:rsidRPr="004A46DA" w:rsidRDefault="001A79EE" w:rsidP="00D3617B">
      <w:pPr>
        <w:autoSpaceDE w:val="0"/>
        <w:autoSpaceDN w:val="0"/>
        <w:adjustRightInd w:val="0"/>
        <w:ind w:leftChars="200" w:left="397" w:firstLineChars="100" w:firstLine="198"/>
        <w:jc w:val="left"/>
        <w:rPr>
          <w:rFonts w:ascii="ＭＳ ゴシック"/>
          <w:kern w:val="0"/>
          <w:szCs w:val="22"/>
        </w:rPr>
      </w:pPr>
      <w:r w:rsidRPr="004A46DA">
        <w:rPr>
          <w:rFonts w:ascii="ＭＳ ゴシック" w:hint="eastAsia"/>
          <w:kern w:val="0"/>
          <w:szCs w:val="22"/>
        </w:rPr>
        <w:t>通関業、船会社、船舶代理店、輸出入者</w:t>
      </w:r>
    </w:p>
    <w:p w14:paraId="26A7A9F2" w14:textId="77777777" w:rsidR="00C05D3C" w:rsidRPr="00F64133" w:rsidRDefault="00C05D3C" w:rsidP="007E3A62">
      <w:pPr>
        <w:autoSpaceDE w:val="0"/>
        <w:autoSpaceDN w:val="0"/>
        <w:adjustRightInd w:val="0"/>
        <w:jc w:val="left"/>
        <w:rPr>
          <w:rFonts w:ascii="ＭＳ ゴシック"/>
          <w:kern w:val="0"/>
          <w:szCs w:val="22"/>
        </w:rPr>
      </w:pPr>
    </w:p>
    <w:p w14:paraId="092F6DC7" w14:textId="77777777" w:rsidR="00C05D3C" w:rsidRPr="00F64133" w:rsidRDefault="00C05D3C" w:rsidP="003925D6">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３．制限事項</w:t>
      </w:r>
    </w:p>
    <w:p w14:paraId="57DCD8AB" w14:textId="18334162" w:rsidR="00C05D3C" w:rsidRDefault="00C05D3C" w:rsidP="00F64133">
      <w:pPr>
        <w:autoSpaceDE w:val="0"/>
        <w:autoSpaceDN w:val="0"/>
        <w:adjustRightInd w:val="0"/>
        <w:jc w:val="left"/>
        <w:rPr>
          <w:rFonts w:ascii="ＭＳ ゴシック" w:hAnsi="ＭＳ ゴシック" w:cs="ＭＳ 明朝"/>
          <w:color w:val="000000"/>
          <w:kern w:val="0"/>
          <w:szCs w:val="22"/>
        </w:rPr>
      </w:pPr>
      <w:r w:rsidRPr="00F64133">
        <w:rPr>
          <w:rFonts w:ascii="ＭＳ ゴシック" w:hAnsi="ＭＳ ゴシック" w:cs="ＭＳ 明朝" w:hint="eastAsia"/>
          <w:color w:val="000000"/>
          <w:kern w:val="0"/>
          <w:szCs w:val="22"/>
        </w:rPr>
        <w:t xml:space="preserve">　　①１口座番号に対して、登録可能な口座利用可能者は最大４０件とする。</w:t>
      </w:r>
    </w:p>
    <w:p w14:paraId="2B984E4C" w14:textId="77777777" w:rsidR="000512E5" w:rsidRPr="000512E5" w:rsidRDefault="000512E5" w:rsidP="000512E5">
      <w:pPr>
        <w:autoSpaceDE w:val="0"/>
        <w:autoSpaceDN w:val="0"/>
        <w:adjustRightInd w:val="0"/>
        <w:ind w:firstLineChars="200" w:firstLine="397"/>
        <w:jc w:val="left"/>
        <w:rPr>
          <w:rFonts w:ascii="ＭＳ ゴシック" w:cs="ＭＳ 明朝"/>
          <w:strike/>
          <w:color w:val="FF0000"/>
          <w:kern w:val="0"/>
          <w:szCs w:val="22"/>
          <w:highlight w:val="green"/>
        </w:rPr>
      </w:pPr>
      <w:r w:rsidRPr="000512E5">
        <w:rPr>
          <w:rFonts w:ascii="ＭＳ ゴシック" w:hAnsi="ＭＳ ゴシック" w:cs="ＭＳ 明朝" w:hint="eastAsia"/>
          <w:strike/>
          <w:color w:val="FF0000"/>
          <w:kern w:val="0"/>
          <w:szCs w:val="22"/>
          <w:highlight w:val="green"/>
        </w:rPr>
        <w:t>②輸入者口座の登録は実施できないこととする。</w:t>
      </w:r>
    </w:p>
    <w:p w14:paraId="0D009241" w14:textId="77777777" w:rsidR="000512E5" w:rsidRPr="000512E5" w:rsidRDefault="000512E5" w:rsidP="000512E5">
      <w:pPr>
        <w:autoSpaceDE w:val="0"/>
        <w:autoSpaceDN w:val="0"/>
        <w:adjustRightInd w:val="0"/>
        <w:ind w:left="595" w:hangingChars="300" w:hanging="595"/>
        <w:jc w:val="left"/>
        <w:rPr>
          <w:rFonts w:ascii="ＭＳ ゴシック" w:cs="ＭＳ 明朝"/>
          <w:strike/>
          <w:color w:val="FF0000"/>
          <w:kern w:val="0"/>
          <w:szCs w:val="22"/>
        </w:rPr>
      </w:pPr>
      <w:r w:rsidRPr="000512E5">
        <w:rPr>
          <w:rFonts w:ascii="ＭＳ ゴシック" w:hAnsi="ＭＳ ゴシック" w:cs="ＭＳ 明朝" w:hint="eastAsia"/>
          <w:strike/>
          <w:color w:val="FF0000"/>
          <w:kern w:val="0"/>
          <w:szCs w:val="22"/>
          <w:highlight w:val="green"/>
        </w:rPr>
        <w:t xml:space="preserve">　　③入力された口座番号に対する口座利用可能者に輸出入者コードまたは法人番号が存在すれば、注意喚起メッセージとして処理結果通知に出力する。</w:t>
      </w:r>
    </w:p>
    <w:p w14:paraId="01600554" w14:textId="77777777" w:rsidR="000512E5" w:rsidRPr="000512E5" w:rsidRDefault="000512E5" w:rsidP="00F64133">
      <w:pPr>
        <w:autoSpaceDE w:val="0"/>
        <w:autoSpaceDN w:val="0"/>
        <w:adjustRightInd w:val="0"/>
        <w:jc w:val="left"/>
        <w:rPr>
          <w:rFonts w:ascii="ＭＳ ゴシック" w:cs="ＭＳ 明朝"/>
          <w:strike/>
          <w:color w:val="FF0000"/>
          <w:kern w:val="0"/>
          <w:szCs w:val="22"/>
        </w:rPr>
      </w:pPr>
    </w:p>
    <w:p w14:paraId="4E7105D1" w14:textId="77777777" w:rsidR="00C05D3C" w:rsidRPr="00F64133" w:rsidRDefault="00C05D3C" w:rsidP="00A23702">
      <w:pPr>
        <w:autoSpaceDE w:val="0"/>
        <w:autoSpaceDN w:val="0"/>
        <w:adjustRightInd w:val="0"/>
        <w:jc w:val="left"/>
        <w:rPr>
          <w:rFonts w:ascii="ＭＳ ゴシック"/>
          <w:kern w:val="0"/>
          <w:szCs w:val="22"/>
        </w:rPr>
      </w:pPr>
    </w:p>
    <w:p w14:paraId="60F8F9C4" w14:textId="77777777" w:rsidR="00C05D3C" w:rsidRPr="00F64133" w:rsidRDefault="00C05D3C" w:rsidP="007E3A62">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４．入力条件</w:t>
      </w:r>
    </w:p>
    <w:p w14:paraId="4A92C20C" w14:textId="77777777" w:rsidR="00C05D3C" w:rsidRPr="00F64133" w:rsidRDefault="00C05D3C" w:rsidP="00EA490F">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（１）入力者チェック</w:t>
      </w:r>
    </w:p>
    <w:p w14:paraId="7B2B2B22" w14:textId="77777777" w:rsidR="00C05D3C" w:rsidRPr="00F64133" w:rsidRDefault="00C05D3C" w:rsidP="00EA490F">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システムに登録されている利用者であること。</w:t>
      </w:r>
    </w:p>
    <w:p w14:paraId="4222C351" w14:textId="77777777" w:rsidR="00C05D3C" w:rsidRPr="00F64133" w:rsidRDefault="00C05D3C" w:rsidP="00EF5673">
      <w:pPr>
        <w:autoSpaceDE w:val="0"/>
        <w:autoSpaceDN w:val="0"/>
        <w:adjustRightInd w:val="0"/>
        <w:ind w:firstLineChars="100" w:firstLine="198"/>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（２）入力項目チェック</w:t>
      </w:r>
    </w:p>
    <w:p w14:paraId="4AABDFF4" w14:textId="77777777" w:rsidR="00C05D3C" w:rsidRPr="00F64133" w:rsidRDefault="00C05D3C" w:rsidP="002F7AF7">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（Ａ）単項目チェック</w:t>
      </w:r>
    </w:p>
    <w:p w14:paraId="3EBB7233" w14:textId="77777777" w:rsidR="00C05D3C" w:rsidRPr="00F64133" w:rsidRDefault="00C05D3C" w:rsidP="002F7AF7">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「入力項目表」及び「オンライン業務共通設計書」参照。</w:t>
      </w:r>
    </w:p>
    <w:p w14:paraId="3818F135" w14:textId="77777777" w:rsidR="00C05D3C" w:rsidRPr="00F64133" w:rsidRDefault="00C05D3C" w:rsidP="00EF5673">
      <w:pPr>
        <w:autoSpaceDE w:val="0"/>
        <w:autoSpaceDN w:val="0"/>
        <w:adjustRightInd w:val="0"/>
        <w:ind w:firstLineChars="200" w:firstLine="397"/>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（Ｂ）項目間関連チェック</w:t>
      </w:r>
    </w:p>
    <w:p w14:paraId="2FEA6090" w14:textId="77777777" w:rsidR="00C05D3C" w:rsidRPr="00F64133" w:rsidRDefault="00C05D3C" w:rsidP="00255CEE">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「入力項目表」及び「オンライン業務共通設計書」参照。</w:t>
      </w:r>
    </w:p>
    <w:p w14:paraId="4D8733C7" w14:textId="77777777" w:rsidR="00C05D3C" w:rsidRPr="00F64133" w:rsidRDefault="00C05D3C" w:rsidP="00255CEE">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（３）口座ＤＢチェック</w:t>
      </w:r>
    </w:p>
    <w:p w14:paraId="56DA2D5D" w14:textId="0110B549" w:rsidR="00C05D3C" w:rsidRDefault="00C05D3C" w:rsidP="00255CEE">
      <w:pPr>
        <w:autoSpaceDE w:val="0"/>
        <w:autoSpaceDN w:val="0"/>
        <w:adjustRightInd w:val="0"/>
        <w:jc w:val="left"/>
        <w:rPr>
          <w:rFonts w:ascii="ＭＳ ゴシック" w:hAnsi="ＭＳ ゴシック" w:cs="ＭＳ 明朝"/>
          <w:kern w:val="0"/>
          <w:szCs w:val="22"/>
        </w:rPr>
      </w:pPr>
      <w:r w:rsidRPr="00F64133">
        <w:rPr>
          <w:rFonts w:ascii="ＭＳ ゴシック" w:hAnsi="ＭＳ ゴシック" w:cs="ＭＳ 明朝" w:hint="eastAsia"/>
          <w:color w:val="000000"/>
          <w:kern w:val="0"/>
          <w:szCs w:val="22"/>
        </w:rPr>
        <w:t xml:space="preserve">　　　　</w:t>
      </w:r>
      <w:r w:rsidRPr="00731EE8">
        <w:rPr>
          <w:rFonts w:ascii="ＭＳ ゴシック" w:hAnsi="ＭＳ ゴシック" w:cs="ＭＳ 明朝" w:hint="eastAsia"/>
          <w:kern w:val="0"/>
          <w:szCs w:val="22"/>
        </w:rPr>
        <w:t>①入力された口座番号が口座ＤＢに存在すること。</w:t>
      </w:r>
    </w:p>
    <w:p w14:paraId="0D9A5FF8" w14:textId="77777777" w:rsidR="000512E5" w:rsidRPr="000512E5" w:rsidRDefault="000512E5" w:rsidP="000512E5">
      <w:pPr>
        <w:autoSpaceDE w:val="0"/>
        <w:autoSpaceDN w:val="0"/>
        <w:adjustRightInd w:val="0"/>
        <w:ind w:firstLineChars="400" w:firstLine="794"/>
        <w:jc w:val="left"/>
        <w:rPr>
          <w:rFonts w:ascii="ＭＳ ゴシック" w:cs="ＭＳ 明朝"/>
          <w:strike/>
          <w:color w:val="FF0000"/>
          <w:kern w:val="0"/>
          <w:szCs w:val="22"/>
          <w:highlight w:val="green"/>
        </w:rPr>
      </w:pPr>
      <w:r w:rsidRPr="000512E5">
        <w:rPr>
          <w:rFonts w:ascii="ＭＳ ゴシック" w:hAnsi="ＭＳ ゴシック" w:cs="ＭＳ 明朝" w:hint="eastAsia"/>
          <w:strike/>
          <w:color w:val="FF0000"/>
          <w:kern w:val="0"/>
          <w:szCs w:val="22"/>
          <w:highlight w:val="green"/>
        </w:rPr>
        <w:t>②入力された口座番号の口座名義人が入力者であること。</w:t>
      </w:r>
    </w:p>
    <w:p w14:paraId="76606A28" w14:textId="77777777" w:rsidR="000512E5" w:rsidRPr="000512E5" w:rsidRDefault="000512E5" w:rsidP="000512E5">
      <w:pPr>
        <w:autoSpaceDE w:val="0"/>
        <w:autoSpaceDN w:val="0"/>
        <w:adjustRightInd w:val="0"/>
        <w:jc w:val="left"/>
        <w:rPr>
          <w:rFonts w:ascii="ＭＳ ゴシック" w:cs="ＭＳ 明朝"/>
          <w:strike/>
          <w:color w:val="FF0000"/>
          <w:kern w:val="0"/>
          <w:szCs w:val="22"/>
        </w:rPr>
      </w:pPr>
      <w:r w:rsidRPr="000512E5">
        <w:rPr>
          <w:rFonts w:ascii="ＭＳ ゴシック" w:hAnsi="ＭＳ ゴシック" w:cs="ＭＳ 明朝" w:hint="eastAsia"/>
          <w:color w:val="FF0000"/>
          <w:kern w:val="0"/>
          <w:szCs w:val="22"/>
        </w:rPr>
        <w:t xml:space="preserve">　　　　</w:t>
      </w:r>
      <w:r w:rsidRPr="000512E5">
        <w:rPr>
          <w:rFonts w:ascii="ＭＳ ゴシック" w:hAnsi="ＭＳ ゴシック" w:cs="ＭＳ 明朝" w:hint="eastAsia"/>
          <w:strike/>
          <w:color w:val="FF0000"/>
          <w:kern w:val="0"/>
          <w:szCs w:val="22"/>
          <w:highlight w:val="green"/>
        </w:rPr>
        <w:t>③入力された口座番号の口座名義人が輸出入者コードまたは法人番号でないこと。</w:t>
      </w:r>
    </w:p>
    <w:p w14:paraId="6214C519" w14:textId="77777777" w:rsidR="006D2BEC" w:rsidRDefault="00B02E18" w:rsidP="006D2BEC">
      <w:pPr>
        <w:autoSpaceDE w:val="0"/>
        <w:autoSpaceDN w:val="0"/>
        <w:adjustRightInd w:val="0"/>
        <w:jc w:val="left"/>
        <w:rPr>
          <w:rFonts w:ascii="ＭＳ ゴシック" w:hAnsi="ＭＳ ゴシック" w:cs="ＭＳ 明朝"/>
          <w:kern w:val="0"/>
          <w:szCs w:val="22"/>
        </w:rPr>
      </w:pPr>
      <w:r w:rsidRPr="000512E5">
        <w:rPr>
          <w:rFonts w:ascii="ＭＳ ゴシック" w:hAnsi="ＭＳ ゴシック" w:cs="ＭＳ 明朝" w:hint="eastAsia"/>
          <w:kern w:val="0"/>
          <w:szCs w:val="22"/>
        </w:rPr>
        <w:t xml:space="preserve">　　　　</w:t>
      </w:r>
      <w:r w:rsidR="006D2BEC" w:rsidRPr="00D27B4F">
        <w:rPr>
          <w:rFonts w:ascii="ＭＳ ゴシック" w:hAnsi="ＭＳ ゴシック" w:cs="ＭＳ 明朝" w:hint="eastAsia"/>
          <w:kern w:val="0"/>
          <w:szCs w:val="22"/>
          <w:highlight w:val="green"/>
        </w:rPr>
        <w:t>②</w:t>
      </w:r>
      <w:r w:rsidR="006D2BEC">
        <w:rPr>
          <w:rFonts w:ascii="ＭＳ ゴシック" w:hAnsi="ＭＳ ゴシック" w:cs="ＭＳ 明朝" w:hint="eastAsia"/>
          <w:kern w:val="0"/>
          <w:szCs w:val="22"/>
          <w:highlight w:val="green"/>
        </w:rPr>
        <w:t>入力された口座番号の口座名義人が利用者コードの場合は、入力者の利用者コードと一致すること。</w:t>
      </w:r>
    </w:p>
    <w:p w14:paraId="51DA3037" w14:textId="77777777" w:rsidR="006D2BEC" w:rsidRPr="000512E5" w:rsidRDefault="006D2BEC" w:rsidP="006D2BEC">
      <w:pPr>
        <w:autoSpaceDE w:val="0"/>
        <w:autoSpaceDN w:val="0"/>
        <w:adjustRightInd w:val="0"/>
        <w:ind w:leftChars="400" w:left="794"/>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③入力された口座番号の口座名義人が輸出入者コードまたは法人番号の</w:t>
      </w:r>
      <w:r w:rsidRPr="00B02E18">
        <w:rPr>
          <w:rFonts w:ascii="ＭＳ ゴシック" w:hAnsi="ＭＳ ゴシック" w:cs="ＭＳ 明朝" w:hint="eastAsia"/>
          <w:color w:val="000000"/>
          <w:kern w:val="0"/>
          <w:szCs w:val="22"/>
          <w:highlight w:val="green"/>
        </w:rPr>
        <w:t>場合は、利用者ＤＢに登録されている輸出入者コードが口座ＤＢに登録されている口座名義人と同一であること。ただし、国内用輸出入者ＤＢにて輸出入者コードと法人番号が紐づいて登録されている場合は、相互に変換してチェックを行う。</w:t>
      </w:r>
    </w:p>
    <w:p w14:paraId="0C70EE16" w14:textId="7E4CC454" w:rsidR="000512E5" w:rsidRPr="000512E5" w:rsidRDefault="000512E5" w:rsidP="006D2BEC">
      <w:pPr>
        <w:autoSpaceDE w:val="0"/>
        <w:autoSpaceDN w:val="0"/>
        <w:adjustRightInd w:val="0"/>
        <w:jc w:val="left"/>
        <w:rPr>
          <w:rFonts w:ascii="ＭＳ ゴシック" w:cs="ＭＳ 明朝"/>
          <w:strike/>
          <w:color w:val="FF0000"/>
          <w:kern w:val="0"/>
          <w:szCs w:val="22"/>
        </w:rPr>
      </w:pPr>
      <w:r>
        <w:rPr>
          <w:rFonts w:ascii="ＭＳ ゴシック" w:hAnsi="ＭＳ ゴシック" w:cs="ＭＳ 明朝" w:hint="eastAsia"/>
          <w:color w:val="000000"/>
          <w:kern w:val="0"/>
          <w:szCs w:val="22"/>
        </w:rPr>
        <w:t xml:space="preserve">　</w:t>
      </w:r>
      <w:r w:rsidRPr="000512E5">
        <w:rPr>
          <w:rFonts w:ascii="ＭＳ ゴシック" w:hAnsi="ＭＳ ゴシック" w:cs="ＭＳ 明朝" w:hint="eastAsia"/>
          <w:strike/>
          <w:color w:val="FF0000"/>
          <w:kern w:val="0"/>
          <w:szCs w:val="22"/>
          <w:highlight w:val="green"/>
        </w:rPr>
        <w:t>（４）利用者ＤＢチェック</w:t>
      </w:r>
    </w:p>
    <w:p w14:paraId="3F74ABA7" w14:textId="00E9E303" w:rsidR="00C05D3C" w:rsidRPr="00F64133" w:rsidRDefault="00C05D3C" w:rsidP="00CE1893">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w:t>
      </w:r>
      <w:r w:rsidRPr="000512E5">
        <w:rPr>
          <w:rFonts w:ascii="ＭＳ ゴシック" w:hAnsi="ＭＳ ゴシック" w:cs="ＭＳ 明朝" w:hint="eastAsia"/>
          <w:color w:val="000000"/>
          <w:kern w:val="0"/>
          <w:szCs w:val="22"/>
          <w:highlight w:val="green"/>
        </w:rPr>
        <w:t>（４）</w:t>
      </w:r>
      <w:r w:rsidR="00674276" w:rsidRPr="000512E5">
        <w:rPr>
          <w:rFonts w:ascii="ＭＳ ゴシック" w:hAnsi="ＭＳ ゴシック" w:cs="ＭＳ 明朝" w:hint="eastAsia"/>
          <w:color w:val="000000"/>
          <w:kern w:val="0"/>
          <w:szCs w:val="22"/>
          <w:highlight w:val="green"/>
        </w:rPr>
        <w:t>口座利用可能者チェック</w:t>
      </w:r>
    </w:p>
    <w:p w14:paraId="79E9F40A" w14:textId="26B29786" w:rsidR="00C05D3C" w:rsidRPr="00F64133" w:rsidRDefault="00C05D3C" w:rsidP="005C63D7">
      <w:pPr>
        <w:autoSpaceDE w:val="0"/>
        <w:autoSpaceDN w:val="0"/>
        <w:adjustRightInd w:val="0"/>
        <w:ind w:left="994" w:hangingChars="501" w:hanging="994"/>
        <w:jc w:val="left"/>
        <w:rPr>
          <w:rFonts w:ascii="ＭＳ ゴシック" w:hAnsi="ＭＳ ゴシック" w:cs="ＭＳ 明朝"/>
          <w:color w:val="000000"/>
          <w:kern w:val="0"/>
          <w:szCs w:val="22"/>
        </w:rPr>
      </w:pPr>
      <w:r w:rsidRPr="00F64133">
        <w:rPr>
          <w:rFonts w:ascii="ＭＳ ゴシック" w:hAnsi="ＭＳ ゴシック" w:cs="ＭＳ 明朝" w:hint="eastAsia"/>
          <w:color w:val="000000"/>
          <w:kern w:val="0"/>
          <w:szCs w:val="22"/>
        </w:rPr>
        <w:t xml:space="preserve">　　　　</w:t>
      </w:r>
      <w:r w:rsidR="005C63D7" w:rsidRPr="00F64133">
        <w:rPr>
          <w:rFonts w:ascii="ＭＳ ゴシック" w:hAnsi="ＭＳ ゴシック" w:cs="ＭＳ 明朝" w:hint="eastAsia"/>
          <w:color w:val="000000"/>
          <w:kern w:val="0"/>
          <w:szCs w:val="22"/>
        </w:rPr>
        <w:t>①</w:t>
      </w:r>
      <w:r w:rsidRPr="00F64133">
        <w:rPr>
          <w:rFonts w:ascii="ＭＳ ゴシック" w:hAnsi="ＭＳ ゴシック" w:cs="ＭＳ 明朝" w:hint="eastAsia"/>
          <w:color w:val="000000"/>
          <w:kern w:val="0"/>
          <w:szCs w:val="22"/>
        </w:rPr>
        <w:t>入力された口座利用可能者</w:t>
      </w:r>
      <w:r w:rsidR="005C63D7" w:rsidRPr="00F64133">
        <w:rPr>
          <w:rFonts w:ascii="ＭＳ ゴシック" w:hAnsi="ＭＳ ゴシック" w:cs="ＭＳ 明朝" w:hint="eastAsia"/>
          <w:color w:val="000000"/>
          <w:kern w:val="0"/>
          <w:szCs w:val="22"/>
        </w:rPr>
        <w:t>が</w:t>
      </w:r>
      <w:r w:rsidRPr="00F64133">
        <w:rPr>
          <w:rFonts w:ascii="ＭＳ ゴシック" w:hAnsi="ＭＳ ゴシック" w:cs="ＭＳ 明朝" w:hint="eastAsia"/>
          <w:color w:val="000000"/>
          <w:kern w:val="0"/>
          <w:szCs w:val="22"/>
        </w:rPr>
        <w:t>利用者コード（５桁）</w:t>
      </w:r>
      <w:r w:rsidR="005C63D7" w:rsidRPr="00F64133">
        <w:rPr>
          <w:rFonts w:ascii="ＭＳ ゴシック" w:hAnsi="ＭＳ ゴシック" w:cs="ＭＳ 明朝" w:hint="eastAsia"/>
          <w:color w:val="000000"/>
          <w:kern w:val="0"/>
          <w:szCs w:val="22"/>
        </w:rPr>
        <w:t>の場合、</w:t>
      </w:r>
      <w:r w:rsidRPr="00F64133">
        <w:rPr>
          <w:rFonts w:ascii="ＭＳ ゴシック" w:hAnsi="ＭＳ ゴシック" w:cs="ＭＳ 明朝" w:hint="eastAsia"/>
          <w:color w:val="000000"/>
          <w:kern w:val="0"/>
          <w:szCs w:val="22"/>
        </w:rPr>
        <w:t>利用者ＤＢに存在すること。</w:t>
      </w:r>
    </w:p>
    <w:p w14:paraId="79BD5371" w14:textId="77777777" w:rsidR="006D2BEC" w:rsidRPr="001E3341" w:rsidRDefault="006D2BEC" w:rsidP="006D2BEC">
      <w:pPr>
        <w:autoSpaceDE w:val="0"/>
        <w:autoSpaceDN w:val="0"/>
        <w:adjustRightInd w:val="0"/>
        <w:ind w:firstLineChars="400" w:firstLine="794"/>
        <w:jc w:val="left"/>
        <w:rPr>
          <w:rFonts w:ascii="ＭＳ ゴシック" w:hAnsi="ＭＳ ゴシック" w:cs="ＭＳ 明朝"/>
          <w:color w:val="000000"/>
          <w:kern w:val="0"/>
          <w:szCs w:val="22"/>
          <w:highlight w:val="green"/>
        </w:rPr>
      </w:pPr>
      <w:r w:rsidRPr="001E3341">
        <w:rPr>
          <w:rFonts w:ascii="ＭＳ ゴシック" w:hAnsi="ＭＳ ゴシック" w:cs="ＭＳ 明朝" w:hint="eastAsia"/>
          <w:color w:val="000000"/>
          <w:kern w:val="0"/>
          <w:szCs w:val="22"/>
          <w:highlight w:val="green"/>
        </w:rPr>
        <w:t>②入力された口座利用可能者が輸出入者コードの場合、国内用輸出入者ＤＢに存在すること。</w:t>
      </w:r>
    </w:p>
    <w:p w14:paraId="6F372157" w14:textId="77777777" w:rsidR="006D2BEC" w:rsidRDefault="006D2BEC" w:rsidP="006D2BEC">
      <w:pPr>
        <w:autoSpaceDE w:val="0"/>
        <w:autoSpaceDN w:val="0"/>
        <w:adjustRightInd w:val="0"/>
        <w:ind w:leftChars="400" w:left="794"/>
        <w:jc w:val="left"/>
        <w:rPr>
          <w:rFonts w:ascii="ＭＳ ゴシック" w:hAnsi="ＭＳ ゴシック" w:cs="ＭＳ 明朝"/>
          <w:color w:val="000000"/>
          <w:kern w:val="0"/>
          <w:szCs w:val="22"/>
        </w:rPr>
      </w:pPr>
      <w:r w:rsidRPr="001E3341">
        <w:rPr>
          <w:rFonts w:ascii="ＭＳ ゴシック" w:hAnsi="ＭＳ ゴシック" w:cs="ＭＳ 明朝" w:hint="eastAsia"/>
          <w:color w:val="000000"/>
          <w:kern w:val="0"/>
          <w:szCs w:val="22"/>
          <w:highlight w:val="green"/>
        </w:rPr>
        <w:t>③入力された口座利用可能者が法人番号の場合、入力された法人番号の枝番を抜いた（先頭１３桁）が</w:t>
      </w:r>
      <w:r w:rsidRPr="001E3341">
        <w:rPr>
          <w:rFonts w:ascii="ＭＳ ゴシック" w:hAnsi="ＭＳ ゴシック" w:cs="ＭＳ 明朝" w:hint="eastAsia"/>
          <w:color w:val="000000"/>
          <w:kern w:val="0"/>
          <w:szCs w:val="22"/>
          <w:highlight w:val="green"/>
        </w:rPr>
        <w:lastRenderedPageBreak/>
        <w:t>法人番号管理ＤＢに存在すること。</w:t>
      </w:r>
    </w:p>
    <w:p w14:paraId="3106FA39" w14:textId="77777777" w:rsidR="006D2BEC" w:rsidRDefault="006D2BEC" w:rsidP="006D2BEC">
      <w:pPr>
        <w:autoSpaceDE w:val="0"/>
        <w:autoSpaceDN w:val="0"/>
        <w:adjustRightInd w:val="0"/>
        <w:ind w:leftChars="400" w:left="79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 xml:space="preserve">　</w:t>
      </w:r>
      <w:r w:rsidRPr="002365D2">
        <w:rPr>
          <w:rFonts w:ascii="ＭＳ ゴシック" w:hAnsi="ＭＳ ゴシック" w:cs="ＭＳ 明朝" w:hint="eastAsia"/>
          <w:kern w:val="0"/>
          <w:szCs w:val="22"/>
          <w:highlight w:val="green"/>
        </w:rPr>
        <w:t>ＮＡＣＣＳセンターが業務実施者の場合は以下</w:t>
      </w:r>
      <w:r>
        <w:rPr>
          <w:rFonts w:ascii="ＭＳ ゴシック" w:hAnsi="ＭＳ ゴシック" w:cs="ＭＳ 明朝" w:hint="eastAsia"/>
          <w:kern w:val="0"/>
          <w:szCs w:val="22"/>
          <w:highlight w:val="green"/>
        </w:rPr>
        <w:t>④</w:t>
      </w:r>
      <w:r w:rsidRPr="002365D2">
        <w:rPr>
          <w:rFonts w:ascii="ＭＳ ゴシック" w:hAnsi="ＭＳ ゴシック" w:cs="ＭＳ 明朝" w:hint="eastAsia"/>
          <w:kern w:val="0"/>
          <w:szCs w:val="22"/>
          <w:highlight w:val="green"/>
        </w:rPr>
        <w:t>、</w:t>
      </w:r>
      <w:r>
        <w:rPr>
          <w:rFonts w:ascii="ＭＳ ゴシック" w:hAnsi="ＭＳ ゴシック" w:cs="ＭＳ 明朝" w:hint="eastAsia"/>
          <w:kern w:val="0"/>
          <w:szCs w:val="22"/>
          <w:highlight w:val="green"/>
        </w:rPr>
        <w:t>⑤チェックは</w:t>
      </w:r>
      <w:r w:rsidRPr="002365D2">
        <w:rPr>
          <w:rFonts w:ascii="ＭＳ ゴシック" w:hAnsi="ＭＳ ゴシック" w:cs="ＭＳ 明朝" w:hint="eastAsia"/>
          <w:kern w:val="0"/>
          <w:szCs w:val="22"/>
          <w:highlight w:val="green"/>
        </w:rPr>
        <w:t>行わない。</w:t>
      </w:r>
    </w:p>
    <w:p w14:paraId="73BA1AAB" w14:textId="77777777" w:rsidR="006D2BEC" w:rsidRDefault="006D2BEC" w:rsidP="006D2BEC">
      <w:pPr>
        <w:autoSpaceDE w:val="0"/>
        <w:autoSpaceDN w:val="0"/>
        <w:adjustRightInd w:val="0"/>
        <w:ind w:leftChars="400" w:left="794"/>
        <w:jc w:val="left"/>
        <w:rPr>
          <w:rFonts w:ascii="ＭＳ ゴシック" w:hAnsi="ＭＳ ゴシック" w:cs="ＭＳ 明朝"/>
          <w:color w:val="000000"/>
          <w:kern w:val="0"/>
          <w:szCs w:val="22"/>
        </w:rPr>
      </w:pPr>
      <w:r w:rsidRPr="0090672E">
        <w:rPr>
          <w:rFonts w:ascii="ＭＳ ゴシック" w:hAnsi="ＭＳ ゴシック" w:cs="ＭＳ 明朝" w:hint="eastAsia"/>
          <w:color w:val="000000"/>
          <w:kern w:val="0"/>
          <w:szCs w:val="22"/>
          <w:highlight w:val="green"/>
        </w:rPr>
        <w:t>④</w:t>
      </w:r>
      <w:r>
        <w:rPr>
          <w:rFonts w:ascii="ＭＳ ゴシック" w:hAnsi="ＭＳ ゴシック" w:cs="ＭＳ 明朝" w:hint="eastAsia"/>
          <w:color w:val="000000"/>
          <w:kern w:val="0"/>
          <w:szCs w:val="22"/>
          <w:highlight w:val="green"/>
        </w:rPr>
        <w:t>入力された口座番号の口座名義人が利用者コードの場合は、口座名義人と入力された利用者コードの企業略称が一致すること。</w:t>
      </w:r>
    </w:p>
    <w:p w14:paraId="459E1AA4" w14:textId="77777777" w:rsidR="006D2BEC" w:rsidRDefault="006D2BEC" w:rsidP="006D2BEC">
      <w:pPr>
        <w:autoSpaceDE w:val="0"/>
        <w:autoSpaceDN w:val="0"/>
        <w:adjustRightInd w:val="0"/>
        <w:ind w:leftChars="400" w:left="794"/>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highlight w:val="green"/>
        </w:rPr>
        <w:t>⑤入力された口座番号の口座名義人が輸出入者コードまたは法人番号の場合は、口座利用可能者欄に入力された輸出入者コードまたは法人番号と口座ＤＢに登録されている口座名義人の枝番（下４桁）を抜いた部分が一致すること。ただし、国内用輸出入者ＤＢにて輸出入者コードと法人番号が紐づいて登録されている場合は、相互に変換してチェックを行う。</w:t>
      </w:r>
    </w:p>
    <w:p w14:paraId="1EF2B5B5" w14:textId="77777777" w:rsidR="00D27B4F" w:rsidRPr="006D2BEC" w:rsidRDefault="00D27B4F" w:rsidP="00F64133">
      <w:pPr>
        <w:autoSpaceDE w:val="0"/>
        <w:autoSpaceDN w:val="0"/>
        <w:adjustRightInd w:val="0"/>
        <w:ind w:leftChars="400" w:left="794"/>
        <w:jc w:val="left"/>
        <w:rPr>
          <w:rFonts w:ascii="ＭＳ ゴシック" w:hAnsi="ＭＳ ゴシック" w:cs="ＭＳ 明朝"/>
          <w:color w:val="000000"/>
          <w:kern w:val="0"/>
          <w:szCs w:val="22"/>
        </w:rPr>
      </w:pPr>
    </w:p>
    <w:p w14:paraId="3EE9B9FD" w14:textId="01182806" w:rsidR="00C05D3C" w:rsidRPr="00F64133" w:rsidRDefault="00C05D3C" w:rsidP="00EF5673">
      <w:pPr>
        <w:autoSpaceDE w:val="0"/>
        <w:autoSpaceDN w:val="0"/>
        <w:adjustRightInd w:val="0"/>
        <w:ind w:firstLineChars="100" w:firstLine="198"/>
        <w:jc w:val="left"/>
        <w:rPr>
          <w:rFonts w:ascii="ＭＳ ゴシック" w:hAnsi="ＭＳ ゴシック" w:cs="ＭＳ 明朝"/>
          <w:color w:val="000000"/>
          <w:kern w:val="0"/>
          <w:szCs w:val="22"/>
        </w:rPr>
      </w:pPr>
      <w:r w:rsidRPr="00F64133">
        <w:rPr>
          <w:rFonts w:ascii="ＭＳ ゴシック" w:hAnsi="ＭＳ ゴシック" w:cs="ＭＳ 明朝" w:hint="eastAsia"/>
          <w:color w:val="000000"/>
          <w:kern w:val="0"/>
          <w:szCs w:val="22"/>
        </w:rPr>
        <w:t>（５）口座利用可能者ＤＢチェック</w:t>
      </w:r>
    </w:p>
    <w:p w14:paraId="5229F5C5" w14:textId="16AAA9A6" w:rsidR="00A95F77" w:rsidRPr="0090672E" w:rsidRDefault="00E55062" w:rsidP="0090672E">
      <w:pPr>
        <w:autoSpaceDE w:val="0"/>
        <w:autoSpaceDN w:val="0"/>
        <w:adjustRightInd w:val="0"/>
        <w:ind w:leftChars="100" w:left="198"/>
        <w:jc w:val="left"/>
        <w:rPr>
          <w:rFonts w:ascii="ＭＳ ゴシック" w:hAnsi="ＭＳ ゴシック" w:cs="ＭＳ 明朝"/>
          <w:color w:val="000000"/>
          <w:kern w:val="0"/>
          <w:szCs w:val="22"/>
        </w:rPr>
      </w:pPr>
      <w:r w:rsidRPr="00F64133">
        <w:rPr>
          <w:rFonts w:ascii="ＭＳ ゴシック" w:hAnsi="ＭＳ ゴシック" w:cs="ＭＳ 明朝" w:hint="eastAsia"/>
          <w:color w:val="000000"/>
          <w:kern w:val="0"/>
          <w:szCs w:val="22"/>
        </w:rPr>
        <w:t xml:space="preserve">　　</w:t>
      </w:r>
      <w:r w:rsidR="00674276" w:rsidRPr="001E3341">
        <w:rPr>
          <w:rFonts w:ascii="ＭＳ ゴシック" w:hAnsi="ＭＳ ゴシック" w:cs="ＭＳ 明朝" w:hint="eastAsia"/>
          <w:color w:val="000000"/>
          <w:kern w:val="0"/>
          <w:szCs w:val="22"/>
          <w:highlight w:val="green"/>
        </w:rPr>
        <w:t>（Ａ</w:t>
      </w:r>
      <w:r w:rsidR="00674276" w:rsidRPr="001E3341">
        <w:rPr>
          <w:rFonts w:ascii="ＭＳ ゴシック" w:hAnsi="ＭＳ ゴシック" w:cs="ＭＳ 明朝"/>
          <w:color w:val="000000"/>
          <w:kern w:val="0"/>
          <w:szCs w:val="22"/>
          <w:highlight w:val="green"/>
        </w:rPr>
        <w:t>）</w:t>
      </w:r>
      <w:r w:rsidR="00674276" w:rsidRPr="001E3341">
        <w:rPr>
          <w:rFonts w:ascii="ＭＳ ゴシック" w:hAnsi="ＭＳ ゴシック" w:cs="ＭＳ 明朝" w:hint="eastAsia"/>
          <w:color w:val="000000"/>
          <w:kern w:val="0"/>
          <w:szCs w:val="22"/>
          <w:highlight w:val="green"/>
        </w:rPr>
        <w:t>登録の場合</w:t>
      </w:r>
    </w:p>
    <w:p w14:paraId="2790E844" w14:textId="77777777" w:rsidR="00C05D3C" w:rsidRPr="00F64133" w:rsidRDefault="00C05D3C" w:rsidP="00E55062">
      <w:pPr>
        <w:suppressAutoHyphens/>
        <w:wordWrap w:val="0"/>
        <w:adjustRightInd w:val="0"/>
        <w:ind w:leftChars="101" w:left="1194" w:hangingChars="501" w:hanging="994"/>
        <w:jc w:val="left"/>
        <w:textAlignment w:val="baseline"/>
        <w:rPr>
          <w:rFonts w:ascii="ＭＳ ゴシック" w:hAnsi="ＭＳ ゴシック" w:cs="ＭＳ 明朝"/>
          <w:color w:val="000000"/>
          <w:kern w:val="0"/>
          <w:szCs w:val="22"/>
        </w:rPr>
      </w:pPr>
      <w:r w:rsidRPr="00F64133">
        <w:rPr>
          <w:rFonts w:ascii="ＭＳ ゴシック" w:hAnsi="ＭＳ ゴシック" w:cs="ＭＳ 明朝" w:hint="eastAsia"/>
          <w:color w:val="000000"/>
          <w:kern w:val="0"/>
          <w:szCs w:val="22"/>
        </w:rPr>
        <w:t xml:space="preserve">　　　　①入力された口座番号と口座利用可能者の利用者コード（５桁）が口座利用可能者ＤＢに存在しないこと。</w:t>
      </w:r>
    </w:p>
    <w:p w14:paraId="7D2B4BDF" w14:textId="77777777" w:rsidR="004B04DC" w:rsidRPr="00F64133" w:rsidRDefault="004B04DC" w:rsidP="00E55062">
      <w:pPr>
        <w:suppressAutoHyphens/>
        <w:wordWrap w:val="0"/>
        <w:adjustRightInd w:val="0"/>
        <w:ind w:leftChars="101" w:left="1194" w:hangingChars="501" w:hanging="994"/>
        <w:jc w:val="left"/>
        <w:textAlignment w:val="baseline"/>
        <w:rPr>
          <w:rFonts w:ascii="ＭＳ ゴシック" w:hAnsi="ＭＳ ゴシック" w:cs="ＭＳ 明朝"/>
          <w:color w:val="000000"/>
          <w:kern w:val="0"/>
          <w:szCs w:val="22"/>
        </w:rPr>
      </w:pPr>
      <w:r w:rsidRPr="00F64133">
        <w:rPr>
          <w:rFonts w:ascii="ＭＳ ゴシック" w:hAnsi="ＭＳ ゴシック" w:cs="ＭＳ 明朝" w:hint="eastAsia"/>
          <w:color w:val="000000"/>
          <w:kern w:val="0"/>
          <w:szCs w:val="22"/>
        </w:rPr>
        <w:t xml:space="preserve">　　　　</w:t>
      </w:r>
      <w:r w:rsidRPr="001E3341">
        <w:rPr>
          <w:rFonts w:ascii="ＭＳ ゴシック" w:hAnsi="ＭＳ ゴシック" w:cs="ＭＳ 明朝" w:hint="eastAsia"/>
          <w:color w:val="000000"/>
          <w:kern w:val="0"/>
          <w:szCs w:val="22"/>
          <w:highlight w:val="green"/>
        </w:rPr>
        <w:t>②入力された口座番号と口座利用可能者の輸出入者コード（１２桁）が口座利用可能者ＤＢに存在しないこと。</w:t>
      </w:r>
    </w:p>
    <w:p w14:paraId="010A9BAF" w14:textId="77777777" w:rsidR="004B04DC" w:rsidRPr="00F64133" w:rsidRDefault="004B04DC" w:rsidP="00E55062">
      <w:pPr>
        <w:suppressAutoHyphens/>
        <w:wordWrap w:val="0"/>
        <w:adjustRightInd w:val="0"/>
        <w:ind w:leftChars="101" w:left="1194" w:hangingChars="501" w:hanging="994"/>
        <w:jc w:val="left"/>
        <w:textAlignment w:val="baseline"/>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w:t>
      </w:r>
      <w:r w:rsidRPr="001E3341">
        <w:rPr>
          <w:rFonts w:ascii="ＭＳ ゴシック" w:hAnsi="ＭＳ ゴシック" w:cs="ＭＳ 明朝" w:hint="eastAsia"/>
          <w:color w:val="000000"/>
          <w:kern w:val="0"/>
          <w:szCs w:val="22"/>
          <w:highlight w:val="green"/>
        </w:rPr>
        <w:t>③入力された口座番号と口座利用可能者の法人番号（１７桁）が口座利用可能者ＤＢに存在しないこと。</w:t>
      </w:r>
    </w:p>
    <w:p w14:paraId="2B2B4C4F" w14:textId="1CAFE443" w:rsidR="00A95F77" w:rsidRPr="00F64133" w:rsidRDefault="00C05D3C" w:rsidP="00A95F77">
      <w:pPr>
        <w:suppressAutoHyphens/>
        <w:wordWrap w:val="0"/>
        <w:adjustRightInd w:val="0"/>
        <w:ind w:leftChars="101" w:left="1194" w:hangingChars="501" w:hanging="994"/>
        <w:jc w:val="left"/>
        <w:textAlignment w:val="baseline"/>
        <w:rPr>
          <w:rFonts w:ascii="ＭＳ ゴシック" w:hAnsi="ＭＳ ゴシック"/>
          <w:kern w:val="0"/>
          <w:szCs w:val="22"/>
        </w:rPr>
      </w:pPr>
      <w:r w:rsidRPr="00F64133">
        <w:rPr>
          <w:rFonts w:ascii="ＭＳ ゴシック" w:hAnsi="ＭＳ ゴシック" w:cs="ＭＳ 明朝" w:hint="eastAsia"/>
          <w:color w:val="000000"/>
          <w:kern w:val="0"/>
          <w:szCs w:val="22"/>
        </w:rPr>
        <w:t xml:space="preserve">　　　　</w:t>
      </w:r>
      <w:r w:rsidR="001E3341" w:rsidRPr="001E3341">
        <w:rPr>
          <w:rFonts w:ascii="ＭＳ ゴシック" w:hAnsi="ＭＳ ゴシック" w:cs="ＭＳ 明朝" w:hint="eastAsia"/>
          <w:strike/>
          <w:color w:val="FF0000"/>
          <w:kern w:val="0"/>
          <w:szCs w:val="22"/>
          <w:highlight w:val="green"/>
        </w:rPr>
        <w:t>②</w:t>
      </w:r>
      <w:r w:rsidR="004B04DC" w:rsidRPr="001E3341">
        <w:rPr>
          <w:rFonts w:ascii="ＭＳ ゴシック" w:hAnsi="ＭＳ ゴシック" w:hint="eastAsia"/>
          <w:kern w:val="0"/>
          <w:szCs w:val="22"/>
          <w:highlight w:val="green"/>
        </w:rPr>
        <w:t>④</w:t>
      </w:r>
      <w:r w:rsidRPr="00F64133">
        <w:rPr>
          <w:rFonts w:ascii="ＭＳ ゴシック" w:hAnsi="ＭＳ ゴシック" w:cs="ＭＳ 明朝" w:hint="eastAsia"/>
          <w:color w:val="000000"/>
          <w:kern w:val="0"/>
          <w:szCs w:val="22"/>
        </w:rPr>
        <w:t>入力された口座番号の口座利用可能者ＤＢ</w:t>
      </w:r>
      <w:r w:rsidRPr="00F64133">
        <w:rPr>
          <w:rFonts w:ascii="ＭＳ ゴシック" w:hAnsi="ＭＳ ゴシック" w:hint="eastAsia"/>
          <w:kern w:val="0"/>
          <w:szCs w:val="22"/>
        </w:rPr>
        <w:t>が４０件を超えていないこと。</w:t>
      </w:r>
    </w:p>
    <w:p w14:paraId="561F9EC0" w14:textId="5598DA0B" w:rsidR="00674276" w:rsidRPr="001E3341" w:rsidRDefault="00E55062" w:rsidP="00E55062">
      <w:pPr>
        <w:autoSpaceDE w:val="0"/>
        <w:autoSpaceDN w:val="0"/>
        <w:adjustRightInd w:val="0"/>
        <w:ind w:leftChars="100" w:left="198"/>
        <w:jc w:val="left"/>
        <w:rPr>
          <w:rFonts w:ascii="ＭＳ ゴシック" w:cs="ＭＳ 明朝"/>
          <w:color w:val="000000"/>
          <w:kern w:val="0"/>
          <w:szCs w:val="22"/>
          <w:highlight w:val="green"/>
        </w:rPr>
      </w:pPr>
      <w:r w:rsidRPr="00F64133">
        <w:rPr>
          <w:rFonts w:ascii="ＭＳ ゴシック" w:hAnsi="ＭＳ ゴシック" w:cs="ＭＳ 明朝" w:hint="eastAsia"/>
          <w:color w:val="000000"/>
          <w:kern w:val="0"/>
          <w:szCs w:val="22"/>
        </w:rPr>
        <w:t xml:space="preserve">　　</w:t>
      </w:r>
      <w:r w:rsidR="00674276" w:rsidRPr="001E3341">
        <w:rPr>
          <w:rFonts w:ascii="ＭＳ ゴシック" w:hAnsi="ＭＳ ゴシック" w:cs="ＭＳ 明朝" w:hint="eastAsia"/>
          <w:color w:val="000000"/>
          <w:kern w:val="0"/>
          <w:szCs w:val="22"/>
          <w:highlight w:val="green"/>
        </w:rPr>
        <w:t>（Ｂ</w:t>
      </w:r>
      <w:r w:rsidR="00674276" w:rsidRPr="001E3341">
        <w:rPr>
          <w:rFonts w:ascii="ＭＳ ゴシック" w:hAnsi="ＭＳ ゴシック" w:cs="ＭＳ 明朝"/>
          <w:color w:val="000000"/>
          <w:kern w:val="0"/>
          <w:szCs w:val="22"/>
          <w:highlight w:val="green"/>
        </w:rPr>
        <w:t>）</w:t>
      </w:r>
      <w:r w:rsidR="00674276" w:rsidRPr="001E3341">
        <w:rPr>
          <w:rFonts w:ascii="ＭＳ ゴシック" w:hAnsi="ＭＳ ゴシック" w:cs="ＭＳ 明朝" w:hint="eastAsia"/>
          <w:color w:val="000000"/>
          <w:kern w:val="0"/>
          <w:szCs w:val="22"/>
          <w:highlight w:val="green"/>
        </w:rPr>
        <w:t>削除の場合</w:t>
      </w:r>
    </w:p>
    <w:p w14:paraId="161A0F42" w14:textId="5CF6B6DC" w:rsidR="00674276" w:rsidRPr="001E3341" w:rsidRDefault="00674276" w:rsidP="00674276">
      <w:pPr>
        <w:suppressAutoHyphens/>
        <w:wordWrap w:val="0"/>
        <w:adjustRightInd w:val="0"/>
        <w:ind w:leftChars="1" w:left="996" w:hangingChars="501" w:hanging="994"/>
        <w:jc w:val="left"/>
        <w:textAlignment w:val="baseline"/>
        <w:rPr>
          <w:rFonts w:ascii="ＭＳ ゴシック" w:hAnsi="ＭＳ ゴシック" w:cs="ＭＳ 明朝"/>
          <w:color w:val="000000"/>
          <w:kern w:val="0"/>
          <w:szCs w:val="22"/>
          <w:highlight w:val="green"/>
        </w:rPr>
      </w:pPr>
      <w:r w:rsidRPr="001E3341">
        <w:rPr>
          <w:rFonts w:ascii="ＭＳ ゴシック" w:hAnsi="ＭＳ ゴシック" w:cs="ＭＳ 明朝" w:hint="eastAsia"/>
          <w:color w:val="000000"/>
          <w:kern w:val="0"/>
          <w:szCs w:val="22"/>
          <w:highlight w:val="green"/>
        </w:rPr>
        <w:t xml:space="preserve">　　　　①入力された口座番号と口座利用可能者の利用者コード（５桁）が口座利用可能者ＤＢに存在すること。</w:t>
      </w:r>
    </w:p>
    <w:p w14:paraId="00C812D9" w14:textId="43D45792" w:rsidR="00674276" w:rsidRPr="001E3341" w:rsidRDefault="00674276" w:rsidP="00674276">
      <w:pPr>
        <w:suppressAutoHyphens/>
        <w:wordWrap w:val="0"/>
        <w:adjustRightInd w:val="0"/>
        <w:ind w:leftChars="1" w:left="996" w:hangingChars="501" w:hanging="994"/>
        <w:jc w:val="left"/>
        <w:textAlignment w:val="baseline"/>
        <w:rPr>
          <w:rFonts w:ascii="ＭＳ ゴシック" w:hAnsi="ＭＳ ゴシック" w:cs="ＭＳ 明朝"/>
          <w:color w:val="000000"/>
          <w:kern w:val="0"/>
          <w:szCs w:val="22"/>
          <w:highlight w:val="green"/>
        </w:rPr>
      </w:pPr>
      <w:r w:rsidRPr="001E3341">
        <w:rPr>
          <w:rFonts w:ascii="ＭＳ ゴシック" w:hAnsi="ＭＳ ゴシック" w:cs="ＭＳ 明朝" w:hint="eastAsia"/>
          <w:color w:val="000000"/>
          <w:kern w:val="0"/>
          <w:szCs w:val="22"/>
          <w:highlight w:val="green"/>
        </w:rPr>
        <w:t xml:space="preserve">　　　　②入力された口座番号と口座利用可能者の輸出入者コード（１２桁）が口座利用可能者ＤＢに存在すること</w:t>
      </w:r>
      <w:r w:rsidR="00E55062" w:rsidRPr="001E3341">
        <w:rPr>
          <w:rFonts w:ascii="ＭＳ ゴシック" w:hAnsi="ＭＳ ゴシック" w:cs="ＭＳ 明朝" w:hint="eastAsia"/>
          <w:color w:val="000000"/>
          <w:kern w:val="0"/>
          <w:szCs w:val="22"/>
          <w:highlight w:val="green"/>
        </w:rPr>
        <w:t>。</w:t>
      </w:r>
    </w:p>
    <w:p w14:paraId="71F6B9B4" w14:textId="7E4F84AA" w:rsidR="00674276" w:rsidRPr="00F64133" w:rsidRDefault="00674276" w:rsidP="00674276">
      <w:pPr>
        <w:suppressAutoHyphens/>
        <w:wordWrap w:val="0"/>
        <w:adjustRightInd w:val="0"/>
        <w:ind w:leftChars="1" w:left="996" w:hangingChars="501" w:hanging="994"/>
        <w:jc w:val="left"/>
        <w:textAlignment w:val="baseline"/>
        <w:rPr>
          <w:rFonts w:ascii="ＭＳ ゴシック" w:hAnsi="ＭＳ ゴシック"/>
          <w:kern w:val="0"/>
          <w:szCs w:val="22"/>
        </w:rPr>
      </w:pPr>
      <w:r w:rsidRPr="001E3341">
        <w:rPr>
          <w:rFonts w:ascii="ＭＳ ゴシック" w:hAnsi="ＭＳ ゴシック" w:cs="ＭＳ 明朝" w:hint="eastAsia"/>
          <w:color w:val="000000"/>
          <w:kern w:val="0"/>
          <w:szCs w:val="22"/>
          <w:highlight w:val="green"/>
        </w:rPr>
        <w:t xml:space="preserve">　　　　③入力された口座番号と口座利用可能者の法人番号（１７桁）が口座利用可能者ＤＢに存在すること。</w:t>
      </w:r>
    </w:p>
    <w:p w14:paraId="0933F7BF" w14:textId="007AB16A" w:rsidR="00674276" w:rsidRPr="00F64133" w:rsidRDefault="00674276" w:rsidP="00674276">
      <w:pPr>
        <w:suppressAutoHyphens/>
        <w:wordWrap w:val="0"/>
        <w:adjustRightInd w:val="0"/>
        <w:jc w:val="left"/>
        <w:textAlignment w:val="baseline"/>
        <w:rPr>
          <w:rFonts w:ascii="ＭＳ ゴシック" w:cs="ＭＳ 明朝"/>
          <w:color w:val="000000"/>
          <w:kern w:val="0"/>
          <w:szCs w:val="22"/>
        </w:rPr>
      </w:pPr>
    </w:p>
    <w:p w14:paraId="078E6E25" w14:textId="77777777" w:rsidR="00C05D3C" w:rsidRPr="005B737B" w:rsidRDefault="00C05D3C" w:rsidP="008446CD">
      <w:pPr>
        <w:autoSpaceDE w:val="0"/>
        <w:autoSpaceDN w:val="0"/>
        <w:adjustRightInd w:val="0"/>
        <w:jc w:val="left"/>
        <w:rPr>
          <w:rFonts w:ascii="ＭＳ ゴシック" w:cs="ＭＳ 明朝"/>
          <w:strike/>
          <w:color w:val="FF0000"/>
          <w:kern w:val="0"/>
          <w:szCs w:val="22"/>
          <w:highlight w:val="green"/>
        </w:rPr>
      </w:pPr>
      <w:r w:rsidRPr="00F64133">
        <w:rPr>
          <w:rFonts w:ascii="ＭＳ ゴシック" w:hAnsi="ＭＳ ゴシック" w:cs="ＭＳ 明朝" w:hint="eastAsia"/>
          <w:color w:val="000000"/>
          <w:kern w:val="0"/>
          <w:szCs w:val="22"/>
        </w:rPr>
        <w:t xml:space="preserve">　</w:t>
      </w:r>
      <w:r w:rsidRPr="005B737B">
        <w:rPr>
          <w:rFonts w:ascii="ＭＳ ゴシック" w:hAnsi="ＭＳ ゴシック" w:cs="ＭＳ 明朝" w:hint="eastAsia"/>
          <w:strike/>
          <w:color w:val="FF0000"/>
          <w:kern w:val="0"/>
          <w:szCs w:val="22"/>
          <w:highlight w:val="green"/>
        </w:rPr>
        <w:t>（６）強制入力チェック</w:t>
      </w:r>
    </w:p>
    <w:p w14:paraId="7E2434BA" w14:textId="77777777" w:rsidR="000C5E7D" w:rsidRPr="005B737B" w:rsidRDefault="00C05D3C" w:rsidP="000C5E7D">
      <w:pPr>
        <w:autoSpaceDE w:val="0"/>
        <w:autoSpaceDN w:val="0"/>
        <w:adjustRightInd w:val="0"/>
        <w:ind w:left="794" w:hangingChars="400" w:hanging="794"/>
        <w:jc w:val="left"/>
        <w:rPr>
          <w:rFonts w:ascii="ＭＳ ゴシック" w:hAnsi="ＭＳ ゴシック" w:cs="ＭＳ 明朝"/>
          <w:strike/>
          <w:color w:val="FF0000"/>
          <w:kern w:val="0"/>
          <w:szCs w:val="22"/>
        </w:rPr>
      </w:pPr>
      <w:r w:rsidRPr="005B737B">
        <w:rPr>
          <w:rFonts w:ascii="ＭＳ ゴシック" w:hAnsi="ＭＳ ゴシック" w:cs="ＭＳ 明朝" w:hint="eastAsia"/>
          <w:strike/>
          <w:color w:val="FF0000"/>
          <w:kern w:val="0"/>
          <w:szCs w:val="22"/>
          <w:highlight w:val="green"/>
        </w:rPr>
        <w:t xml:space="preserve">　　　　　</w:t>
      </w:r>
      <w:r w:rsidRPr="005B737B">
        <w:rPr>
          <w:rFonts w:ascii="ＭＳ ゴシック" w:hAnsi="ＭＳ ゴシック" w:cs="ＭＳ ゴシック" w:hint="eastAsia"/>
          <w:strike/>
          <w:color w:val="FF0000"/>
          <w:kern w:val="0"/>
          <w:szCs w:val="22"/>
          <w:highlight w:val="green"/>
        </w:rPr>
        <w:t>口座複数利用可能者登録（強制入力）で</w:t>
      </w:r>
      <w:r w:rsidR="00AE0A5B" w:rsidRPr="005B737B">
        <w:rPr>
          <w:rFonts w:ascii="ＭＳ ゴシック" w:hAnsi="ＭＳ ゴシック" w:cs="ＭＳ ゴシック" w:hint="eastAsia"/>
          <w:strike/>
          <w:color w:val="FF0000"/>
          <w:kern w:val="0"/>
          <w:szCs w:val="22"/>
          <w:highlight w:val="green"/>
        </w:rPr>
        <w:t>「</w:t>
      </w:r>
      <w:r w:rsidR="00F47351" w:rsidRPr="005B737B">
        <w:rPr>
          <w:rFonts w:ascii="ＭＳ ゴシック" w:hAnsi="ＭＳ ゴシック" w:cs="ＭＳ 明朝" w:hint="eastAsia"/>
          <w:strike/>
          <w:color w:val="FF0000"/>
          <w:kern w:val="0"/>
          <w:szCs w:val="22"/>
          <w:highlight w:val="green"/>
        </w:rPr>
        <w:t>処理種別</w:t>
      </w:r>
      <w:r w:rsidR="00AE0A5B" w:rsidRPr="005B737B">
        <w:rPr>
          <w:rFonts w:ascii="ＭＳ ゴシック" w:hAnsi="ＭＳ ゴシック" w:cs="ＭＳ 明朝" w:hint="eastAsia"/>
          <w:strike/>
          <w:color w:val="FF0000"/>
          <w:kern w:val="0"/>
          <w:szCs w:val="22"/>
          <w:highlight w:val="green"/>
        </w:rPr>
        <w:t>」</w:t>
      </w:r>
      <w:r w:rsidRPr="005B737B">
        <w:rPr>
          <w:rFonts w:ascii="ＭＳ ゴシック" w:hAnsi="ＭＳ ゴシック" w:cs="ＭＳ 明朝" w:hint="eastAsia"/>
          <w:strike/>
          <w:color w:val="FF0000"/>
          <w:kern w:val="0"/>
          <w:szCs w:val="22"/>
          <w:highlight w:val="green"/>
        </w:rPr>
        <w:t>欄に「Ｆ」の入力がない場合、強制入力待ちとする。</w:t>
      </w:r>
    </w:p>
    <w:p w14:paraId="4E07BD5E" w14:textId="77777777" w:rsidR="000C5E7D" w:rsidRPr="00F64133" w:rsidRDefault="000C5E7D" w:rsidP="000C5E7D">
      <w:pPr>
        <w:autoSpaceDE w:val="0"/>
        <w:autoSpaceDN w:val="0"/>
        <w:adjustRightInd w:val="0"/>
        <w:ind w:left="794" w:hangingChars="400" w:hanging="794"/>
        <w:jc w:val="left"/>
        <w:rPr>
          <w:rFonts w:ascii="ＭＳ ゴシック" w:hAnsi="ＭＳ ゴシック" w:cs="ＭＳ 明朝"/>
          <w:color w:val="000000"/>
          <w:kern w:val="0"/>
          <w:szCs w:val="22"/>
        </w:rPr>
      </w:pPr>
    </w:p>
    <w:p w14:paraId="19F88FB3" w14:textId="77777777" w:rsidR="00C05D3C" w:rsidRPr="00F64133" w:rsidRDefault="00C05D3C" w:rsidP="000C5E7D">
      <w:pPr>
        <w:autoSpaceDE w:val="0"/>
        <w:autoSpaceDN w:val="0"/>
        <w:adjustRightInd w:val="0"/>
        <w:ind w:left="794" w:hangingChars="400" w:hanging="794"/>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５．処理内容</w:t>
      </w:r>
    </w:p>
    <w:p w14:paraId="6FAD839E" w14:textId="77777777" w:rsidR="00C05D3C" w:rsidRPr="00F64133" w:rsidRDefault="00C05D3C" w:rsidP="002F7AF7">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（１）入力チェック処理</w:t>
      </w:r>
    </w:p>
    <w:p w14:paraId="6E9F2A13" w14:textId="77777777" w:rsidR="00EF5673" w:rsidRPr="00F64133" w:rsidRDefault="00C05D3C" w:rsidP="00EF5673">
      <w:pPr>
        <w:autoSpaceDE w:val="0"/>
        <w:autoSpaceDN w:val="0"/>
        <w:adjustRightInd w:val="0"/>
        <w:ind w:left="794" w:hangingChars="400" w:hanging="794"/>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w:t>
      </w:r>
      <w:r w:rsidR="00EF5673" w:rsidRPr="00F64133">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14:paraId="6B1E0779" w14:textId="77777777" w:rsidR="00EF5673" w:rsidRPr="00F64133" w:rsidRDefault="00EF5673" w:rsidP="00EF5673">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F64133">
        <w:rPr>
          <w:rFonts w:ascii="ＭＳ ゴシック" w:hAnsi="ＭＳ ゴシック" w:cs="ＭＳ 明朝" w:hint="eastAsia"/>
          <w:color w:val="000000"/>
          <w:kern w:val="0"/>
          <w:szCs w:val="22"/>
        </w:rPr>
        <w:t>合致しなかった場合はエラーとし、処理結果コードに「０００００－００００－００００」</w:t>
      </w:r>
      <w:r w:rsidRPr="00F64133">
        <w:rPr>
          <w:rFonts w:ascii="ＭＳ ゴシック" w:hAnsi="ＭＳ ゴシック" w:cs="ＭＳ 明朝" w:hint="eastAsia"/>
          <w:kern w:val="0"/>
          <w:szCs w:val="22"/>
        </w:rPr>
        <w:t>以外の</w:t>
      </w:r>
      <w:r w:rsidRPr="00F64133">
        <w:rPr>
          <w:rFonts w:ascii="ＭＳ ゴシック" w:hAnsi="ＭＳ ゴシック" w:cs="ＭＳ 明朝" w:hint="eastAsia"/>
          <w:color w:val="000000"/>
          <w:kern w:val="0"/>
          <w:szCs w:val="22"/>
        </w:rPr>
        <w:t>コードを設定の上、処理結果通知の出力を行う</w:t>
      </w:r>
      <w:r w:rsidR="0085043C" w:rsidRPr="00F64133">
        <w:rPr>
          <w:rFonts w:ascii="ＭＳ ゴシック" w:hAnsi="ＭＳ ゴシック" w:cs="ＭＳ 明朝" w:hint="eastAsia"/>
          <w:color w:val="000000"/>
          <w:kern w:val="0"/>
          <w:szCs w:val="22"/>
        </w:rPr>
        <w:t>。</w:t>
      </w:r>
      <w:r w:rsidRPr="00F64133">
        <w:rPr>
          <w:rFonts w:ascii="ＭＳ ゴシック" w:hAnsi="ＭＳ ゴシック" w:cs="ＭＳ 明朝" w:hint="eastAsia"/>
          <w:color w:val="000000"/>
          <w:kern w:val="0"/>
          <w:szCs w:val="22"/>
        </w:rPr>
        <w:t>（エラー内容については「処理結果コード一覧」を参照</w:t>
      </w:r>
      <w:r w:rsidR="000B3764" w:rsidRPr="00F64133">
        <w:rPr>
          <w:rFonts w:ascii="ＭＳ ゴシック" w:hAnsi="ＭＳ ゴシック" w:cs="ＭＳ 明朝" w:hint="eastAsia"/>
          <w:color w:val="000000"/>
          <w:kern w:val="0"/>
          <w:szCs w:val="22"/>
        </w:rPr>
        <w:t>。</w:t>
      </w:r>
      <w:r w:rsidRPr="00F64133">
        <w:rPr>
          <w:rFonts w:ascii="ＭＳ ゴシック" w:hAnsi="ＭＳ ゴシック" w:cs="ＭＳ 明朝" w:hint="eastAsia"/>
          <w:color w:val="000000"/>
          <w:kern w:val="0"/>
          <w:szCs w:val="22"/>
        </w:rPr>
        <w:t>）</w:t>
      </w:r>
    </w:p>
    <w:p w14:paraId="7A118E6F" w14:textId="77777777" w:rsidR="00C05D3C" w:rsidRPr="00F64133" w:rsidRDefault="00C05D3C" w:rsidP="007E3A62">
      <w:pPr>
        <w:autoSpaceDE w:val="0"/>
        <w:autoSpaceDN w:val="0"/>
        <w:adjustRightInd w:val="0"/>
        <w:jc w:val="left"/>
        <w:rPr>
          <w:rFonts w:ascii="ＭＳ ゴシック"/>
          <w:kern w:val="0"/>
          <w:szCs w:val="22"/>
        </w:rPr>
      </w:pPr>
      <w:r w:rsidRPr="00F64133">
        <w:rPr>
          <w:rFonts w:ascii="ＭＳ ゴシック" w:hAnsi="ＭＳ ゴシック" w:cs="ＭＳ 明朝" w:hint="eastAsia"/>
          <w:color w:val="000000"/>
          <w:kern w:val="0"/>
          <w:szCs w:val="22"/>
        </w:rPr>
        <w:t xml:space="preserve">　（２）口座利用可能者ＤＢ処理</w:t>
      </w:r>
    </w:p>
    <w:p w14:paraId="0E9244AB" w14:textId="77777777" w:rsidR="00C05D3C" w:rsidRPr="00F64133" w:rsidRDefault="00C05D3C" w:rsidP="00E55062">
      <w:pPr>
        <w:autoSpaceDE w:val="0"/>
        <w:autoSpaceDN w:val="0"/>
        <w:adjustRightInd w:val="0"/>
        <w:ind w:leftChars="100" w:left="198"/>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（Ａ）登録の場合</w:t>
      </w:r>
    </w:p>
    <w:p w14:paraId="1C610FD7" w14:textId="527EF738" w:rsidR="00C05D3C" w:rsidRPr="00F64133" w:rsidRDefault="00C05D3C" w:rsidP="00E55062">
      <w:pPr>
        <w:autoSpaceDE w:val="0"/>
        <w:autoSpaceDN w:val="0"/>
        <w:adjustRightInd w:val="0"/>
        <w:ind w:leftChars="500" w:left="992" w:firstLineChars="103" w:firstLine="204"/>
        <w:jc w:val="left"/>
        <w:textAlignment w:val="baseline"/>
        <w:rPr>
          <w:rFonts w:ascii="ＭＳ ゴシック" w:cs="ＭＳ 明朝"/>
          <w:color w:val="000000"/>
          <w:kern w:val="0"/>
          <w:szCs w:val="22"/>
        </w:rPr>
      </w:pPr>
      <w:r w:rsidRPr="00F64133">
        <w:rPr>
          <w:rFonts w:ascii="ＭＳ ゴシック" w:hAnsi="ＭＳ ゴシック" w:cs="ＭＳ 明朝" w:hint="eastAsia"/>
          <w:color w:val="000000"/>
          <w:kern w:val="0"/>
          <w:szCs w:val="22"/>
        </w:rPr>
        <w:t>入力された口座番号と口座利用可能者の利用者コード（５桁）</w:t>
      </w:r>
      <w:r w:rsidR="00674276" w:rsidRPr="001E3341">
        <w:rPr>
          <w:rFonts w:ascii="ＭＳ ゴシック" w:hAnsi="ＭＳ ゴシック" w:cs="ＭＳ 明朝" w:hint="eastAsia"/>
          <w:color w:val="000000"/>
          <w:kern w:val="0"/>
          <w:szCs w:val="22"/>
          <w:highlight w:val="green"/>
        </w:rPr>
        <w:t>、輸出入者コード（１２桁）または</w:t>
      </w:r>
      <w:r w:rsidR="004C55A8" w:rsidRPr="001E3341">
        <w:rPr>
          <w:rFonts w:ascii="ＭＳ ゴシック" w:hAnsi="ＭＳ ゴシック" w:cs="ＭＳ 明朝" w:hint="eastAsia"/>
          <w:color w:val="000000"/>
          <w:kern w:val="0"/>
          <w:szCs w:val="22"/>
          <w:highlight w:val="green"/>
        </w:rPr>
        <w:t>法人番号（１７桁）</w:t>
      </w:r>
      <w:r w:rsidRPr="00F64133">
        <w:rPr>
          <w:rFonts w:ascii="ＭＳ ゴシック" w:hAnsi="ＭＳ ゴシック" w:cs="ＭＳ 明朝" w:hint="eastAsia"/>
          <w:color w:val="000000"/>
          <w:kern w:val="0"/>
          <w:szCs w:val="22"/>
        </w:rPr>
        <w:t>を登録する。</w:t>
      </w:r>
    </w:p>
    <w:p w14:paraId="52A97C07" w14:textId="77777777" w:rsidR="00C05D3C" w:rsidRPr="00F64133" w:rsidRDefault="00C05D3C" w:rsidP="00E55062">
      <w:pPr>
        <w:autoSpaceDE w:val="0"/>
        <w:autoSpaceDN w:val="0"/>
        <w:adjustRightInd w:val="0"/>
        <w:ind w:leftChars="100" w:left="198"/>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（Ｂ）削除の場合</w:t>
      </w:r>
    </w:p>
    <w:p w14:paraId="4B07F8FA" w14:textId="296A2294" w:rsidR="00C05D3C" w:rsidRPr="00F64133" w:rsidRDefault="00C05D3C" w:rsidP="00E55062">
      <w:pPr>
        <w:autoSpaceDE w:val="0"/>
        <w:autoSpaceDN w:val="0"/>
        <w:adjustRightInd w:val="0"/>
        <w:ind w:leftChars="500" w:left="992" w:firstLineChars="103" w:firstLine="204"/>
        <w:jc w:val="left"/>
        <w:textAlignment w:val="baseline"/>
        <w:rPr>
          <w:rFonts w:ascii="ＭＳ ゴシック" w:hAnsi="ＭＳ ゴシック" w:cs="ＭＳ 明朝"/>
          <w:color w:val="000000"/>
          <w:kern w:val="0"/>
          <w:szCs w:val="22"/>
        </w:rPr>
      </w:pPr>
      <w:r w:rsidRPr="00F64133">
        <w:rPr>
          <w:rFonts w:ascii="ＭＳ ゴシック" w:hAnsi="ＭＳ ゴシック" w:cs="ＭＳ 明朝" w:hint="eastAsia"/>
          <w:color w:val="000000"/>
          <w:kern w:val="0"/>
          <w:szCs w:val="22"/>
        </w:rPr>
        <w:t>入力された口座番号と口座利用可能者の利用者コード（５桁）</w:t>
      </w:r>
      <w:r w:rsidR="00674276" w:rsidRPr="001E3341">
        <w:rPr>
          <w:rFonts w:ascii="ＭＳ ゴシック" w:hAnsi="ＭＳ ゴシック" w:cs="ＭＳ 明朝" w:hint="eastAsia"/>
          <w:color w:val="000000"/>
          <w:kern w:val="0"/>
          <w:szCs w:val="22"/>
          <w:highlight w:val="green"/>
        </w:rPr>
        <w:t>、輸出入者コード（１２桁）または</w:t>
      </w:r>
      <w:r w:rsidR="004C55A8" w:rsidRPr="001E3341">
        <w:rPr>
          <w:rFonts w:ascii="ＭＳ ゴシック" w:hAnsi="ＭＳ ゴシック" w:cs="ＭＳ 明朝" w:hint="eastAsia"/>
          <w:color w:val="000000"/>
          <w:kern w:val="0"/>
          <w:szCs w:val="22"/>
          <w:highlight w:val="green"/>
        </w:rPr>
        <w:t>法人番号（１７桁）</w:t>
      </w:r>
      <w:r w:rsidRPr="00F64133">
        <w:rPr>
          <w:rFonts w:ascii="ＭＳ ゴシック" w:hAnsi="ＭＳ ゴシック" w:cs="ＭＳ 明朝" w:hint="eastAsia"/>
          <w:color w:val="000000"/>
          <w:kern w:val="0"/>
          <w:szCs w:val="22"/>
        </w:rPr>
        <w:t>を削除する。</w:t>
      </w:r>
    </w:p>
    <w:p w14:paraId="0BE75FE5" w14:textId="77777777" w:rsidR="00C05D3C" w:rsidRPr="00F64133" w:rsidRDefault="00C05D3C" w:rsidP="00401B9F">
      <w:pPr>
        <w:autoSpaceDE w:val="0"/>
        <w:autoSpaceDN w:val="0"/>
        <w:adjustRightInd w:val="0"/>
        <w:jc w:val="left"/>
        <w:rPr>
          <w:rFonts w:ascii="ＭＳ ゴシック"/>
          <w:kern w:val="0"/>
          <w:szCs w:val="22"/>
        </w:rPr>
      </w:pPr>
      <w:r w:rsidRPr="00F64133">
        <w:rPr>
          <w:rFonts w:ascii="ＭＳ ゴシック" w:hAnsi="ＭＳ ゴシック" w:cs="ＭＳ 明朝" w:hint="eastAsia"/>
          <w:color w:val="000000"/>
          <w:kern w:val="0"/>
          <w:szCs w:val="22"/>
        </w:rPr>
        <w:t xml:space="preserve">　（３）</w:t>
      </w:r>
      <w:r w:rsidRPr="00F64133">
        <w:rPr>
          <w:rFonts w:ascii="ＭＳ ゴシック" w:hAnsi="ＭＳ ゴシック" w:cs="ＭＳ ゴシック" w:hint="eastAsia"/>
          <w:color w:val="000000"/>
          <w:kern w:val="0"/>
          <w:szCs w:val="22"/>
        </w:rPr>
        <w:t>口座複数利用可能者情報</w:t>
      </w:r>
      <w:r w:rsidRPr="00F64133">
        <w:rPr>
          <w:rFonts w:ascii="ＭＳ ゴシック" w:hAnsi="ＭＳ ゴシック" w:cs="ＭＳ 明朝" w:hint="eastAsia"/>
          <w:color w:val="000000"/>
          <w:kern w:val="0"/>
          <w:szCs w:val="22"/>
        </w:rPr>
        <w:t>編集処理</w:t>
      </w:r>
    </w:p>
    <w:p w14:paraId="46569C33" w14:textId="77777777" w:rsidR="00C05D3C" w:rsidRPr="00F64133" w:rsidRDefault="00C05D3C" w:rsidP="00EF5673">
      <w:pPr>
        <w:autoSpaceDE w:val="0"/>
        <w:autoSpaceDN w:val="0"/>
        <w:adjustRightInd w:val="0"/>
        <w:ind w:left="992" w:hangingChars="500" w:hanging="992"/>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口座利用可能者ＤＢより編集処理を行う。</w:t>
      </w:r>
    </w:p>
    <w:p w14:paraId="03B3195D" w14:textId="77777777" w:rsidR="00C05D3C" w:rsidRPr="00F64133" w:rsidRDefault="00C05D3C" w:rsidP="002F7AF7">
      <w:pPr>
        <w:autoSpaceDE w:val="0"/>
        <w:autoSpaceDN w:val="0"/>
        <w:adjustRightInd w:val="0"/>
        <w:jc w:val="left"/>
        <w:rPr>
          <w:rFonts w:ascii="ＭＳ ゴシック"/>
          <w:kern w:val="0"/>
          <w:szCs w:val="22"/>
        </w:rPr>
      </w:pPr>
      <w:r w:rsidRPr="00F64133">
        <w:rPr>
          <w:rFonts w:ascii="ＭＳ ゴシック" w:hAnsi="ＭＳ ゴシック" w:cs="ＭＳ 明朝" w:hint="eastAsia"/>
          <w:color w:val="000000"/>
          <w:kern w:val="0"/>
          <w:szCs w:val="22"/>
        </w:rPr>
        <w:t xml:space="preserve">　（４）出力情報出力処理</w:t>
      </w:r>
    </w:p>
    <w:p w14:paraId="08E0A72E" w14:textId="77777777" w:rsidR="00C05D3C" w:rsidRPr="00F64133" w:rsidRDefault="00C05D3C" w:rsidP="00EF5673">
      <w:pPr>
        <w:autoSpaceDE w:val="0"/>
        <w:autoSpaceDN w:val="0"/>
        <w:adjustRightInd w:val="0"/>
        <w:ind w:left="794" w:hangingChars="400" w:hanging="794"/>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後述の出力情報出力処理を行う。出力項目については「出力項目表」を参照。</w:t>
      </w:r>
    </w:p>
    <w:p w14:paraId="2D7A5180" w14:textId="77777777" w:rsidR="00C05D3C" w:rsidRPr="00F64133" w:rsidRDefault="00C05D3C" w:rsidP="00EF5673">
      <w:pPr>
        <w:autoSpaceDE w:val="0"/>
        <w:autoSpaceDN w:val="0"/>
        <w:adjustRightInd w:val="0"/>
        <w:ind w:left="794" w:hangingChars="400" w:hanging="794"/>
        <w:jc w:val="left"/>
        <w:rPr>
          <w:rFonts w:ascii="ＭＳ ゴシック" w:cs="ＭＳ 明朝"/>
          <w:color w:val="000000"/>
          <w:kern w:val="0"/>
          <w:szCs w:val="22"/>
        </w:rPr>
      </w:pPr>
    </w:p>
    <w:p w14:paraId="48956168" w14:textId="77777777" w:rsidR="00C05D3C" w:rsidRPr="00F64133" w:rsidRDefault="00C05D3C" w:rsidP="007E3A62">
      <w:pPr>
        <w:outlineLvl w:val="0"/>
        <w:rPr>
          <w:rFonts w:ascii="ＭＳ ゴシック"/>
          <w:szCs w:val="22"/>
        </w:rPr>
      </w:pPr>
      <w:r w:rsidRPr="00F64133">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663"/>
        <w:gridCol w:w="4158"/>
        <w:gridCol w:w="1819"/>
      </w:tblGrid>
      <w:tr w:rsidR="00C05D3C" w:rsidRPr="00F64133" w14:paraId="1FCF5393" w14:textId="77777777">
        <w:trPr>
          <w:trHeight w:val="397"/>
        </w:trPr>
        <w:tc>
          <w:tcPr>
            <w:tcW w:w="3663" w:type="dxa"/>
            <w:vAlign w:val="center"/>
          </w:tcPr>
          <w:p w14:paraId="25C6BEAE" w14:textId="77777777" w:rsidR="00C05D3C" w:rsidRPr="00F64133" w:rsidRDefault="00C05D3C" w:rsidP="000504FB">
            <w:pPr>
              <w:rPr>
                <w:rFonts w:ascii="ＭＳ ゴシック"/>
                <w:szCs w:val="22"/>
              </w:rPr>
            </w:pPr>
            <w:r w:rsidRPr="00F64133">
              <w:rPr>
                <w:rFonts w:ascii="ＭＳ ゴシック" w:hAnsi="ＭＳ ゴシック" w:hint="eastAsia"/>
                <w:szCs w:val="22"/>
              </w:rPr>
              <w:t>情報名</w:t>
            </w:r>
          </w:p>
        </w:tc>
        <w:tc>
          <w:tcPr>
            <w:tcW w:w="4158" w:type="dxa"/>
            <w:vAlign w:val="center"/>
          </w:tcPr>
          <w:p w14:paraId="548DE244" w14:textId="77777777" w:rsidR="00C05D3C" w:rsidRPr="00F64133" w:rsidRDefault="00C05D3C" w:rsidP="000504FB">
            <w:pPr>
              <w:rPr>
                <w:rFonts w:ascii="ＭＳ ゴシック"/>
                <w:szCs w:val="22"/>
              </w:rPr>
            </w:pPr>
            <w:r w:rsidRPr="00F64133">
              <w:rPr>
                <w:rFonts w:ascii="ＭＳ ゴシック" w:hAnsi="ＭＳ ゴシック" w:hint="eastAsia"/>
                <w:szCs w:val="22"/>
              </w:rPr>
              <w:t>出力条件</w:t>
            </w:r>
          </w:p>
        </w:tc>
        <w:tc>
          <w:tcPr>
            <w:tcW w:w="1819" w:type="dxa"/>
            <w:vAlign w:val="center"/>
          </w:tcPr>
          <w:p w14:paraId="622E285D" w14:textId="77777777" w:rsidR="00C05D3C" w:rsidRPr="00F64133" w:rsidRDefault="00C05D3C" w:rsidP="000504FB">
            <w:pPr>
              <w:rPr>
                <w:rFonts w:ascii="ＭＳ ゴシック"/>
                <w:szCs w:val="22"/>
              </w:rPr>
            </w:pPr>
            <w:r w:rsidRPr="00F64133">
              <w:rPr>
                <w:rFonts w:ascii="ＭＳ ゴシック" w:hAnsi="ＭＳ ゴシック" w:hint="eastAsia"/>
                <w:szCs w:val="22"/>
              </w:rPr>
              <w:t>出力先</w:t>
            </w:r>
          </w:p>
        </w:tc>
      </w:tr>
      <w:tr w:rsidR="00C05D3C" w:rsidRPr="00F64133" w14:paraId="32C611CA" w14:textId="77777777">
        <w:trPr>
          <w:trHeight w:val="397"/>
        </w:trPr>
        <w:tc>
          <w:tcPr>
            <w:tcW w:w="3663" w:type="dxa"/>
            <w:vAlign w:val="center"/>
          </w:tcPr>
          <w:p w14:paraId="6FC5F56F" w14:textId="77777777" w:rsidR="00C05D3C" w:rsidRPr="00F64133" w:rsidRDefault="00C05D3C" w:rsidP="00526BCE">
            <w:pPr>
              <w:ind w:right="-57"/>
              <w:rPr>
                <w:rFonts w:ascii="ＭＳ ゴシック"/>
                <w:noProof/>
                <w:szCs w:val="22"/>
              </w:rPr>
            </w:pPr>
            <w:r w:rsidRPr="00F64133">
              <w:rPr>
                <w:rFonts w:ascii="ＭＳ ゴシック" w:hAnsi="ＭＳ ゴシック" w:hint="eastAsia"/>
                <w:noProof/>
                <w:szCs w:val="22"/>
              </w:rPr>
              <w:t>処理結果通知</w:t>
            </w:r>
          </w:p>
        </w:tc>
        <w:tc>
          <w:tcPr>
            <w:tcW w:w="4158" w:type="dxa"/>
            <w:vAlign w:val="center"/>
          </w:tcPr>
          <w:p w14:paraId="186584A9" w14:textId="77777777" w:rsidR="00C05D3C" w:rsidRPr="00F64133" w:rsidRDefault="00C05D3C" w:rsidP="00526BCE">
            <w:pPr>
              <w:ind w:right="-57"/>
              <w:rPr>
                <w:rFonts w:ascii="ＭＳ ゴシック"/>
                <w:noProof/>
                <w:szCs w:val="22"/>
              </w:rPr>
            </w:pPr>
            <w:r w:rsidRPr="00F64133">
              <w:rPr>
                <w:rFonts w:ascii="ＭＳ ゴシック" w:hAnsi="ＭＳ ゴシック" w:hint="eastAsia"/>
                <w:noProof/>
                <w:szCs w:val="22"/>
              </w:rPr>
              <w:t>なし</w:t>
            </w:r>
          </w:p>
        </w:tc>
        <w:tc>
          <w:tcPr>
            <w:tcW w:w="1819" w:type="dxa"/>
            <w:vAlign w:val="center"/>
          </w:tcPr>
          <w:p w14:paraId="099EF913" w14:textId="77777777" w:rsidR="00C05D3C" w:rsidRPr="00F64133" w:rsidRDefault="00C05D3C" w:rsidP="00526BCE">
            <w:pPr>
              <w:rPr>
                <w:rFonts w:ascii="ＭＳ ゴシック"/>
                <w:szCs w:val="22"/>
              </w:rPr>
            </w:pPr>
            <w:r w:rsidRPr="00F64133">
              <w:rPr>
                <w:rFonts w:ascii="ＭＳ ゴシック" w:hAnsi="ＭＳ ゴシック" w:hint="eastAsia"/>
                <w:szCs w:val="22"/>
              </w:rPr>
              <w:t>入力者</w:t>
            </w:r>
          </w:p>
        </w:tc>
      </w:tr>
      <w:tr w:rsidR="00C05D3C" w:rsidRPr="00F64133" w14:paraId="5EC1B3B3" w14:textId="77777777">
        <w:trPr>
          <w:trHeight w:val="397"/>
        </w:trPr>
        <w:tc>
          <w:tcPr>
            <w:tcW w:w="3663" w:type="dxa"/>
            <w:vAlign w:val="center"/>
          </w:tcPr>
          <w:p w14:paraId="73A53B96" w14:textId="77777777" w:rsidR="00C05D3C" w:rsidRPr="000512E5" w:rsidRDefault="00C05D3C" w:rsidP="00526BCE">
            <w:pPr>
              <w:ind w:right="-57"/>
              <w:rPr>
                <w:rFonts w:ascii="ＭＳ ゴシック"/>
                <w:noProof/>
                <w:szCs w:val="22"/>
              </w:rPr>
            </w:pPr>
            <w:r w:rsidRPr="000512E5">
              <w:rPr>
                <w:rFonts w:ascii="ＭＳ ゴシック" w:hAnsi="ＭＳ ゴシック" w:cs="ＭＳ ゴシック" w:hint="eastAsia"/>
                <w:kern w:val="0"/>
                <w:szCs w:val="22"/>
              </w:rPr>
              <w:t>口座複数利用可能者情報</w:t>
            </w:r>
          </w:p>
        </w:tc>
        <w:tc>
          <w:tcPr>
            <w:tcW w:w="4158" w:type="dxa"/>
            <w:vAlign w:val="center"/>
          </w:tcPr>
          <w:p w14:paraId="563F1ADF" w14:textId="77777777" w:rsidR="00C05D3C" w:rsidRPr="005B737B" w:rsidRDefault="00C05D3C" w:rsidP="00D73329">
            <w:pPr>
              <w:ind w:right="-57"/>
              <w:rPr>
                <w:rFonts w:ascii="ＭＳ ゴシック" w:hAnsi="ＭＳ ゴシック"/>
                <w:strike/>
                <w:noProof/>
                <w:color w:val="FF0000"/>
                <w:szCs w:val="22"/>
                <w:highlight w:val="green"/>
              </w:rPr>
            </w:pPr>
            <w:r w:rsidRPr="005B737B">
              <w:rPr>
                <w:rFonts w:ascii="ＭＳ ゴシック" w:hAnsi="ＭＳ ゴシック" w:hint="eastAsia"/>
                <w:strike/>
                <w:noProof/>
                <w:color w:val="FF0000"/>
                <w:szCs w:val="22"/>
                <w:highlight w:val="green"/>
              </w:rPr>
              <w:t>ＵＫＺ業務またはＵＫＺ１２業務で強制入力待ちとならなかった場合</w:t>
            </w:r>
          </w:p>
          <w:p w14:paraId="24EBD517" w14:textId="01435280" w:rsidR="00F86080" w:rsidRPr="005B737B" w:rsidRDefault="00F86080" w:rsidP="00D73329">
            <w:pPr>
              <w:ind w:right="-57"/>
              <w:rPr>
                <w:rFonts w:ascii="ＭＳ ゴシック"/>
                <w:noProof/>
                <w:szCs w:val="22"/>
                <w:highlight w:val="green"/>
              </w:rPr>
            </w:pPr>
            <w:r w:rsidRPr="005B737B">
              <w:rPr>
                <w:rFonts w:ascii="ＭＳ ゴシック" w:hint="eastAsia"/>
                <w:noProof/>
                <w:szCs w:val="22"/>
                <w:highlight w:val="green"/>
              </w:rPr>
              <w:t>なし</w:t>
            </w:r>
          </w:p>
        </w:tc>
        <w:tc>
          <w:tcPr>
            <w:tcW w:w="1819" w:type="dxa"/>
            <w:vAlign w:val="center"/>
          </w:tcPr>
          <w:p w14:paraId="065AA6E8" w14:textId="77777777" w:rsidR="00C05D3C" w:rsidRPr="000512E5" w:rsidRDefault="00C05D3C" w:rsidP="00D73329">
            <w:pPr>
              <w:rPr>
                <w:rFonts w:ascii="ＭＳ ゴシック"/>
                <w:szCs w:val="22"/>
              </w:rPr>
            </w:pPr>
            <w:r w:rsidRPr="000512E5">
              <w:rPr>
                <w:rFonts w:ascii="ＭＳ ゴシック" w:hAnsi="ＭＳ ゴシック" w:hint="eastAsia"/>
                <w:szCs w:val="22"/>
              </w:rPr>
              <w:t>入力者</w:t>
            </w:r>
          </w:p>
        </w:tc>
      </w:tr>
      <w:tr w:rsidR="00C05D3C" w:rsidRPr="00F64133" w14:paraId="7EED1026" w14:textId="77777777">
        <w:trPr>
          <w:trHeight w:val="397"/>
        </w:trPr>
        <w:tc>
          <w:tcPr>
            <w:tcW w:w="3663" w:type="dxa"/>
            <w:vAlign w:val="center"/>
          </w:tcPr>
          <w:p w14:paraId="4817B451" w14:textId="77777777" w:rsidR="00C05D3C" w:rsidRPr="005B737B" w:rsidRDefault="00C05D3C" w:rsidP="00526BCE">
            <w:pPr>
              <w:ind w:right="-57"/>
              <w:rPr>
                <w:rFonts w:ascii="ＭＳ ゴシック" w:cs="ＭＳ ゴシック"/>
                <w:strike/>
                <w:color w:val="FF0000"/>
                <w:kern w:val="0"/>
                <w:szCs w:val="22"/>
                <w:highlight w:val="green"/>
              </w:rPr>
            </w:pPr>
            <w:r w:rsidRPr="005B737B">
              <w:rPr>
                <w:rFonts w:ascii="ＭＳ ゴシック" w:hAnsi="ＭＳ ゴシック" w:cs="ＭＳ ゴシック" w:hint="eastAsia"/>
                <w:strike/>
                <w:color w:val="FF0000"/>
                <w:kern w:val="0"/>
                <w:szCs w:val="22"/>
                <w:highlight w:val="green"/>
              </w:rPr>
              <w:t>口座複数利用可能者強制入力情報</w:t>
            </w:r>
          </w:p>
        </w:tc>
        <w:tc>
          <w:tcPr>
            <w:tcW w:w="4158" w:type="dxa"/>
            <w:vAlign w:val="center"/>
          </w:tcPr>
          <w:p w14:paraId="506D5C8B" w14:textId="77777777" w:rsidR="00C05D3C" w:rsidRPr="005B737B" w:rsidRDefault="00C05D3C" w:rsidP="003E520A">
            <w:pPr>
              <w:ind w:right="-57"/>
              <w:rPr>
                <w:rFonts w:ascii="ＭＳ ゴシック"/>
                <w:strike/>
                <w:noProof/>
                <w:color w:val="FF0000"/>
                <w:szCs w:val="22"/>
                <w:highlight w:val="green"/>
              </w:rPr>
            </w:pPr>
            <w:r w:rsidRPr="005B737B">
              <w:rPr>
                <w:rFonts w:ascii="ＭＳ ゴシック" w:hAnsi="ＭＳ ゴシック" w:hint="eastAsia"/>
                <w:strike/>
                <w:noProof/>
                <w:color w:val="FF0000"/>
                <w:szCs w:val="22"/>
                <w:highlight w:val="green"/>
              </w:rPr>
              <w:t>ＵＫＺ業務で強制入力待ちとなった場合</w:t>
            </w:r>
          </w:p>
        </w:tc>
        <w:tc>
          <w:tcPr>
            <w:tcW w:w="1819" w:type="dxa"/>
            <w:vAlign w:val="center"/>
          </w:tcPr>
          <w:p w14:paraId="0E842787" w14:textId="77777777" w:rsidR="00C05D3C" w:rsidRPr="005B737B" w:rsidRDefault="00C05D3C" w:rsidP="00D73329">
            <w:pPr>
              <w:rPr>
                <w:rFonts w:ascii="ＭＳ ゴシック"/>
                <w:strike/>
                <w:color w:val="FF0000"/>
                <w:szCs w:val="22"/>
                <w:highlight w:val="green"/>
              </w:rPr>
            </w:pPr>
            <w:r w:rsidRPr="005B737B">
              <w:rPr>
                <w:rFonts w:ascii="ＭＳ ゴシック" w:hAnsi="ＭＳ ゴシック" w:hint="eastAsia"/>
                <w:strike/>
                <w:color w:val="FF0000"/>
                <w:szCs w:val="22"/>
                <w:highlight w:val="green"/>
              </w:rPr>
              <w:t>入力者</w:t>
            </w:r>
          </w:p>
        </w:tc>
      </w:tr>
    </w:tbl>
    <w:p w14:paraId="67918527" w14:textId="77777777" w:rsidR="00C05D3C" w:rsidRPr="00F64133" w:rsidRDefault="00C05D3C" w:rsidP="009A39F0">
      <w:pPr>
        <w:autoSpaceDE w:val="0"/>
        <w:autoSpaceDN w:val="0"/>
        <w:adjustRightInd w:val="0"/>
        <w:jc w:val="left"/>
        <w:rPr>
          <w:kern w:val="0"/>
        </w:rPr>
      </w:pPr>
    </w:p>
    <w:p w14:paraId="54AE130A" w14:textId="77777777" w:rsidR="00C05D3C" w:rsidRPr="00F64133" w:rsidRDefault="00C05D3C" w:rsidP="009A39F0">
      <w:pPr>
        <w:autoSpaceDE w:val="0"/>
        <w:autoSpaceDN w:val="0"/>
        <w:adjustRightInd w:val="0"/>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７．特記事項</w:t>
      </w:r>
    </w:p>
    <w:p w14:paraId="351D59B9" w14:textId="77777777" w:rsidR="00C05D3C" w:rsidRPr="00420ED9" w:rsidRDefault="00C05D3C" w:rsidP="00EF5673">
      <w:pPr>
        <w:autoSpaceDE w:val="0"/>
        <w:autoSpaceDN w:val="0"/>
        <w:adjustRightInd w:val="0"/>
        <w:ind w:left="397" w:hangingChars="200" w:hanging="397"/>
        <w:jc w:val="left"/>
        <w:rPr>
          <w:rFonts w:ascii="ＭＳ ゴシック" w:cs="ＭＳ 明朝"/>
          <w:color w:val="000000"/>
          <w:kern w:val="0"/>
          <w:szCs w:val="22"/>
        </w:rPr>
      </w:pPr>
      <w:r w:rsidRPr="00F64133">
        <w:rPr>
          <w:rFonts w:ascii="ＭＳ ゴシック" w:hAnsi="ＭＳ ゴシック" w:cs="ＭＳ 明朝" w:hint="eastAsia"/>
          <w:color w:val="000000"/>
          <w:kern w:val="0"/>
          <w:szCs w:val="22"/>
        </w:rPr>
        <w:t xml:space="preserve">　　　ＣＳＦオンラインメンテナンス規制時間帯ＤＢにて定められた時間帯は業務規制時間帯となり、当該業務を実施することができない。（規制時間帯は別途定めることとする）</w:t>
      </w:r>
    </w:p>
    <w:p w14:paraId="4207E80C" w14:textId="77777777" w:rsidR="00C05D3C" w:rsidRPr="00143FD0" w:rsidRDefault="00C05D3C" w:rsidP="009A39F0">
      <w:pPr>
        <w:autoSpaceDE w:val="0"/>
        <w:autoSpaceDN w:val="0"/>
        <w:adjustRightInd w:val="0"/>
        <w:jc w:val="left"/>
        <w:rPr>
          <w:kern w:val="0"/>
        </w:rPr>
      </w:pPr>
    </w:p>
    <w:p w14:paraId="445DE608" w14:textId="77777777" w:rsidR="00C05D3C" w:rsidRDefault="00C05D3C">
      <w:pPr>
        <w:rPr>
          <w:rFonts w:ascii="ＭＳ ゴシック"/>
          <w:szCs w:val="22"/>
        </w:rPr>
      </w:pPr>
    </w:p>
    <w:sectPr w:rsidR="00C05D3C"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A1368" w14:textId="77777777" w:rsidR="00B531FB" w:rsidRDefault="00B531FB">
      <w:r>
        <w:separator/>
      </w:r>
    </w:p>
  </w:endnote>
  <w:endnote w:type="continuationSeparator" w:id="0">
    <w:p w14:paraId="49562AE1" w14:textId="77777777" w:rsidR="00B531FB" w:rsidRDefault="00B53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65A3D" w14:textId="6FDD791D" w:rsidR="00C05D3C" w:rsidRDefault="00C05D3C" w:rsidP="007E3A62">
    <w:pPr>
      <w:pStyle w:val="a5"/>
      <w:jc w:val="center"/>
      <w:rPr>
        <w:rStyle w:val="a7"/>
        <w:rFonts w:ascii="ＭＳ ゴシック"/>
        <w:szCs w:val="22"/>
      </w:rPr>
    </w:pPr>
    <w:r>
      <w:rPr>
        <w:rStyle w:val="a7"/>
        <w:rFonts w:ascii="ＭＳ ゴシック" w:hAnsi="ＭＳ ゴシック"/>
        <w:szCs w:val="22"/>
      </w:rPr>
      <w:t>0</w:t>
    </w:r>
    <w:r w:rsidR="0040597A">
      <w:rPr>
        <w:rStyle w:val="a7"/>
        <w:rFonts w:ascii="ＭＳ ゴシック" w:hAnsi="ＭＳ ゴシック"/>
        <w:szCs w:val="22"/>
      </w:rPr>
      <w:t>02</w:t>
    </w:r>
    <w:r w:rsidR="0040597A">
      <w:rPr>
        <w:rStyle w:val="a7"/>
        <w:rFonts w:ascii="ＭＳ ゴシック" w:hAnsi="ＭＳ ゴシック" w:hint="eastAsia"/>
        <w:szCs w:val="22"/>
      </w:rPr>
      <w:t>0</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5D114D">
      <w:rPr>
        <w:rStyle w:val="a7"/>
        <w:rFonts w:ascii="ＭＳ ゴシック" w:hAnsi="ＭＳ ゴシック"/>
        <w:noProof/>
        <w:szCs w:val="22"/>
      </w:rPr>
      <w:t>2</w:t>
    </w:r>
    <w:r w:rsidRPr="007E3A62">
      <w:rPr>
        <w:rStyle w:val="a7"/>
        <w:rFonts w:ascii="ＭＳ ゴシック" w:hAnsi="ＭＳ ゴシック"/>
        <w:szCs w:val="22"/>
      </w:rPr>
      <w:fldChar w:fldCharType="end"/>
    </w:r>
  </w:p>
  <w:p w14:paraId="2130C64B" w14:textId="1135ABB5" w:rsidR="00C05D3C" w:rsidRPr="007E3A62" w:rsidRDefault="005D114D" w:rsidP="005D114D">
    <w:pPr>
      <w:pStyle w:val="a5"/>
      <w:jc w:val="right"/>
      <w:rPr>
        <w:rFonts w:ascii="ＭＳ ゴシック"/>
        <w:szCs w:val="22"/>
      </w:rPr>
    </w:pPr>
    <w:r>
      <w:rPr>
        <w:rFonts w:ascii="ＭＳ ゴシック" w:hint="eastAsia"/>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A249E" w14:textId="77777777" w:rsidR="00B531FB" w:rsidRDefault="00B531FB">
      <w:r>
        <w:separator/>
      </w:r>
    </w:p>
  </w:footnote>
  <w:footnote w:type="continuationSeparator" w:id="0">
    <w:p w14:paraId="47AD1300" w14:textId="77777777" w:rsidR="00B531FB" w:rsidRDefault="00B531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517"/>
    <w:rsid w:val="000151F5"/>
    <w:rsid w:val="00017AEC"/>
    <w:rsid w:val="0002441F"/>
    <w:rsid w:val="0002466C"/>
    <w:rsid w:val="00027032"/>
    <w:rsid w:val="00031119"/>
    <w:rsid w:val="000427BB"/>
    <w:rsid w:val="00047C97"/>
    <w:rsid w:val="000504FB"/>
    <w:rsid w:val="000512E5"/>
    <w:rsid w:val="00085A94"/>
    <w:rsid w:val="00090E13"/>
    <w:rsid w:val="00097569"/>
    <w:rsid w:val="000B3764"/>
    <w:rsid w:val="000C3436"/>
    <w:rsid w:val="000C5E7D"/>
    <w:rsid w:val="000D0DBD"/>
    <w:rsid w:val="000D4A0E"/>
    <w:rsid w:val="000E2667"/>
    <w:rsid w:val="000E440E"/>
    <w:rsid w:val="000E5638"/>
    <w:rsid w:val="000E7626"/>
    <w:rsid w:val="000F7F53"/>
    <w:rsid w:val="00110332"/>
    <w:rsid w:val="001153D1"/>
    <w:rsid w:val="0011700E"/>
    <w:rsid w:val="001345E6"/>
    <w:rsid w:val="00143FD0"/>
    <w:rsid w:val="00152C72"/>
    <w:rsid w:val="001617E5"/>
    <w:rsid w:val="00161DC1"/>
    <w:rsid w:val="00172FCD"/>
    <w:rsid w:val="001733C6"/>
    <w:rsid w:val="001765B3"/>
    <w:rsid w:val="00177993"/>
    <w:rsid w:val="00190834"/>
    <w:rsid w:val="001A79EE"/>
    <w:rsid w:val="001B046F"/>
    <w:rsid w:val="001D77A1"/>
    <w:rsid w:val="001E3341"/>
    <w:rsid w:val="001E46D0"/>
    <w:rsid w:val="001E655B"/>
    <w:rsid w:val="00202668"/>
    <w:rsid w:val="00206C11"/>
    <w:rsid w:val="00207E65"/>
    <w:rsid w:val="00214A7B"/>
    <w:rsid w:val="002421D9"/>
    <w:rsid w:val="00255CEE"/>
    <w:rsid w:val="002628BF"/>
    <w:rsid w:val="002656AA"/>
    <w:rsid w:val="0027622F"/>
    <w:rsid w:val="002A04BB"/>
    <w:rsid w:val="002A1ACF"/>
    <w:rsid w:val="002A3214"/>
    <w:rsid w:val="002B159E"/>
    <w:rsid w:val="002B79BC"/>
    <w:rsid w:val="002C086D"/>
    <w:rsid w:val="002C50D4"/>
    <w:rsid w:val="002E5790"/>
    <w:rsid w:val="002E702B"/>
    <w:rsid w:val="002E79F3"/>
    <w:rsid w:val="002F3AF6"/>
    <w:rsid w:val="002F7AF7"/>
    <w:rsid w:val="00300E5A"/>
    <w:rsid w:val="003051D6"/>
    <w:rsid w:val="003063F7"/>
    <w:rsid w:val="00326C28"/>
    <w:rsid w:val="00364AEC"/>
    <w:rsid w:val="003724A3"/>
    <w:rsid w:val="00375DAF"/>
    <w:rsid w:val="00383614"/>
    <w:rsid w:val="003925D6"/>
    <w:rsid w:val="003A44DD"/>
    <w:rsid w:val="003C1662"/>
    <w:rsid w:val="003D3ED2"/>
    <w:rsid w:val="003E0E6A"/>
    <w:rsid w:val="003E4BC4"/>
    <w:rsid w:val="003E4DF5"/>
    <w:rsid w:val="003E520A"/>
    <w:rsid w:val="003E557D"/>
    <w:rsid w:val="003E5E84"/>
    <w:rsid w:val="003E6413"/>
    <w:rsid w:val="003E772F"/>
    <w:rsid w:val="003F4E73"/>
    <w:rsid w:val="00401B9F"/>
    <w:rsid w:val="00401CC1"/>
    <w:rsid w:val="0040597A"/>
    <w:rsid w:val="00411101"/>
    <w:rsid w:val="00420ED9"/>
    <w:rsid w:val="00422223"/>
    <w:rsid w:val="00423CBA"/>
    <w:rsid w:val="004256A9"/>
    <w:rsid w:val="00441C5F"/>
    <w:rsid w:val="004551B8"/>
    <w:rsid w:val="004565E1"/>
    <w:rsid w:val="004624DD"/>
    <w:rsid w:val="0046456A"/>
    <w:rsid w:val="00484D12"/>
    <w:rsid w:val="004A1C76"/>
    <w:rsid w:val="004A46DA"/>
    <w:rsid w:val="004B04DC"/>
    <w:rsid w:val="004B0A43"/>
    <w:rsid w:val="004B484F"/>
    <w:rsid w:val="004C55A8"/>
    <w:rsid w:val="004D2BEE"/>
    <w:rsid w:val="004E26BF"/>
    <w:rsid w:val="00514A85"/>
    <w:rsid w:val="00526BCE"/>
    <w:rsid w:val="00536759"/>
    <w:rsid w:val="00551A01"/>
    <w:rsid w:val="00560E44"/>
    <w:rsid w:val="005612C6"/>
    <w:rsid w:val="005664D6"/>
    <w:rsid w:val="00586E46"/>
    <w:rsid w:val="00590849"/>
    <w:rsid w:val="00592A72"/>
    <w:rsid w:val="00593652"/>
    <w:rsid w:val="005A0169"/>
    <w:rsid w:val="005B737B"/>
    <w:rsid w:val="005C63D7"/>
    <w:rsid w:val="005C79B1"/>
    <w:rsid w:val="005D114D"/>
    <w:rsid w:val="005D4853"/>
    <w:rsid w:val="005E3DCE"/>
    <w:rsid w:val="005F621D"/>
    <w:rsid w:val="006004C6"/>
    <w:rsid w:val="0063569D"/>
    <w:rsid w:val="00661186"/>
    <w:rsid w:val="00672E96"/>
    <w:rsid w:val="00674276"/>
    <w:rsid w:val="00674C92"/>
    <w:rsid w:val="00686873"/>
    <w:rsid w:val="0069194C"/>
    <w:rsid w:val="006A7929"/>
    <w:rsid w:val="006B104B"/>
    <w:rsid w:val="006B4D2F"/>
    <w:rsid w:val="006C1A2A"/>
    <w:rsid w:val="006D2BEC"/>
    <w:rsid w:val="006D39F7"/>
    <w:rsid w:val="006E5C2B"/>
    <w:rsid w:val="006F70E9"/>
    <w:rsid w:val="006F788A"/>
    <w:rsid w:val="006F7D63"/>
    <w:rsid w:val="00712F89"/>
    <w:rsid w:val="007161CC"/>
    <w:rsid w:val="00731EE8"/>
    <w:rsid w:val="007332EB"/>
    <w:rsid w:val="00741D6E"/>
    <w:rsid w:val="007504BE"/>
    <w:rsid w:val="00761562"/>
    <w:rsid w:val="007746C8"/>
    <w:rsid w:val="007804FC"/>
    <w:rsid w:val="00787542"/>
    <w:rsid w:val="0079475C"/>
    <w:rsid w:val="007A7352"/>
    <w:rsid w:val="007B401D"/>
    <w:rsid w:val="007C6805"/>
    <w:rsid w:val="007D7A79"/>
    <w:rsid w:val="007E3A62"/>
    <w:rsid w:val="007E3CBD"/>
    <w:rsid w:val="007E778E"/>
    <w:rsid w:val="00800C6F"/>
    <w:rsid w:val="0080265E"/>
    <w:rsid w:val="00806A17"/>
    <w:rsid w:val="008203F8"/>
    <w:rsid w:val="00835CAA"/>
    <w:rsid w:val="008446CD"/>
    <w:rsid w:val="0085043C"/>
    <w:rsid w:val="0085178A"/>
    <w:rsid w:val="008559BD"/>
    <w:rsid w:val="00872804"/>
    <w:rsid w:val="008A4580"/>
    <w:rsid w:val="008A5A16"/>
    <w:rsid w:val="008A680C"/>
    <w:rsid w:val="008A7029"/>
    <w:rsid w:val="008B1E90"/>
    <w:rsid w:val="008D3532"/>
    <w:rsid w:val="008D4FB3"/>
    <w:rsid w:val="008D5C4C"/>
    <w:rsid w:val="008D652C"/>
    <w:rsid w:val="008E3EFB"/>
    <w:rsid w:val="008E462E"/>
    <w:rsid w:val="008F524D"/>
    <w:rsid w:val="0090672E"/>
    <w:rsid w:val="00916FFD"/>
    <w:rsid w:val="00920A46"/>
    <w:rsid w:val="00922C01"/>
    <w:rsid w:val="00924DB4"/>
    <w:rsid w:val="00944628"/>
    <w:rsid w:val="00970601"/>
    <w:rsid w:val="009817D6"/>
    <w:rsid w:val="009963C2"/>
    <w:rsid w:val="009A39F0"/>
    <w:rsid w:val="009B2C03"/>
    <w:rsid w:val="009C6961"/>
    <w:rsid w:val="009E175C"/>
    <w:rsid w:val="00A07FFD"/>
    <w:rsid w:val="00A12774"/>
    <w:rsid w:val="00A23702"/>
    <w:rsid w:val="00A25D3D"/>
    <w:rsid w:val="00A30FAB"/>
    <w:rsid w:val="00A369F0"/>
    <w:rsid w:val="00A43792"/>
    <w:rsid w:val="00A43EAE"/>
    <w:rsid w:val="00A51A06"/>
    <w:rsid w:val="00A5632A"/>
    <w:rsid w:val="00A74CB6"/>
    <w:rsid w:val="00A76A01"/>
    <w:rsid w:val="00A82F36"/>
    <w:rsid w:val="00A83E1D"/>
    <w:rsid w:val="00A95F77"/>
    <w:rsid w:val="00AA3967"/>
    <w:rsid w:val="00AA69A9"/>
    <w:rsid w:val="00AA762A"/>
    <w:rsid w:val="00AB4211"/>
    <w:rsid w:val="00AB7B18"/>
    <w:rsid w:val="00AC4906"/>
    <w:rsid w:val="00AD3BC8"/>
    <w:rsid w:val="00AE0A5B"/>
    <w:rsid w:val="00AE24C6"/>
    <w:rsid w:val="00AE2B92"/>
    <w:rsid w:val="00AF2698"/>
    <w:rsid w:val="00B02E18"/>
    <w:rsid w:val="00B11A74"/>
    <w:rsid w:val="00B36C0A"/>
    <w:rsid w:val="00B50448"/>
    <w:rsid w:val="00B531FB"/>
    <w:rsid w:val="00B65246"/>
    <w:rsid w:val="00B6787E"/>
    <w:rsid w:val="00B80B20"/>
    <w:rsid w:val="00B82033"/>
    <w:rsid w:val="00B83446"/>
    <w:rsid w:val="00B90335"/>
    <w:rsid w:val="00B9386C"/>
    <w:rsid w:val="00BA6ED1"/>
    <w:rsid w:val="00BA72F7"/>
    <w:rsid w:val="00BC0690"/>
    <w:rsid w:val="00BC1D1F"/>
    <w:rsid w:val="00BC42F7"/>
    <w:rsid w:val="00BC676D"/>
    <w:rsid w:val="00BE168B"/>
    <w:rsid w:val="00BE1C90"/>
    <w:rsid w:val="00BE449C"/>
    <w:rsid w:val="00C00B2A"/>
    <w:rsid w:val="00C05D3C"/>
    <w:rsid w:val="00C171F5"/>
    <w:rsid w:val="00C17A48"/>
    <w:rsid w:val="00C2621A"/>
    <w:rsid w:val="00C3547B"/>
    <w:rsid w:val="00C773D1"/>
    <w:rsid w:val="00C774E6"/>
    <w:rsid w:val="00C86D4D"/>
    <w:rsid w:val="00CA0F7F"/>
    <w:rsid w:val="00CA4D62"/>
    <w:rsid w:val="00CA539D"/>
    <w:rsid w:val="00CB6287"/>
    <w:rsid w:val="00CD09B7"/>
    <w:rsid w:val="00CD3E17"/>
    <w:rsid w:val="00CE125C"/>
    <w:rsid w:val="00CE1893"/>
    <w:rsid w:val="00CE196A"/>
    <w:rsid w:val="00CF3DE6"/>
    <w:rsid w:val="00D0341B"/>
    <w:rsid w:val="00D070F9"/>
    <w:rsid w:val="00D12AD9"/>
    <w:rsid w:val="00D23FDF"/>
    <w:rsid w:val="00D24A75"/>
    <w:rsid w:val="00D27B4F"/>
    <w:rsid w:val="00D33BC2"/>
    <w:rsid w:val="00D35EC3"/>
    <w:rsid w:val="00D3617B"/>
    <w:rsid w:val="00D476E8"/>
    <w:rsid w:val="00D52A81"/>
    <w:rsid w:val="00D53735"/>
    <w:rsid w:val="00D73329"/>
    <w:rsid w:val="00D743B1"/>
    <w:rsid w:val="00D91950"/>
    <w:rsid w:val="00DB439E"/>
    <w:rsid w:val="00DB6DA0"/>
    <w:rsid w:val="00DC36D7"/>
    <w:rsid w:val="00DC6C30"/>
    <w:rsid w:val="00DC6D7F"/>
    <w:rsid w:val="00DD07CC"/>
    <w:rsid w:val="00DD341D"/>
    <w:rsid w:val="00DD75C4"/>
    <w:rsid w:val="00E00D82"/>
    <w:rsid w:val="00E1722F"/>
    <w:rsid w:val="00E37B31"/>
    <w:rsid w:val="00E37D87"/>
    <w:rsid w:val="00E50E5C"/>
    <w:rsid w:val="00E55062"/>
    <w:rsid w:val="00E72C6D"/>
    <w:rsid w:val="00E75D31"/>
    <w:rsid w:val="00E907E3"/>
    <w:rsid w:val="00EA490F"/>
    <w:rsid w:val="00EA783D"/>
    <w:rsid w:val="00EB28E8"/>
    <w:rsid w:val="00EC6D58"/>
    <w:rsid w:val="00ED0DE6"/>
    <w:rsid w:val="00ED2E65"/>
    <w:rsid w:val="00EE0E75"/>
    <w:rsid w:val="00EE460E"/>
    <w:rsid w:val="00EE5B6B"/>
    <w:rsid w:val="00EF2D66"/>
    <w:rsid w:val="00EF5673"/>
    <w:rsid w:val="00EF6F9A"/>
    <w:rsid w:val="00F03000"/>
    <w:rsid w:val="00F068A4"/>
    <w:rsid w:val="00F44EE9"/>
    <w:rsid w:val="00F450A9"/>
    <w:rsid w:val="00F47351"/>
    <w:rsid w:val="00F64133"/>
    <w:rsid w:val="00F74842"/>
    <w:rsid w:val="00F85D04"/>
    <w:rsid w:val="00F86080"/>
    <w:rsid w:val="00FB3890"/>
    <w:rsid w:val="00FC3602"/>
    <w:rsid w:val="00FD7A2C"/>
    <w:rsid w:val="00FD7AEF"/>
    <w:rsid w:val="00FE4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5746F1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9F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14712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147129"/>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3569D"/>
    <w:rPr>
      <w:sz w:val="18"/>
    </w:rPr>
  </w:style>
  <w:style w:type="paragraph" w:styleId="a9">
    <w:name w:val="annotation text"/>
    <w:basedOn w:val="a"/>
    <w:link w:val="aa"/>
    <w:uiPriority w:val="99"/>
    <w:semiHidden/>
    <w:rsid w:val="0063569D"/>
    <w:pPr>
      <w:jc w:val="left"/>
    </w:pPr>
  </w:style>
  <w:style w:type="character" w:customStyle="1" w:styleId="aa">
    <w:name w:val="コメント文字列 (文字)"/>
    <w:link w:val="a9"/>
    <w:uiPriority w:val="99"/>
    <w:semiHidden/>
    <w:rsid w:val="00147129"/>
    <w:rPr>
      <w:rFonts w:eastAsia="ＭＳ ゴシック"/>
      <w:kern w:val="2"/>
      <w:sz w:val="22"/>
    </w:rPr>
  </w:style>
  <w:style w:type="paragraph" w:styleId="ab">
    <w:name w:val="annotation subject"/>
    <w:basedOn w:val="a9"/>
    <w:next w:val="a9"/>
    <w:link w:val="ac"/>
    <w:uiPriority w:val="99"/>
    <w:semiHidden/>
    <w:rsid w:val="0063569D"/>
    <w:rPr>
      <w:b/>
      <w:bCs/>
    </w:rPr>
  </w:style>
  <w:style w:type="character" w:customStyle="1" w:styleId="ac">
    <w:name w:val="コメント内容 (文字)"/>
    <w:link w:val="ab"/>
    <w:uiPriority w:val="99"/>
    <w:semiHidden/>
    <w:rsid w:val="00147129"/>
    <w:rPr>
      <w:rFonts w:eastAsia="ＭＳ ゴシック"/>
      <w:b/>
      <w:bCs/>
      <w:kern w:val="2"/>
      <w:sz w:val="22"/>
    </w:rPr>
  </w:style>
  <w:style w:type="paragraph" w:styleId="ad">
    <w:name w:val="Balloon Text"/>
    <w:basedOn w:val="a"/>
    <w:link w:val="ae"/>
    <w:uiPriority w:val="99"/>
    <w:semiHidden/>
    <w:rsid w:val="0063569D"/>
    <w:rPr>
      <w:rFonts w:ascii="Arial" w:hAnsi="Arial"/>
      <w:sz w:val="18"/>
      <w:szCs w:val="18"/>
    </w:rPr>
  </w:style>
  <w:style w:type="character" w:customStyle="1" w:styleId="ae">
    <w:name w:val="吹き出し (文字)"/>
    <w:link w:val="ad"/>
    <w:uiPriority w:val="99"/>
    <w:semiHidden/>
    <w:rsid w:val="00147129"/>
    <w:rPr>
      <w:rFonts w:ascii="Arial" w:eastAsia="ＭＳ ゴシック" w:hAnsi="Arial" w:cs="Times New Roman"/>
      <w:kern w:val="2"/>
      <w:sz w:val="0"/>
      <w:szCs w:val="0"/>
    </w:rPr>
  </w:style>
  <w:style w:type="paragraph" w:styleId="af">
    <w:name w:val="Document Map"/>
    <w:basedOn w:val="a"/>
    <w:link w:val="af0"/>
    <w:uiPriority w:val="99"/>
    <w:semiHidden/>
    <w:rsid w:val="009A39F0"/>
    <w:pPr>
      <w:shd w:val="clear" w:color="auto" w:fill="000080"/>
    </w:pPr>
    <w:rPr>
      <w:rFonts w:ascii="Arial" w:hAnsi="Arial"/>
    </w:rPr>
  </w:style>
  <w:style w:type="character" w:customStyle="1" w:styleId="af0">
    <w:name w:val="見出しマップ (文字)"/>
    <w:link w:val="af"/>
    <w:uiPriority w:val="99"/>
    <w:semiHidden/>
    <w:rsid w:val="00147129"/>
    <w:rPr>
      <w:rFonts w:ascii="Times New Roman" w:eastAsia="ＭＳ ゴシック" w:hAnsi="Times New Roman"/>
      <w:kern w:val="2"/>
      <w:sz w:val="0"/>
      <w:szCs w:val="0"/>
    </w:rPr>
  </w:style>
  <w:style w:type="table" w:styleId="af1">
    <w:name w:val="Table Grid"/>
    <w:basedOn w:val="a1"/>
    <w:rsid w:val="006F7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33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0AEC63-A8AB-4EF7-93AA-15FC979D990B}"/>
</file>

<file path=customXml/itemProps2.xml><?xml version="1.0" encoding="utf-8"?>
<ds:datastoreItem xmlns:ds="http://schemas.openxmlformats.org/officeDocument/2006/customXml" ds:itemID="{286B2A40-2639-49BA-AFC4-B39B42C7E614}"/>
</file>

<file path=customXml/itemProps3.xml><?xml version="1.0" encoding="utf-8"?>
<ds:datastoreItem xmlns:ds="http://schemas.openxmlformats.org/officeDocument/2006/customXml" ds:itemID="{CEEFF19D-36ED-4157-9458-3BDF21BF9C8C}"/>
</file>

<file path=docProps/app.xml><?xml version="1.0" encoding="utf-8"?>
<Properties xmlns="http://schemas.openxmlformats.org/officeDocument/2006/extended-properties" xmlns:vt="http://schemas.openxmlformats.org/officeDocument/2006/docPropsVTypes">
  <Template>Normal.dotm</Template>
  <TotalTime>0</TotalTime>
  <Pages>4</Pages>
  <Words>392</Words>
  <Characters>2239</Characters>
  <Application>Microsoft Office Word</Application>
  <DocSecurity>0</DocSecurity>
  <Lines>18</Lines>
  <Paragraphs>5</Paragraphs>
  <ScaleCrop>false</ScaleCrop>
  <Manager/>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2023-03-01T00:04:00Z</dcterms:created>
  <dcterms:modified xsi:type="dcterms:W3CDTF">2023-09-11T10:23:00Z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