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E" w:rsidRDefault="00F4534E">
      <w:pPr>
        <w:jc w:val="center"/>
        <w:rPr>
          <w:rFonts w:ascii="ＭＳ ゴシック"/>
        </w:rPr>
      </w:pPr>
      <w:bookmarkStart w:id="0" w:name="_GoBack"/>
      <w:bookmarkEnd w:id="0"/>
    </w:p>
    <w:p w:rsidR="00F4534E" w:rsidRDefault="00F4534E">
      <w:pPr>
        <w:jc w:val="center"/>
        <w:rPr>
          <w:rFonts w:ascii="ＭＳ ゴシック"/>
        </w:rPr>
      </w:pPr>
    </w:p>
    <w:p w:rsidR="00F4534E" w:rsidRDefault="00F4534E">
      <w:pPr>
        <w:jc w:val="center"/>
        <w:rPr>
          <w:rFonts w:ascii="ＭＳ ゴシック"/>
        </w:rPr>
      </w:pPr>
    </w:p>
    <w:p w:rsidR="00F4534E" w:rsidRDefault="00F4534E">
      <w:pPr>
        <w:jc w:val="center"/>
        <w:rPr>
          <w:rFonts w:ascii="ＭＳ ゴシック"/>
        </w:rPr>
      </w:pPr>
    </w:p>
    <w:p w:rsidR="00F4534E" w:rsidRDefault="00F4534E">
      <w:pPr>
        <w:jc w:val="center"/>
        <w:rPr>
          <w:rFonts w:ascii="ＭＳ ゴシック"/>
        </w:rPr>
      </w:pPr>
    </w:p>
    <w:p w:rsidR="00F4534E" w:rsidRDefault="00F4534E">
      <w:pPr>
        <w:jc w:val="center"/>
        <w:rPr>
          <w:rFonts w:ascii="ＭＳ ゴシック"/>
        </w:rPr>
      </w:pPr>
    </w:p>
    <w:p w:rsidR="00F4534E" w:rsidRDefault="00F4534E">
      <w:pPr>
        <w:jc w:val="center"/>
        <w:rPr>
          <w:rFonts w:ascii="ＭＳ ゴシック"/>
        </w:rPr>
      </w:pPr>
    </w:p>
    <w:p w:rsidR="00F4534E" w:rsidRDefault="00F4534E">
      <w:pPr>
        <w:jc w:val="center"/>
        <w:rPr>
          <w:rFonts w:ascii="ＭＳ ゴシック"/>
        </w:rPr>
      </w:pPr>
    </w:p>
    <w:p w:rsidR="00F4534E" w:rsidRDefault="00F4534E">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4534E" w:rsidRPr="00960164">
        <w:trPr>
          <w:trHeight w:val="1611"/>
        </w:trPr>
        <w:tc>
          <w:tcPr>
            <w:tcW w:w="7655" w:type="dxa"/>
            <w:tcBorders>
              <w:top w:val="single" w:sz="4" w:space="0" w:color="auto"/>
              <w:bottom w:val="single" w:sz="4" w:space="0" w:color="auto"/>
            </w:tcBorders>
          </w:tcPr>
          <w:p w:rsidR="00F4534E" w:rsidRDefault="00F4534E">
            <w:pPr>
              <w:jc w:val="center"/>
              <w:rPr>
                <w:rFonts w:ascii="ＭＳ ゴシック"/>
                <w:b/>
                <w:sz w:val="44"/>
              </w:rPr>
            </w:pPr>
          </w:p>
          <w:p w:rsidR="00F4534E" w:rsidRPr="00960164" w:rsidRDefault="00F4534E">
            <w:pPr>
              <w:jc w:val="center"/>
              <w:rPr>
                <w:rFonts w:ascii="ＭＳ ゴシック"/>
                <w:b/>
                <w:sz w:val="44"/>
              </w:rPr>
            </w:pPr>
            <w:r w:rsidRPr="00960164">
              <w:rPr>
                <w:rFonts w:ascii="ＭＳ ゴシック" w:hAnsi="ＭＳ ゴシック" w:hint="eastAsia"/>
                <w:b/>
                <w:sz w:val="44"/>
              </w:rPr>
              <w:t>６００１．担保提供書提出</w:t>
            </w:r>
          </w:p>
          <w:p w:rsidR="00F4534E" w:rsidRPr="00960164" w:rsidRDefault="00F4534E">
            <w:pPr>
              <w:jc w:val="center"/>
              <w:rPr>
                <w:rFonts w:ascii="ＭＳ ゴシック"/>
                <w:b/>
                <w:sz w:val="44"/>
              </w:rPr>
            </w:pPr>
          </w:p>
        </w:tc>
      </w:tr>
    </w:tbl>
    <w:p w:rsidR="00F4534E" w:rsidRPr="00960164" w:rsidRDefault="00F4534E">
      <w:pPr>
        <w:jc w:val="center"/>
        <w:rPr>
          <w:rFonts w:ascii="ＭＳ ゴシック"/>
          <w:sz w:val="44"/>
          <w:szCs w:val="44"/>
        </w:rPr>
      </w:pPr>
    </w:p>
    <w:p w:rsidR="00F4534E" w:rsidRPr="00960164" w:rsidRDefault="00F4534E">
      <w:pPr>
        <w:jc w:val="center"/>
        <w:rPr>
          <w:rFonts w:ascii="ＭＳ ゴシック"/>
          <w:sz w:val="44"/>
          <w:szCs w:val="44"/>
        </w:rPr>
      </w:pPr>
    </w:p>
    <w:p w:rsidR="00F4534E" w:rsidRPr="00960164" w:rsidRDefault="00F4534E">
      <w:pPr>
        <w:jc w:val="center"/>
        <w:rPr>
          <w:rFonts w:ascii="ＭＳ ゴシック"/>
          <w:sz w:val="44"/>
          <w:szCs w:val="44"/>
        </w:rPr>
      </w:pPr>
    </w:p>
    <w:p w:rsidR="00F4534E" w:rsidRPr="00960164" w:rsidRDefault="00F4534E">
      <w:pPr>
        <w:jc w:val="center"/>
        <w:rPr>
          <w:rFonts w:ascii="ＭＳ ゴシック"/>
          <w:sz w:val="44"/>
          <w:szCs w:val="44"/>
        </w:rPr>
      </w:pPr>
    </w:p>
    <w:p w:rsidR="00F4534E" w:rsidRPr="00960164" w:rsidRDefault="00F4534E">
      <w:pPr>
        <w:jc w:val="center"/>
        <w:rPr>
          <w:rFonts w:ascii="ＭＳ ゴシック"/>
          <w:sz w:val="44"/>
          <w:szCs w:val="44"/>
        </w:rPr>
      </w:pPr>
    </w:p>
    <w:p w:rsidR="00F4534E" w:rsidRPr="00960164" w:rsidRDefault="00F4534E">
      <w:pPr>
        <w:jc w:val="center"/>
        <w:rPr>
          <w:rFonts w:ascii="ＭＳ ゴシック"/>
          <w:sz w:val="44"/>
          <w:szCs w:val="44"/>
        </w:rPr>
      </w:pPr>
    </w:p>
    <w:p w:rsidR="00F4534E" w:rsidRPr="00960164" w:rsidRDefault="00F4534E">
      <w:pPr>
        <w:jc w:val="center"/>
        <w:rPr>
          <w:rFonts w:ascii="ＭＳ ゴシック"/>
          <w:sz w:val="44"/>
          <w:szCs w:val="44"/>
        </w:rPr>
      </w:pPr>
    </w:p>
    <w:p w:rsidR="00F4534E" w:rsidRPr="00960164" w:rsidRDefault="00F4534E">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F4534E" w:rsidRPr="0096016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4534E" w:rsidRPr="00960164" w:rsidRDefault="00F4534E">
            <w:pPr>
              <w:jc w:val="center"/>
              <w:rPr>
                <w:rFonts w:ascii="ＭＳ ゴシック"/>
              </w:rPr>
            </w:pPr>
            <w:r w:rsidRPr="00960164">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F4534E" w:rsidRPr="00960164" w:rsidRDefault="00693B45">
            <w:pPr>
              <w:jc w:val="center"/>
              <w:rPr>
                <w:rFonts w:ascii="ＭＳ ゴシック"/>
              </w:rPr>
            </w:pPr>
            <w:r w:rsidRPr="00943703">
              <w:rPr>
                <w:rFonts w:ascii="ＭＳ ゴシック" w:hAnsi="ＭＳ ゴシック" w:hint="eastAsia"/>
              </w:rPr>
              <w:t>業務名</w:t>
            </w:r>
          </w:p>
        </w:tc>
      </w:tr>
      <w:tr w:rsidR="00F4534E" w:rsidRPr="00960164">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4534E" w:rsidRPr="00960164" w:rsidRDefault="00F4534E">
            <w:pPr>
              <w:jc w:val="center"/>
              <w:rPr>
                <w:rFonts w:ascii="ＭＳ ゴシック"/>
              </w:rPr>
            </w:pPr>
            <w:r w:rsidRPr="00960164">
              <w:rPr>
                <w:rFonts w:ascii="ＭＳ ゴシック" w:hAnsi="ＭＳ ゴシック" w:cs="ＭＳ ゴシック" w:hint="eastAsia"/>
                <w:color w:val="000000"/>
                <w:kern w:val="0"/>
                <w:szCs w:val="22"/>
              </w:rPr>
              <w:t>ＴＴＴ</w:t>
            </w:r>
          </w:p>
        </w:tc>
        <w:tc>
          <w:tcPr>
            <w:tcW w:w="4253" w:type="dxa"/>
            <w:tcBorders>
              <w:top w:val="single" w:sz="4" w:space="0" w:color="auto"/>
              <w:left w:val="single" w:sz="4" w:space="0" w:color="auto"/>
              <w:bottom w:val="single" w:sz="4" w:space="0" w:color="auto"/>
              <w:right w:val="single" w:sz="4" w:space="0" w:color="auto"/>
            </w:tcBorders>
            <w:vAlign w:val="center"/>
          </w:tcPr>
          <w:p w:rsidR="00F4534E" w:rsidRPr="00960164" w:rsidRDefault="00F4534E">
            <w:pPr>
              <w:jc w:val="center"/>
              <w:rPr>
                <w:rFonts w:ascii="ＭＳ ゴシック"/>
              </w:rPr>
            </w:pPr>
            <w:r w:rsidRPr="00960164">
              <w:rPr>
                <w:rFonts w:ascii="ＭＳ ゴシック" w:hAnsi="ＭＳ ゴシック" w:cs="ＭＳ ゴシック" w:hint="eastAsia"/>
                <w:color w:val="000000"/>
                <w:kern w:val="0"/>
                <w:szCs w:val="22"/>
              </w:rPr>
              <w:t>担保提供書提出</w:t>
            </w:r>
          </w:p>
        </w:tc>
      </w:tr>
    </w:tbl>
    <w:p w:rsidR="00F4534E" w:rsidRPr="00960164" w:rsidRDefault="00F4534E">
      <w:pPr>
        <w:jc w:val="left"/>
        <w:rPr>
          <w:rFonts w:ascii="ＭＳ ゴシック"/>
        </w:rPr>
      </w:pPr>
    </w:p>
    <w:p w:rsidR="00F4534E" w:rsidRPr="00960164" w:rsidRDefault="00F4534E">
      <w:pPr>
        <w:autoSpaceDE w:val="0"/>
        <w:autoSpaceDN w:val="0"/>
        <w:adjustRightInd w:val="0"/>
        <w:jc w:val="left"/>
        <w:rPr>
          <w:rFonts w:ascii="ＭＳ ゴシック"/>
          <w:kern w:val="0"/>
          <w:szCs w:val="22"/>
        </w:rPr>
      </w:pPr>
      <w:r w:rsidRPr="00960164">
        <w:rPr>
          <w:rFonts w:ascii="ＭＳ ゴシック"/>
        </w:rPr>
        <w:br w:type="page"/>
      </w:r>
      <w:r w:rsidRPr="00960164">
        <w:rPr>
          <w:rFonts w:ascii="ＭＳ ゴシック" w:hAnsi="ＭＳ ゴシック" w:cs="ＭＳ 明朝" w:hint="eastAsia"/>
          <w:color w:val="000000"/>
          <w:kern w:val="0"/>
          <w:szCs w:val="22"/>
        </w:rPr>
        <w:lastRenderedPageBreak/>
        <w:t>１．業務概要</w:t>
      </w:r>
    </w:p>
    <w:p w:rsidR="00F4534E" w:rsidRPr="00960164" w:rsidRDefault="00F4534E" w:rsidP="00DF4BC4">
      <w:pPr>
        <w:ind w:leftChars="200" w:left="397" w:firstLineChars="100" w:firstLine="198"/>
        <w:rPr>
          <w:noProof/>
        </w:rPr>
      </w:pPr>
      <w:r w:rsidRPr="00960164">
        <w:rPr>
          <w:rFonts w:hint="eastAsia"/>
          <w:noProof/>
        </w:rPr>
        <w:t>担保を提供する者または既に提供している者が、税関に対して以下の申請を行う。</w:t>
      </w:r>
    </w:p>
    <w:p w:rsidR="00F4534E" w:rsidRPr="00960164" w:rsidRDefault="00F4534E" w:rsidP="00DF4BC4">
      <w:pPr>
        <w:ind w:left="397" w:hangingChars="200" w:hanging="397"/>
        <w:rPr>
          <w:noProof/>
        </w:rPr>
      </w:pPr>
      <w:r w:rsidRPr="00960164">
        <w:rPr>
          <w:rFonts w:hint="eastAsia"/>
          <w:noProof/>
        </w:rPr>
        <w:t xml:space="preserve">　（１）登録</w:t>
      </w:r>
    </w:p>
    <w:p w:rsidR="00F4534E" w:rsidRPr="00960164" w:rsidRDefault="00F4534E" w:rsidP="00DF4BC4">
      <w:pPr>
        <w:ind w:leftChars="387" w:left="768" w:firstLineChars="112" w:firstLine="222"/>
        <w:rPr>
          <w:noProof/>
        </w:rPr>
      </w:pPr>
      <w:r w:rsidRPr="00960164">
        <w:rPr>
          <w:rFonts w:hint="eastAsia"/>
          <w:noProof/>
        </w:rPr>
        <w:t>輸入申告等</w:t>
      </w:r>
      <w:r w:rsidRPr="00960164">
        <w:rPr>
          <w:rFonts w:hint="eastAsia"/>
          <w:noProof/>
          <w:vertAlign w:val="superscript"/>
        </w:rPr>
        <w:t>＊１</w:t>
      </w:r>
      <w:r w:rsidRPr="00960164">
        <w:rPr>
          <w:rFonts w:hint="eastAsia"/>
          <w:noProof/>
        </w:rPr>
        <w:t>に係る担保について、新規に提供する旨の申請を行う。</w:t>
      </w:r>
    </w:p>
    <w:p w:rsidR="00F4534E" w:rsidRPr="00960164" w:rsidRDefault="00F4534E" w:rsidP="00DF4BC4">
      <w:pPr>
        <w:ind w:leftChars="400" w:left="794"/>
        <w:rPr>
          <w:noProof/>
        </w:rPr>
      </w:pPr>
      <w:r w:rsidRPr="00960164">
        <w:rPr>
          <w:rFonts w:hint="eastAsia"/>
          <w:noProof/>
        </w:rPr>
        <w:t>（＊１）輸入申告等とは、以下の手続きを指す。</w:t>
      </w:r>
    </w:p>
    <w:p w:rsidR="00F4534E" w:rsidRPr="00960164" w:rsidRDefault="00F4534E" w:rsidP="00DF4BC4">
      <w:pPr>
        <w:autoSpaceDE w:val="0"/>
        <w:autoSpaceDN w:val="0"/>
        <w:adjustRightInd w:val="0"/>
        <w:ind w:leftChars="400" w:left="992" w:hangingChars="100" w:hanging="198"/>
        <w:jc w:val="left"/>
        <w:rPr>
          <w:rFonts w:ascii="ＭＳ ゴシック"/>
          <w:kern w:val="0"/>
          <w:szCs w:val="22"/>
        </w:rPr>
      </w:pPr>
      <w:r w:rsidRPr="00960164">
        <w:rPr>
          <w:rFonts w:ascii="ＭＳ ゴシック" w:hAnsi="ＭＳ ゴシック" w:hint="eastAsia"/>
          <w:kern w:val="0"/>
          <w:szCs w:val="22"/>
        </w:rPr>
        <w:t>①輸入申告（</w:t>
      </w:r>
      <w:r w:rsidRPr="00960164">
        <w:rPr>
          <w:rFonts w:ascii="ＭＳ ゴシック" w:hAnsi="ＭＳ ゴシック" w:cs="ＭＳ 明朝" w:hint="eastAsia"/>
          <w:color w:val="000000"/>
          <w:kern w:val="0"/>
          <w:szCs w:val="22"/>
        </w:rPr>
        <w:t>輸入許可前貨物引取（以下、ＢＰという。）承認申請を含む。）</w:t>
      </w:r>
    </w:p>
    <w:p w:rsidR="00F4534E" w:rsidRPr="00960164" w:rsidRDefault="00F4534E" w:rsidP="00DF4BC4">
      <w:pPr>
        <w:autoSpaceDE w:val="0"/>
        <w:autoSpaceDN w:val="0"/>
        <w:adjustRightInd w:val="0"/>
        <w:ind w:leftChars="400" w:left="992" w:hangingChars="100" w:hanging="198"/>
        <w:jc w:val="left"/>
        <w:rPr>
          <w:rFonts w:ascii="ＭＳ ゴシック"/>
          <w:kern w:val="0"/>
          <w:szCs w:val="22"/>
        </w:rPr>
      </w:pPr>
      <w:r w:rsidRPr="00960164">
        <w:rPr>
          <w:rFonts w:ascii="ＭＳ ゴシック" w:hAnsi="ＭＳ ゴシック" w:hint="eastAsia"/>
          <w:kern w:val="0"/>
          <w:szCs w:val="22"/>
        </w:rPr>
        <w:t>②輸入申告（少額関税無税）（ＢＰ承認申請を含む。）</w:t>
      </w:r>
    </w:p>
    <w:p w:rsidR="00F4534E" w:rsidRPr="00C53798" w:rsidRDefault="00F4534E" w:rsidP="00DF4BC4">
      <w:pPr>
        <w:autoSpaceDE w:val="0"/>
        <w:autoSpaceDN w:val="0"/>
        <w:adjustRightInd w:val="0"/>
        <w:ind w:leftChars="400" w:left="992" w:hangingChars="100" w:hanging="198"/>
        <w:jc w:val="left"/>
        <w:rPr>
          <w:rFonts w:ascii="ＭＳ ゴシック" w:cs="ＭＳ 明朝"/>
          <w:color w:val="000000"/>
          <w:kern w:val="0"/>
          <w:szCs w:val="22"/>
        </w:rPr>
      </w:pPr>
      <w:r w:rsidRPr="00960164">
        <w:rPr>
          <w:rFonts w:ascii="ＭＳ ゴシック" w:hAnsi="ＭＳ ゴシック" w:cs="ＭＳ 明朝" w:hint="eastAsia"/>
          <w:color w:val="000000"/>
          <w:kern w:val="0"/>
          <w:szCs w:val="22"/>
        </w:rPr>
        <w:t>③輸入（引取）申告（</w:t>
      </w:r>
      <w:r w:rsidRPr="00960164">
        <w:rPr>
          <w:rFonts w:ascii="ＭＳ ゴシック" w:hAnsi="ＭＳ ゴシック" w:cs="ＭＳ 明朝" w:hint="eastAsia"/>
          <w:kern w:val="0"/>
          <w:szCs w:val="22"/>
        </w:rPr>
        <w:t>特例委託輸入（引取）申告</w:t>
      </w:r>
      <w:r w:rsidR="00CE4AA6" w:rsidRPr="00C53798">
        <w:rPr>
          <w:rFonts w:hAnsi="ＭＳ ゴシック" w:hint="eastAsia"/>
        </w:rPr>
        <w:t>および</w:t>
      </w:r>
      <w:r w:rsidR="00CE4AA6" w:rsidRPr="00C53798">
        <w:rPr>
          <w:rFonts w:ascii="ＭＳ ゴシック" w:hAnsi="ＭＳ ゴシック" w:cs="ＭＳ 明朝" w:hint="eastAsia"/>
          <w:color w:val="000000"/>
          <w:kern w:val="0"/>
          <w:szCs w:val="22"/>
        </w:rPr>
        <w:t>蔵出輸入（引取）申告</w:t>
      </w:r>
      <w:r w:rsidRPr="00C53798">
        <w:rPr>
          <w:rFonts w:ascii="ＭＳ ゴシック" w:hAnsi="ＭＳ ゴシック" w:cs="ＭＳ 明朝" w:hint="eastAsia"/>
          <w:kern w:val="0"/>
          <w:szCs w:val="22"/>
        </w:rPr>
        <w:t>を含む。）</w:t>
      </w:r>
    </w:p>
    <w:p w:rsidR="00F4534E" w:rsidRPr="00960164" w:rsidRDefault="00F4534E" w:rsidP="00DF4BC4">
      <w:pPr>
        <w:autoSpaceDE w:val="0"/>
        <w:autoSpaceDN w:val="0"/>
        <w:adjustRightInd w:val="0"/>
        <w:ind w:leftChars="400" w:left="992" w:hangingChars="100" w:hanging="198"/>
        <w:jc w:val="left"/>
        <w:rPr>
          <w:rFonts w:ascii="ＭＳ ゴシック" w:cs="ＭＳ 明朝"/>
          <w:color w:val="000000"/>
          <w:kern w:val="0"/>
          <w:szCs w:val="22"/>
        </w:rPr>
      </w:pPr>
      <w:r w:rsidRPr="00C53798">
        <w:rPr>
          <w:rFonts w:ascii="ＭＳ ゴシック" w:hAnsi="ＭＳ ゴシック" w:hint="eastAsia"/>
          <w:kern w:val="0"/>
          <w:szCs w:val="22"/>
        </w:rPr>
        <w:t>④</w:t>
      </w:r>
      <w:r w:rsidRPr="00C53798">
        <w:rPr>
          <w:rFonts w:ascii="ＭＳ ゴシック" w:hAnsi="ＭＳ ゴシック" w:cs="ＭＳ 明朝" w:hint="eastAsia"/>
          <w:color w:val="000000"/>
          <w:kern w:val="0"/>
          <w:szCs w:val="22"/>
        </w:rPr>
        <w:t>輸入（引取・特例）申告（</w:t>
      </w:r>
      <w:r w:rsidRPr="00C53798">
        <w:rPr>
          <w:rFonts w:ascii="ＭＳ ゴシック" w:hAnsi="ＭＳ ゴシック" w:cs="ＭＳ 明朝" w:hint="eastAsia"/>
          <w:kern w:val="0"/>
          <w:szCs w:val="22"/>
        </w:rPr>
        <w:t>特例委託輸入（引取・特例）申告</w:t>
      </w:r>
      <w:r w:rsidR="00CE4AA6" w:rsidRPr="00C53798">
        <w:rPr>
          <w:rFonts w:hAnsi="ＭＳ ゴシック" w:hint="eastAsia"/>
        </w:rPr>
        <w:t>および</w:t>
      </w:r>
      <w:r w:rsidR="00CE4AA6" w:rsidRPr="00C53798">
        <w:rPr>
          <w:rFonts w:ascii="ＭＳ ゴシック" w:hAnsi="ＭＳ ゴシック" w:cs="ＭＳ 明朝" w:hint="eastAsia"/>
          <w:color w:val="000000"/>
          <w:kern w:val="0"/>
          <w:szCs w:val="22"/>
        </w:rPr>
        <w:t>蔵出輸入（引取・特例）申告</w:t>
      </w:r>
      <w:r w:rsidRPr="00960164">
        <w:rPr>
          <w:rFonts w:ascii="ＭＳ ゴシック" w:hAnsi="ＭＳ ゴシック" w:cs="ＭＳ 明朝" w:hint="eastAsia"/>
          <w:kern w:val="0"/>
          <w:szCs w:val="22"/>
        </w:rPr>
        <w:t>を含む。）</w:t>
      </w:r>
    </w:p>
    <w:p w:rsidR="00F4534E" w:rsidRDefault="00F4534E" w:rsidP="00DF4BC4">
      <w:pPr>
        <w:autoSpaceDE w:val="0"/>
        <w:autoSpaceDN w:val="0"/>
        <w:adjustRightInd w:val="0"/>
        <w:ind w:leftChars="400" w:left="992" w:hangingChars="100" w:hanging="198"/>
        <w:jc w:val="left"/>
        <w:rPr>
          <w:rFonts w:ascii="ＭＳ ゴシック" w:hAnsi="ＭＳ ゴシック" w:cs="ＭＳ 明朝"/>
          <w:kern w:val="0"/>
          <w:szCs w:val="22"/>
        </w:rPr>
      </w:pPr>
      <w:r w:rsidRPr="00960164">
        <w:rPr>
          <w:rFonts w:ascii="ＭＳ ゴシック" w:hAnsi="ＭＳ ゴシック" w:cs="ＭＳ 明朝" w:hint="eastAsia"/>
          <w:color w:val="000000"/>
          <w:kern w:val="0"/>
          <w:szCs w:val="22"/>
        </w:rPr>
        <w:t>⑤特例申告（</w:t>
      </w:r>
      <w:r w:rsidRPr="00960164">
        <w:rPr>
          <w:rFonts w:ascii="ＭＳ ゴシック" w:hAnsi="ＭＳ ゴシック" w:cs="ＭＳ 明朝" w:hint="eastAsia"/>
          <w:kern w:val="0"/>
          <w:szCs w:val="22"/>
        </w:rPr>
        <w:t>特例委託特例申告を含む。）</w:t>
      </w:r>
    </w:p>
    <w:p w:rsidR="003935AB" w:rsidRPr="00167CA8" w:rsidRDefault="003935AB" w:rsidP="003935AB">
      <w:pPr>
        <w:autoSpaceDE w:val="0"/>
        <w:autoSpaceDN w:val="0"/>
        <w:adjustRightInd w:val="0"/>
        <w:ind w:firstLineChars="400" w:firstLine="794"/>
        <w:jc w:val="left"/>
        <w:textAlignment w:val="baseline"/>
        <w:rPr>
          <w:rFonts w:ascii="ＭＳ ゴシック"/>
          <w:noProof/>
          <w:szCs w:val="22"/>
        </w:rPr>
      </w:pPr>
      <w:r>
        <w:rPr>
          <w:rFonts w:ascii="ＭＳ ゴシック" w:hAnsi="ＭＳ ゴシック" w:hint="eastAsia"/>
          <w:noProof/>
          <w:szCs w:val="22"/>
          <w:highlight w:val="green"/>
        </w:rPr>
        <w:t>⑥</w:t>
      </w:r>
      <w:r w:rsidRPr="00167CA8">
        <w:rPr>
          <w:rFonts w:ascii="ＭＳ ゴシック" w:hAnsi="ＭＳ ゴシック" w:hint="eastAsia"/>
          <w:noProof/>
          <w:szCs w:val="22"/>
          <w:highlight w:val="green"/>
        </w:rPr>
        <w:t>特例申告期限内訂正（特例委託特例申告期限内訂正を含む。）</w:t>
      </w:r>
    </w:p>
    <w:p w:rsidR="00F4534E" w:rsidRPr="00960164" w:rsidRDefault="003935AB" w:rsidP="00DF4BC4">
      <w:pPr>
        <w:autoSpaceDE w:val="0"/>
        <w:autoSpaceDN w:val="0"/>
        <w:adjustRightInd w:val="0"/>
        <w:ind w:leftChars="400" w:left="992" w:hangingChars="100" w:hanging="198"/>
        <w:jc w:val="left"/>
        <w:rPr>
          <w:rFonts w:ascii="ＭＳ ゴシック" w:cs="ＭＳ 明朝"/>
          <w:color w:val="000000"/>
          <w:kern w:val="0"/>
          <w:szCs w:val="22"/>
        </w:rPr>
      </w:pPr>
      <w:r>
        <w:rPr>
          <w:rFonts w:ascii="ＭＳ ゴシック" w:hAnsi="ＭＳ ゴシック" w:cs="ＭＳ 明朝" w:hint="eastAsia"/>
          <w:color w:val="000000"/>
          <w:kern w:val="0"/>
          <w:szCs w:val="22"/>
        </w:rPr>
        <w:t>⑦</w:t>
      </w:r>
      <w:r w:rsidR="00F4534E" w:rsidRPr="00960164">
        <w:rPr>
          <w:rFonts w:ascii="ＭＳ ゴシック" w:hAnsi="ＭＳ ゴシック" w:cs="ＭＳ 明朝" w:hint="eastAsia"/>
          <w:color w:val="000000"/>
          <w:kern w:val="0"/>
          <w:szCs w:val="22"/>
        </w:rPr>
        <w:t>蔵入承認申請</w:t>
      </w:r>
    </w:p>
    <w:p w:rsidR="00F4534E" w:rsidRPr="00960164" w:rsidRDefault="003935AB" w:rsidP="00DF4BC4">
      <w:pPr>
        <w:autoSpaceDE w:val="0"/>
        <w:autoSpaceDN w:val="0"/>
        <w:adjustRightInd w:val="0"/>
        <w:ind w:leftChars="400" w:left="992" w:hangingChars="100" w:hanging="198"/>
        <w:jc w:val="left"/>
        <w:rPr>
          <w:rFonts w:ascii="ＭＳ ゴシック" w:cs="ＭＳ 明朝"/>
          <w:color w:val="000000"/>
          <w:kern w:val="0"/>
          <w:szCs w:val="22"/>
        </w:rPr>
      </w:pPr>
      <w:r>
        <w:rPr>
          <w:rFonts w:ascii="ＭＳ ゴシック" w:hAnsi="ＭＳ ゴシック" w:cs="ＭＳ 明朝" w:hint="eastAsia"/>
          <w:color w:val="000000"/>
          <w:kern w:val="0"/>
          <w:szCs w:val="22"/>
        </w:rPr>
        <w:t>⑧</w:t>
      </w:r>
      <w:r w:rsidR="00F4534E" w:rsidRPr="00960164">
        <w:rPr>
          <w:rFonts w:ascii="ＭＳ ゴシック" w:hAnsi="ＭＳ ゴシック" w:cs="ＭＳ 明朝" w:hint="eastAsia"/>
          <w:color w:val="000000"/>
          <w:kern w:val="0"/>
          <w:szCs w:val="22"/>
        </w:rPr>
        <w:t>移入承認申請</w:t>
      </w:r>
    </w:p>
    <w:p w:rsidR="00F4534E" w:rsidRPr="00960164" w:rsidRDefault="003935AB" w:rsidP="00DF4BC4">
      <w:pPr>
        <w:autoSpaceDE w:val="0"/>
        <w:autoSpaceDN w:val="0"/>
        <w:adjustRightInd w:val="0"/>
        <w:ind w:leftChars="400" w:left="992" w:hangingChars="100" w:hanging="198"/>
        <w:jc w:val="left"/>
        <w:rPr>
          <w:rFonts w:ascii="ＭＳ ゴシック" w:cs="ＭＳ 明朝"/>
          <w:color w:val="000000"/>
          <w:kern w:val="0"/>
          <w:szCs w:val="22"/>
        </w:rPr>
      </w:pPr>
      <w:r>
        <w:rPr>
          <w:rFonts w:ascii="ＭＳ ゴシック" w:hAnsi="ＭＳ ゴシック" w:cs="ＭＳ 明朝" w:hint="eastAsia"/>
          <w:color w:val="000000"/>
          <w:kern w:val="0"/>
          <w:szCs w:val="22"/>
        </w:rPr>
        <w:t>⑨</w:t>
      </w:r>
      <w:r w:rsidR="00F4534E" w:rsidRPr="00960164">
        <w:rPr>
          <w:rFonts w:ascii="ＭＳ ゴシック" w:hAnsi="ＭＳ ゴシック" w:cs="ＭＳ 明朝" w:hint="eastAsia"/>
          <w:color w:val="000000"/>
          <w:kern w:val="0"/>
          <w:szCs w:val="22"/>
        </w:rPr>
        <w:t>総保入承認申請</w:t>
      </w:r>
    </w:p>
    <w:p w:rsidR="00F4534E" w:rsidRPr="00960164" w:rsidRDefault="003935AB" w:rsidP="00DF4BC4">
      <w:pPr>
        <w:autoSpaceDE w:val="0"/>
        <w:autoSpaceDN w:val="0"/>
        <w:adjustRightInd w:val="0"/>
        <w:ind w:leftChars="400" w:left="992" w:hangingChars="100" w:hanging="198"/>
        <w:jc w:val="left"/>
        <w:rPr>
          <w:rFonts w:ascii="ＭＳ ゴシック" w:cs="ＭＳ 明朝"/>
          <w:color w:val="000000"/>
          <w:kern w:val="0"/>
          <w:szCs w:val="22"/>
        </w:rPr>
      </w:pPr>
      <w:r>
        <w:rPr>
          <w:rFonts w:ascii="ＭＳ ゴシック" w:hAnsi="ＭＳ ゴシック" w:cs="ＭＳ 明朝" w:hint="eastAsia"/>
          <w:color w:val="000000"/>
          <w:kern w:val="0"/>
          <w:szCs w:val="22"/>
        </w:rPr>
        <w:t>⑩</w:t>
      </w:r>
      <w:r w:rsidR="00F4534E" w:rsidRPr="00960164">
        <w:rPr>
          <w:rFonts w:ascii="ＭＳ ゴシック" w:hAnsi="ＭＳ ゴシック" w:cs="ＭＳ 明朝" w:hint="eastAsia"/>
          <w:color w:val="000000"/>
          <w:kern w:val="0"/>
          <w:szCs w:val="22"/>
        </w:rPr>
        <w:t>展示等申告</w:t>
      </w:r>
    </w:p>
    <w:p w:rsidR="00F4534E" w:rsidRPr="00960164" w:rsidRDefault="003935AB" w:rsidP="00DF4BC4">
      <w:pPr>
        <w:autoSpaceDE w:val="0"/>
        <w:autoSpaceDN w:val="0"/>
        <w:adjustRightInd w:val="0"/>
        <w:ind w:leftChars="400" w:left="992" w:hangingChars="100" w:hanging="198"/>
        <w:jc w:val="left"/>
        <w:rPr>
          <w:rFonts w:ascii="ＭＳ ゴシック" w:cs="ＭＳ 明朝"/>
          <w:color w:val="000000"/>
          <w:kern w:val="0"/>
          <w:szCs w:val="22"/>
        </w:rPr>
      </w:pPr>
      <w:r>
        <w:rPr>
          <w:rFonts w:ascii="ＭＳ ゴシック" w:hAnsi="ＭＳ ゴシック" w:cs="ＭＳ 明朝" w:hint="eastAsia"/>
          <w:color w:val="000000"/>
          <w:kern w:val="0"/>
          <w:szCs w:val="22"/>
        </w:rPr>
        <w:t>⑪</w:t>
      </w:r>
      <w:r w:rsidR="00F4534E" w:rsidRPr="00960164">
        <w:rPr>
          <w:rFonts w:ascii="ＭＳ ゴシック" w:hAnsi="ＭＳ ゴシック" w:cs="ＭＳ 明朝" w:hint="eastAsia"/>
          <w:color w:val="000000"/>
          <w:kern w:val="0"/>
          <w:szCs w:val="22"/>
        </w:rPr>
        <w:t>蔵出輸入申告（ＢＰ承認申請を含む。）</w:t>
      </w:r>
    </w:p>
    <w:p w:rsidR="00F4534E" w:rsidRPr="00960164" w:rsidRDefault="003935AB" w:rsidP="00DF4BC4">
      <w:pPr>
        <w:autoSpaceDE w:val="0"/>
        <w:autoSpaceDN w:val="0"/>
        <w:adjustRightInd w:val="0"/>
        <w:ind w:leftChars="400" w:left="992" w:hangingChars="100" w:hanging="198"/>
        <w:jc w:val="left"/>
        <w:rPr>
          <w:rFonts w:ascii="ＭＳ ゴシック" w:cs="ＭＳ 明朝"/>
          <w:color w:val="000000"/>
          <w:kern w:val="0"/>
          <w:szCs w:val="22"/>
        </w:rPr>
      </w:pPr>
      <w:r>
        <w:rPr>
          <w:rFonts w:ascii="ＭＳ ゴシック" w:hAnsi="ＭＳ ゴシック" w:cs="ＭＳ 明朝" w:hint="eastAsia"/>
          <w:color w:val="000000"/>
          <w:kern w:val="0"/>
          <w:szCs w:val="22"/>
        </w:rPr>
        <w:t>⑫</w:t>
      </w:r>
      <w:r w:rsidR="00F4534E" w:rsidRPr="00960164">
        <w:rPr>
          <w:rFonts w:ascii="ＭＳ ゴシック" w:hAnsi="ＭＳ ゴシック" w:cs="ＭＳ 明朝" w:hint="eastAsia"/>
          <w:color w:val="000000"/>
          <w:kern w:val="0"/>
          <w:szCs w:val="22"/>
        </w:rPr>
        <w:t>移出輸入申告（「石油製品等移出（総保出）輸入申告（ＭＷＣ）」業務による申告を含む。ＢＰ承認申請を含む。）</w:t>
      </w:r>
    </w:p>
    <w:p w:rsidR="00F4534E" w:rsidRPr="00960164" w:rsidRDefault="003935AB" w:rsidP="00DF4BC4">
      <w:pPr>
        <w:autoSpaceDE w:val="0"/>
        <w:autoSpaceDN w:val="0"/>
        <w:adjustRightInd w:val="0"/>
        <w:ind w:leftChars="400" w:left="992" w:hangingChars="100" w:hanging="198"/>
        <w:jc w:val="left"/>
        <w:rPr>
          <w:rFonts w:ascii="ＭＳ ゴシック" w:cs="ＭＳ 明朝"/>
          <w:color w:val="000000"/>
          <w:kern w:val="0"/>
          <w:szCs w:val="22"/>
        </w:rPr>
      </w:pPr>
      <w:r>
        <w:rPr>
          <w:rFonts w:ascii="ＭＳ ゴシック" w:hAnsi="ＭＳ ゴシック" w:cs="ＭＳ 明朝" w:hint="eastAsia"/>
          <w:color w:val="000000"/>
          <w:kern w:val="0"/>
          <w:szCs w:val="22"/>
        </w:rPr>
        <w:t>⑬</w:t>
      </w:r>
      <w:r w:rsidR="00F4534E" w:rsidRPr="00960164">
        <w:rPr>
          <w:rFonts w:ascii="ＭＳ ゴシック" w:hAnsi="ＭＳ ゴシック" w:cs="ＭＳ 明朝" w:hint="eastAsia"/>
          <w:color w:val="000000"/>
          <w:kern w:val="0"/>
          <w:szCs w:val="22"/>
        </w:rPr>
        <w:t>総保出輸入申告（ＭＷＣ業務による申告を含む。ＢＰ承認申請を含む。）</w:t>
      </w:r>
    </w:p>
    <w:p w:rsidR="00F4534E" w:rsidRPr="00960164" w:rsidRDefault="003935AB" w:rsidP="00DF4BC4">
      <w:pPr>
        <w:autoSpaceDE w:val="0"/>
        <w:autoSpaceDN w:val="0"/>
        <w:adjustRightInd w:val="0"/>
        <w:ind w:leftChars="400" w:left="992" w:hangingChars="100" w:hanging="198"/>
        <w:jc w:val="left"/>
        <w:rPr>
          <w:rFonts w:ascii="ＭＳ ゴシック" w:cs="ＭＳ 明朝"/>
          <w:color w:val="000000"/>
          <w:kern w:val="0"/>
          <w:szCs w:val="22"/>
        </w:rPr>
      </w:pPr>
      <w:r>
        <w:rPr>
          <w:rFonts w:ascii="ＭＳ ゴシック" w:hAnsi="ＭＳ ゴシック" w:cs="ＭＳ 明朝" w:hint="eastAsia"/>
          <w:color w:val="000000"/>
          <w:kern w:val="0"/>
          <w:szCs w:val="22"/>
        </w:rPr>
        <w:t>⑭</w:t>
      </w:r>
      <w:r w:rsidR="00F4534E" w:rsidRPr="00960164">
        <w:rPr>
          <w:rFonts w:ascii="ＭＳ ゴシック" w:hAnsi="ＭＳ ゴシック" w:cs="ＭＳ 明朝" w:hint="eastAsia"/>
          <w:color w:val="000000"/>
          <w:kern w:val="0"/>
          <w:szCs w:val="22"/>
        </w:rPr>
        <w:t>輸入申告（沖縄特免制度）（ＢＰ承認申請を含む。）</w:t>
      </w:r>
    </w:p>
    <w:p w:rsidR="00F4534E" w:rsidRDefault="003935AB" w:rsidP="00DF4BC4">
      <w:pPr>
        <w:autoSpaceDE w:val="0"/>
        <w:autoSpaceDN w:val="0"/>
        <w:adjustRightInd w:val="0"/>
        <w:ind w:leftChars="400" w:left="992" w:hangingChars="100" w:hanging="198"/>
        <w:jc w:val="left"/>
        <w:rPr>
          <w:rFonts w:ascii="ＭＳ ゴシック" w:hAnsi="ＭＳ ゴシック" w:cs="ＭＳ 明朝"/>
          <w:color w:val="000000"/>
          <w:kern w:val="0"/>
          <w:szCs w:val="22"/>
        </w:rPr>
      </w:pPr>
      <w:r>
        <w:rPr>
          <w:rFonts w:ascii="ＭＳ ゴシック" w:hAnsi="ＭＳ ゴシック" w:cs="ＭＳ 明朝" w:hint="eastAsia"/>
          <w:color w:val="000000"/>
          <w:kern w:val="0"/>
          <w:szCs w:val="22"/>
        </w:rPr>
        <w:t>⑮</w:t>
      </w:r>
      <w:r w:rsidR="00F4534E" w:rsidRPr="00960164">
        <w:rPr>
          <w:rFonts w:ascii="ＭＳ ゴシック" w:hAnsi="ＭＳ ゴシック" w:cs="ＭＳ 明朝" w:hint="eastAsia"/>
          <w:color w:val="000000"/>
          <w:kern w:val="0"/>
          <w:szCs w:val="22"/>
        </w:rPr>
        <w:t>保税運送申告</w:t>
      </w:r>
    </w:p>
    <w:p w:rsidR="00BF373D" w:rsidRPr="000D6106" w:rsidRDefault="00BF373D" w:rsidP="00DF4BC4">
      <w:pPr>
        <w:autoSpaceDE w:val="0"/>
        <w:autoSpaceDN w:val="0"/>
        <w:adjustRightInd w:val="0"/>
        <w:ind w:leftChars="400" w:left="992" w:hangingChars="100" w:hanging="198"/>
        <w:jc w:val="left"/>
        <w:rPr>
          <w:rFonts w:ascii="ＭＳ ゴシック" w:cs="ＭＳ 明朝"/>
          <w:dstrike/>
          <w:color w:val="FF0000"/>
          <w:kern w:val="0"/>
          <w:szCs w:val="22"/>
          <w:highlight w:val="cyan"/>
        </w:rPr>
      </w:pPr>
      <w:r w:rsidRPr="000D6106">
        <w:rPr>
          <w:rFonts w:ascii="ＭＳ ゴシック" w:cs="ＭＳ 明朝" w:hint="eastAsia"/>
          <w:dstrike/>
          <w:color w:val="FF0000"/>
          <w:kern w:val="0"/>
          <w:szCs w:val="22"/>
          <w:highlight w:val="cyan"/>
        </w:rPr>
        <w:t>⑯石油石炭税特例納付（システムを介さずに行われた場合を除く）</w:t>
      </w:r>
    </w:p>
    <w:p w:rsidR="00B16BBE" w:rsidRPr="00BF373D" w:rsidRDefault="00B16BBE" w:rsidP="00DF4BC4">
      <w:pPr>
        <w:autoSpaceDE w:val="0"/>
        <w:autoSpaceDN w:val="0"/>
        <w:adjustRightInd w:val="0"/>
        <w:ind w:leftChars="400" w:left="992" w:hangingChars="100" w:hanging="198"/>
        <w:jc w:val="left"/>
        <w:rPr>
          <w:rFonts w:ascii="ＭＳ ゴシック" w:cs="ＭＳ 明朝"/>
          <w:color w:val="000000"/>
          <w:kern w:val="0"/>
          <w:szCs w:val="22"/>
        </w:rPr>
      </w:pPr>
      <w:r w:rsidRPr="000D6106">
        <w:rPr>
          <w:rFonts w:ascii="ＭＳ ゴシック" w:cs="ＭＳ 明朝" w:hint="eastAsia"/>
          <w:color w:val="000000"/>
          <w:kern w:val="0"/>
          <w:szCs w:val="22"/>
          <w:highlight w:val="cyan"/>
        </w:rPr>
        <w:t>⑯石油石炭税納税申告</w:t>
      </w:r>
    </w:p>
    <w:p w:rsidR="00F4534E" w:rsidRPr="00960164" w:rsidRDefault="00F4534E" w:rsidP="00DF4BC4">
      <w:pPr>
        <w:ind w:leftChars="200" w:left="397"/>
        <w:rPr>
          <w:noProof/>
        </w:rPr>
      </w:pPr>
      <w:r w:rsidRPr="00960164">
        <w:rPr>
          <w:rFonts w:hint="eastAsia"/>
          <w:noProof/>
        </w:rPr>
        <w:t>（Ａ）個別担保</w:t>
      </w:r>
    </w:p>
    <w:p w:rsidR="00F4534E" w:rsidRPr="00960164" w:rsidRDefault="00F4534E" w:rsidP="00DF4BC4">
      <w:pPr>
        <w:ind w:leftChars="481" w:left="954" w:firstLineChars="118" w:firstLine="234"/>
        <w:rPr>
          <w:noProof/>
        </w:rPr>
      </w:pPr>
      <w:r w:rsidRPr="00960164">
        <w:rPr>
          <w:rFonts w:hint="eastAsia"/>
          <w:noProof/>
        </w:rPr>
        <w:t>申請先税関官署に対する１の輸入申告等に使用可能な担保を指す。</w:t>
      </w:r>
    </w:p>
    <w:p w:rsidR="00F4534E" w:rsidRPr="00960164" w:rsidRDefault="00F4534E" w:rsidP="00DF4BC4">
      <w:pPr>
        <w:ind w:leftChars="200" w:left="397"/>
        <w:rPr>
          <w:noProof/>
        </w:rPr>
      </w:pPr>
      <w:r w:rsidRPr="00960164">
        <w:rPr>
          <w:rFonts w:hint="eastAsia"/>
          <w:noProof/>
        </w:rPr>
        <w:t>（Ｂ）据置担保（官署別）</w:t>
      </w:r>
    </w:p>
    <w:p w:rsidR="00F4534E" w:rsidRPr="00960164" w:rsidRDefault="00F4534E" w:rsidP="00DF4BC4">
      <w:pPr>
        <w:ind w:leftChars="500" w:left="1190" w:hangingChars="100" w:hanging="198"/>
        <w:rPr>
          <w:noProof/>
        </w:rPr>
      </w:pPr>
      <w:r w:rsidRPr="00960164">
        <w:rPr>
          <w:rFonts w:hint="eastAsia"/>
          <w:noProof/>
        </w:rPr>
        <w:t>①申請先税関官署に対する複数の輸入申告等に使用可能な担保を指す。</w:t>
      </w:r>
    </w:p>
    <w:p w:rsidR="00F4534E" w:rsidRPr="00960164" w:rsidRDefault="00F4534E" w:rsidP="00DF4BC4">
      <w:pPr>
        <w:ind w:leftChars="500" w:left="1190" w:hangingChars="100" w:hanging="198"/>
        <w:rPr>
          <w:noProof/>
        </w:rPr>
      </w:pPr>
      <w:r w:rsidRPr="00960164">
        <w:rPr>
          <w:rFonts w:hint="eastAsia"/>
          <w:noProof/>
        </w:rPr>
        <w:t>②担保提供に合わせて包括納期限延長申請を行うことを可能とする。この場合は、担保提供原因コードに「ＨＥＮ」を登録する。</w:t>
      </w:r>
    </w:p>
    <w:p w:rsidR="00F4534E" w:rsidRPr="00960164" w:rsidRDefault="00F4534E" w:rsidP="00DF4BC4">
      <w:pPr>
        <w:ind w:leftChars="500" w:left="1190" w:hangingChars="100" w:hanging="198"/>
        <w:rPr>
          <w:noProof/>
        </w:rPr>
      </w:pPr>
      <w:r w:rsidRPr="00960164">
        <w:rPr>
          <w:rFonts w:hint="eastAsia"/>
          <w:noProof/>
        </w:rPr>
        <w:t>③使用可能な通関業者を３社まで特定可能とする。なお、担保提供者と使用可能通関業者の関連については、特記事項を参照。</w:t>
      </w:r>
    </w:p>
    <w:p w:rsidR="00F4534E" w:rsidRPr="00960164" w:rsidRDefault="00F4534E" w:rsidP="00DF4BC4">
      <w:pPr>
        <w:ind w:leftChars="200" w:left="397"/>
        <w:rPr>
          <w:noProof/>
        </w:rPr>
      </w:pPr>
      <w:r w:rsidRPr="00960164">
        <w:rPr>
          <w:rFonts w:hint="eastAsia"/>
          <w:noProof/>
        </w:rPr>
        <w:t>（Ｃ）据置担保（一括）</w:t>
      </w:r>
    </w:p>
    <w:p w:rsidR="00F4534E" w:rsidRPr="00960164" w:rsidRDefault="00F4534E" w:rsidP="00DF4BC4">
      <w:pPr>
        <w:ind w:leftChars="500" w:left="1190" w:hangingChars="100" w:hanging="198"/>
        <w:rPr>
          <w:noProof/>
        </w:rPr>
      </w:pPr>
      <w:r w:rsidRPr="00960164">
        <w:rPr>
          <w:rFonts w:hint="eastAsia"/>
          <w:noProof/>
        </w:rPr>
        <w:t>①複数の税関官署に対する複数の輸入申告等に使用可能な担保を指す。</w:t>
      </w:r>
    </w:p>
    <w:p w:rsidR="00F4534E" w:rsidRPr="00960164" w:rsidRDefault="00F4534E" w:rsidP="00DF4BC4">
      <w:pPr>
        <w:ind w:leftChars="500" w:left="1190" w:hangingChars="100" w:hanging="198"/>
        <w:rPr>
          <w:noProof/>
        </w:rPr>
      </w:pPr>
      <w:r w:rsidRPr="00960164">
        <w:rPr>
          <w:rFonts w:hint="eastAsia"/>
          <w:noProof/>
        </w:rPr>
        <w:t>②担保提供に合わせて包括納期限延長申請を行うことを可能とする。この場合は、担保提供原因コードに「ＨＥＮ」を登録する。</w:t>
      </w:r>
    </w:p>
    <w:p w:rsidR="00F4534E" w:rsidRPr="00960164" w:rsidRDefault="00F4534E" w:rsidP="00DF4BC4">
      <w:pPr>
        <w:ind w:leftChars="500" w:left="1190" w:hangingChars="100" w:hanging="198"/>
        <w:rPr>
          <w:noProof/>
        </w:rPr>
      </w:pPr>
      <w:r w:rsidRPr="00960164">
        <w:rPr>
          <w:rFonts w:hint="eastAsia"/>
          <w:noProof/>
        </w:rPr>
        <w:t>③使用可能官署の指定を可能とする。この場合指定した税関官署は、書面による手続の場合における担保の提供先及び包括納期限延長の申請先税関官署とみなす。</w:t>
      </w:r>
    </w:p>
    <w:p w:rsidR="00F4534E" w:rsidRPr="00960164" w:rsidRDefault="00F4534E" w:rsidP="00DF4BC4">
      <w:pPr>
        <w:ind w:leftChars="499" w:left="1188" w:hangingChars="100" w:hanging="198"/>
        <w:rPr>
          <w:noProof/>
        </w:rPr>
      </w:pPr>
      <w:r w:rsidRPr="00960164">
        <w:rPr>
          <w:rFonts w:hint="eastAsia"/>
          <w:noProof/>
        </w:rPr>
        <w:t>④輸入者提供の担保については、引取担保等</w:t>
      </w:r>
      <w:r w:rsidR="00AF1B28" w:rsidRPr="00AF1B28">
        <w:rPr>
          <w:rFonts w:hint="eastAsia"/>
          <w:noProof/>
          <w:vertAlign w:val="superscript"/>
        </w:rPr>
        <w:t>＊２</w:t>
      </w:r>
      <w:r w:rsidRPr="00960164">
        <w:rPr>
          <w:rFonts w:hint="eastAsia"/>
          <w:noProof/>
        </w:rPr>
        <w:t>の登録を可能とする。この場合は、引取担保として提供する金額を設定すること。</w:t>
      </w:r>
    </w:p>
    <w:p w:rsidR="00F4534E" w:rsidRPr="00960164" w:rsidRDefault="00F4534E" w:rsidP="00DF4BC4">
      <w:pPr>
        <w:ind w:leftChars="600" w:left="1985" w:hangingChars="400" w:hanging="794"/>
        <w:rPr>
          <w:noProof/>
        </w:rPr>
      </w:pPr>
      <w:r w:rsidRPr="00960164">
        <w:rPr>
          <w:rFonts w:hint="eastAsia"/>
          <w:noProof/>
        </w:rPr>
        <w:t>（＊２）引取担保等とは担保提供原因コードに「Ｋ０７」を含む担保（引取担保または併用担保）を指す。</w:t>
      </w:r>
    </w:p>
    <w:p w:rsidR="00F4534E" w:rsidRPr="00960164" w:rsidRDefault="00F4534E" w:rsidP="00DF4BC4">
      <w:pPr>
        <w:ind w:leftChars="100" w:left="396" w:hangingChars="100" w:hanging="198"/>
        <w:rPr>
          <w:noProof/>
        </w:rPr>
      </w:pPr>
      <w:r w:rsidRPr="00960164">
        <w:rPr>
          <w:rFonts w:hint="eastAsia"/>
          <w:noProof/>
        </w:rPr>
        <w:t>（２）積増し</w:t>
      </w:r>
    </w:p>
    <w:p w:rsidR="00F4534E" w:rsidRPr="00960164" w:rsidRDefault="00F4534E" w:rsidP="00DF4BC4">
      <w:pPr>
        <w:ind w:leftChars="387" w:left="768" w:firstLineChars="112" w:firstLine="222"/>
        <w:rPr>
          <w:noProof/>
        </w:rPr>
      </w:pPr>
      <w:r w:rsidRPr="00960164">
        <w:rPr>
          <w:rFonts w:hint="eastAsia"/>
          <w:noProof/>
        </w:rPr>
        <w:t>システムに登録された据置担保を追加提供する旨の申請を行う。担保登録から全ての担保登録票が担保解除されるまでの間可能とする。</w:t>
      </w:r>
    </w:p>
    <w:p w:rsidR="00F4534E" w:rsidRPr="00960164" w:rsidRDefault="00B1768A" w:rsidP="00DF4BC4">
      <w:pPr>
        <w:ind w:left="397" w:hangingChars="200" w:hanging="397"/>
        <w:rPr>
          <w:noProof/>
        </w:rPr>
      </w:pPr>
      <w:r>
        <w:rPr>
          <w:noProof/>
        </w:rPr>
        <w:br w:type="page"/>
      </w:r>
      <w:r w:rsidR="00F4534E" w:rsidRPr="00960164">
        <w:rPr>
          <w:rFonts w:hint="eastAsia"/>
          <w:noProof/>
        </w:rPr>
        <w:lastRenderedPageBreak/>
        <w:t xml:space="preserve">　（３）訂正</w:t>
      </w:r>
    </w:p>
    <w:p w:rsidR="00F4534E" w:rsidRPr="00960164" w:rsidRDefault="00F4534E" w:rsidP="00DF4BC4">
      <w:pPr>
        <w:ind w:leftChars="387" w:left="768" w:firstLineChars="112" w:firstLine="222"/>
        <w:rPr>
          <w:noProof/>
        </w:rPr>
      </w:pPr>
      <w:r w:rsidRPr="00960164">
        <w:rPr>
          <w:rFonts w:hint="eastAsia"/>
          <w:noProof/>
        </w:rPr>
        <w:t>以下の要件により、システムに登録された据置担保（一括）を訂正する旨の申請を行う。担保登録から全ての担保登録票が担保解除されるまでの間可能とする。</w:t>
      </w:r>
    </w:p>
    <w:p w:rsidR="00F4534E" w:rsidRPr="00960164" w:rsidRDefault="00F4534E">
      <w:pPr>
        <w:ind w:firstLine="374"/>
        <w:rPr>
          <w:noProof/>
        </w:rPr>
      </w:pPr>
      <w:r w:rsidRPr="00960164">
        <w:rPr>
          <w:rFonts w:hint="eastAsia"/>
          <w:noProof/>
        </w:rPr>
        <w:t>（Ａ）訂正（指定官署）</w:t>
      </w:r>
    </w:p>
    <w:p w:rsidR="00F4534E" w:rsidRPr="00960164" w:rsidRDefault="00F4534E">
      <w:pPr>
        <w:ind w:left="990" w:firstLine="198"/>
        <w:rPr>
          <w:noProof/>
        </w:rPr>
      </w:pPr>
      <w:r w:rsidRPr="00960164">
        <w:rPr>
          <w:rFonts w:hint="eastAsia"/>
          <w:noProof/>
        </w:rPr>
        <w:t>担保の使用可能官署の訂正がある場合は、訂正後の税関官署を全て入力する。当該担保が包括納期限延長申請を行っている担保である場合は、併せて包括納期限延長申請を行う必要がある。</w:t>
      </w:r>
    </w:p>
    <w:p w:rsidR="00F4534E" w:rsidRPr="00960164" w:rsidRDefault="00F4534E">
      <w:pPr>
        <w:ind w:firstLine="374"/>
        <w:rPr>
          <w:noProof/>
        </w:rPr>
      </w:pPr>
      <w:r w:rsidRPr="00960164">
        <w:rPr>
          <w:rFonts w:hint="eastAsia"/>
          <w:noProof/>
        </w:rPr>
        <w:t>（Ｂ）訂正（引取金額）</w:t>
      </w:r>
    </w:p>
    <w:p w:rsidR="00F4534E" w:rsidRPr="00960164" w:rsidRDefault="00F4534E">
      <w:pPr>
        <w:ind w:left="990" w:firstLine="198"/>
        <w:rPr>
          <w:noProof/>
        </w:rPr>
      </w:pPr>
      <w:r w:rsidRPr="00960164">
        <w:rPr>
          <w:rFonts w:hint="eastAsia"/>
          <w:noProof/>
        </w:rPr>
        <w:t>担保提供原因コードに「Ｋ０７」が存在する担保について、引取担保として提供する金額の変更を行う場合は、訂正後の引取担保提供金額を入力する。</w:t>
      </w:r>
    </w:p>
    <w:p w:rsidR="00F4534E" w:rsidRPr="00960164" w:rsidRDefault="00F4534E" w:rsidP="00DF4BC4">
      <w:pPr>
        <w:ind w:left="20" w:hangingChars="10" w:hanging="20"/>
        <w:rPr>
          <w:noProof/>
        </w:rPr>
      </w:pPr>
      <w:r w:rsidRPr="00960164">
        <w:rPr>
          <w:rFonts w:hint="eastAsia"/>
          <w:noProof/>
        </w:rPr>
        <w:t xml:space="preserve">　（４）更新</w:t>
      </w:r>
    </w:p>
    <w:p w:rsidR="00F4534E" w:rsidRPr="00960164" w:rsidRDefault="00F4534E">
      <w:pPr>
        <w:ind w:left="748" w:firstLine="242"/>
        <w:rPr>
          <w:noProof/>
        </w:rPr>
      </w:pPr>
      <w:r w:rsidRPr="00960164">
        <w:rPr>
          <w:rFonts w:hint="eastAsia"/>
          <w:noProof/>
        </w:rPr>
        <w:t>システムに登録された担保提供原因コードに「ＨＥＮ」が存在する据置担保について、包括納期限延長の期間を更新する旨の申請を行う。担保登録から全ての担保登録票が担保解除されるまでの間可能とする。</w:t>
      </w:r>
    </w:p>
    <w:p w:rsidR="00F4534E" w:rsidRPr="00960164" w:rsidRDefault="00F4534E">
      <w:pPr>
        <w:autoSpaceDE w:val="0"/>
        <w:autoSpaceDN w:val="0"/>
        <w:adjustRightInd w:val="0"/>
        <w:jc w:val="left"/>
        <w:rPr>
          <w:noProof/>
        </w:rPr>
      </w:pPr>
    </w:p>
    <w:p w:rsidR="00F4534E" w:rsidRPr="00960164" w:rsidRDefault="00F4534E">
      <w:pPr>
        <w:autoSpaceDE w:val="0"/>
        <w:autoSpaceDN w:val="0"/>
        <w:adjustRightInd w:val="0"/>
        <w:jc w:val="left"/>
        <w:rPr>
          <w:rFonts w:ascii="ＭＳ ゴシック"/>
          <w:kern w:val="0"/>
          <w:szCs w:val="22"/>
        </w:rPr>
      </w:pPr>
      <w:r w:rsidRPr="00960164">
        <w:rPr>
          <w:rFonts w:ascii="ＭＳ ゴシック" w:hAnsi="ＭＳ ゴシック" w:cs="ＭＳ 明朝" w:hint="eastAsia"/>
          <w:color w:val="000000"/>
          <w:kern w:val="0"/>
          <w:szCs w:val="22"/>
        </w:rPr>
        <w:t>２．入力者</w:t>
      </w:r>
    </w:p>
    <w:p w:rsidR="00F4534E" w:rsidRPr="00960164" w:rsidRDefault="00F4534E" w:rsidP="00DF4BC4">
      <w:pPr>
        <w:autoSpaceDE w:val="0"/>
        <w:autoSpaceDN w:val="0"/>
        <w:adjustRightInd w:val="0"/>
        <w:ind w:leftChars="225" w:left="446" w:firstLineChars="100" w:firstLine="198"/>
        <w:jc w:val="left"/>
        <w:rPr>
          <w:rFonts w:ascii="ＭＳ ゴシック"/>
          <w:kern w:val="0"/>
          <w:szCs w:val="22"/>
        </w:rPr>
      </w:pPr>
      <w:r w:rsidRPr="00960164">
        <w:rPr>
          <w:rFonts w:ascii="ＭＳ ゴシック" w:hAnsi="ＭＳ ゴシック" w:hint="eastAsia"/>
          <w:kern w:val="0"/>
          <w:szCs w:val="22"/>
        </w:rPr>
        <w:t>通関業、輸出入者</w:t>
      </w:r>
      <w:r>
        <w:rPr>
          <w:rFonts w:ascii="ＭＳ ゴシック" w:hAnsi="ＭＳ ゴシック" w:hint="eastAsia"/>
          <w:kern w:val="0"/>
          <w:szCs w:val="22"/>
        </w:rPr>
        <w:t>、</w:t>
      </w:r>
      <w:r w:rsidRPr="006168C5">
        <w:rPr>
          <w:rFonts w:ascii="ＭＳ ゴシック" w:hAnsi="ＭＳ ゴシック" w:hint="eastAsia"/>
          <w:kern w:val="0"/>
          <w:szCs w:val="22"/>
        </w:rPr>
        <w:t>汎用申請者</w:t>
      </w:r>
    </w:p>
    <w:p w:rsidR="00F4534E" w:rsidRPr="00B511D8" w:rsidRDefault="00F4534E">
      <w:pPr>
        <w:autoSpaceDE w:val="0"/>
        <w:autoSpaceDN w:val="0"/>
        <w:adjustRightInd w:val="0"/>
        <w:jc w:val="left"/>
        <w:rPr>
          <w:rFonts w:ascii="ＭＳ ゴシック" w:cs="ＭＳ 明朝"/>
          <w:color w:val="000000"/>
          <w:kern w:val="0"/>
          <w:szCs w:val="22"/>
        </w:rPr>
      </w:pPr>
    </w:p>
    <w:p w:rsidR="00F4534E" w:rsidRPr="00960164" w:rsidRDefault="00F4534E">
      <w:pPr>
        <w:autoSpaceDE w:val="0"/>
        <w:autoSpaceDN w:val="0"/>
        <w:adjustRightInd w:val="0"/>
        <w:jc w:val="left"/>
        <w:rPr>
          <w:rFonts w:ascii="ＭＳ ゴシック"/>
          <w:kern w:val="0"/>
          <w:szCs w:val="22"/>
        </w:rPr>
      </w:pPr>
      <w:r w:rsidRPr="00960164">
        <w:rPr>
          <w:rFonts w:ascii="ＭＳ ゴシック" w:hAnsi="ＭＳ ゴシック" w:cs="ＭＳ 明朝" w:hint="eastAsia"/>
          <w:color w:val="000000"/>
          <w:kern w:val="0"/>
          <w:szCs w:val="22"/>
        </w:rPr>
        <w:t>３．制限事項</w:t>
      </w:r>
    </w:p>
    <w:p w:rsidR="00F4534E" w:rsidRPr="00960164" w:rsidRDefault="00F4534E" w:rsidP="00DF4BC4">
      <w:pPr>
        <w:autoSpaceDE w:val="0"/>
        <w:autoSpaceDN w:val="0"/>
        <w:adjustRightInd w:val="0"/>
        <w:ind w:leftChars="100" w:left="793" w:hangingChars="300" w:hanging="595"/>
        <w:jc w:val="left"/>
        <w:rPr>
          <w:noProof/>
        </w:rPr>
      </w:pPr>
      <w:r w:rsidRPr="00960164">
        <w:rPr>
          <w:rFonts w:ascii="ＭＳ ゴシック" w:hAnsi="ＭＳ ゴシック" w:cs="ＭＳ 明朝" w:hint="eastAsia"/>
          <w:color w:val="000000"/>
          <w:kern w:val="0"/>
          <w:szCs w:val="22"/>
        </w:rPr>
        <w:t>（１）担保ＤＢの</w:t>
      </w:r>
      <w:r w:rsidRPr="00960164">
        <w:rPr>
          <w:rFonts w:hint="eastAsia"/>
          <w:noProof/>
        </w:rPr>
        <w:t>１の担保登録番号に対して、有効な担保登録票は最大１５であること。</w:t>
      </w:r>
    </w:p>
    <w:p w:rsidR="00F4534E" w:rsidRPr="00960164" w:rsidRDefault="00F4534E" w:rsidP="00DF4BC4">
      <w:pPr>
        <w:autoSpaceDE w:val="0"/>
        <w:autoSpaceDN w:val="0"/>
        <w:adjustRightInd w:val="0"/>
        <w:ind w:leftChars="100" w:left="793" w:hangingChars="300" w:hanging="595"/>
        <w:jc w:val="left"/>
        <w:rPr>
          <w:rFonts w:ascii="ＭＳ ゴシック"/>
          <w:kern w:val="0"/>
          <w:szCs w:val="22"/>
        </w:rPr>
      </w:pPr>
      <w:r w:rsidRPr="00960164">
        <w:rPr>
          <w:rFonts w:hint="eastAsia"/>
          <w:noProof/>
        </w:rPr>
        <w:t>（２）担保ＤＢの１の担保登録番号において、担保提供金額が１０兆円未満であること。</w:t>
      </w:r>
    </w:p>
    <w:p w:rsidR="00F4534E" w:rsidRPr="00960164" w:rsidRDefault="00F4534E">
      <w:pPr>
        <w:autoSpaceDE w:val="0"/>
        <w:autoSpaceDN w:val="0"/>
        <w:adjustRightInd w:val="0"/>
        <w:jc w:val="left"/>
        <w:rPr>
          <w:rFonts w:ascii="ＭＳ ゴシック" w:cs="ＭＳ 明朝"/>
          <w:color w:val="000000"/>
          <w:kern w:val="0"/>
          <w:szCs w:val="22"/>
        </w:rPr>
      </w:pPr>
    </w:p>
    <w:p w:rsidR="00F4534E" w:rsidRPr="00960164" w:rsidRDefault="00F4534E">
      <w:pPr>
        <w:autoSpaceDE w:val="0"/>
        <w:autoSpaceDN w:val="0"/>
        <w:adjustRightInd w:val="0"/>
        <w:jc w:val="left"/>
        <w:rPr>
          <w:rFonts w:ascii="ＭＳ ゴシック"/>
          <w:kern w:val="0"/>
          <w:szCs w:val="22"/>
        </w:rPr>
      </w:pPr>
      <w:r w:rsidRPr="00960164">
        <w:rPr>
          <w:rFonts w:ascii="ＭＳ ゴシック" w:hAnsi="ＭＳ ゴシック" w:cs="ＭＳ 明朝" w:hint="eastAsia"/>
          <w:color w:val="000000"/>
          <w:kern w:val="0"/>
          <w:szCs w:val="22"/>
        </w:rPr>
        <w:t>４．入力条件</w:t>
      </w:r>
    </w:p>
    <w:p w:rsidR="00F4534E" w:rsidRPr="00960164" w:rsidRDefault="00F4534E">
      <w:pPr>
        <w:ind w:firstLine="187"/>
        <w:rPr>
          <w:noProof/>
        </w:rPr>
      </w:pPr>
      <w:r w:rsidRPr="00960164">
        <w:rPr>
          <w:rFonts w:hint="eastAsia"/>
          <w:noProof/>
        </w:rPr>
        <w:t>（１）入力者チェック</w:t>
      </w:r>
    </w:p>
    <w:p w:rsidR="00F4534E" w:rsidRPr="00960164" w:rsidRDefault="00F4534E">
      <w:pPr>
        <w:ind w:firstLine="990"/>
        <w:rPr>
          <w:noProof/>
        </w:rPr>
      </w:pPr>
      <w:r w:rsidRPr="00960164">
        <w:rPr>
          <w:rFonts w:hint="eastAsia"/>
          <w:noProof/>
        </w:rPr>
        <w:t>システムに登録されている利用者であること。</w:t>
      </w:r>
    </w:p>
    <w:p w:rsidR="00F4534E" w:rsidRPr="00960164" w:rsidRDefault="00F4534E" w:rsidP="00DF4BC4">
      <w:pPr>
        <w:ind w:firstLineChars="100" w:firstLine="198"/>
        <w:rPr>
          <w:rFonts w:ascii="ＭＳ ゴシック"/>
          <w:noProof/>
        </w:rPr>
      </w:pPr>
      <w:r w:rsidRPr="00960164">
        <w:rPr>
          <w:rFonts w:ascii="ＭＳ ゴシック" w:hAnsi="ＭＳ ゴシック" w:cs="ＭＳ 明朝" w:hint="eastAsia"/>
          <w:kern w:val="0"/>
          <w:szCs w:val="22"/>
        </w:rPr>
        <w:t>（２）入力項目チェック</w:t>
      </w:r>
    </w:p>
    <w:p w:rsidR="00F4534E" w:rsidRPr="00960164" w:rsidRDefault="00F4534E" w:rsidP="00DF4BC4">
      <w:pPr>
        <w:autoSpaceDE w:val="0"/>
        <w:autoSpaceDN w:val="0"/>
        <w:adjustRightInd w:val="0"/>
        <w:ind w:firstLineChars="200" w:firstLine="397"/>
        <w:jc w:val="left"/>
        <w:rPr>
          <w:rFonts w:ascii="ＭＳ ゴシック" w:cs="ＭＳ 明朝"/>
          <w:kern w:val="0"/>
          <w:szCs w:val="22"/>
        </w:rPr>
      </w:pPr>
      <w:r w:rsidRPr="00960164">
        <w:rPr>
          <w:rFonts w:ascii="ＭＳ ゴシック" w:hAnsi="ＭＳ ゴシック" w:cs="ＭＳ 明朝" w:hint="eastAsia"/>
          <w:kern w:val="0"/>
          <w:szCs w:val="22"/>
        </w:rPr>
        <w:t>（Ａ）単項目チェック</w:t>
      </w:r>
    </w:p>
    <w:p w:rsidR="00F4534E" w:rsidRPr="00960164" w:rsidRDefault="00F4534E" w:rsidP="00DF4BC4">
      <w:pPr>
        <w:autoSpaceDE w:val="0"/>
        <w:autoSpaceDN w:val="0"/>
        <w:adjustRightInd w:val="0"/>
        <w:ind w:firstLineChars="602" w:firstLine="1194"/>
        <w:jc w:val="left"/>
        <w:rPr>
          <w:rFonts w:ascii="ＭＳ ゴシック" w:cs="ＭＳ 明朝"/>
          <w:kern w:val="0"/>
          <w:szCs w:val="22"/>
        </w:rPr>
      </w:pPr>
      <w:r w:rsidRPr="00960164">
        <w:rPr>
          <w:rFonts w:ascii="ＭＳ ゴシック" w:hAnsi="ＭＳ ゴシック" w:cs="ＭＳ 明朝" w:hint="eastAsia"/>
          <w:kern w:val="0"/>
          <w:szCs w:val="22"/>
        </w:rPr>
        <w:t>「入力項目表」及び「オンライン業務共通設計書」参照。</w:t>
      </w:r>
    </w:p>
    <w:p w:rsidR="00F4534E" w:rsidRPr="00960164" w:rsidRDefault="00F4534E" w:rsidP="00DF4BC4">
      <w:pPr>
        <w:autoSpaceDE w:val="0"/>
        <w:autoSpaceDN w:val="0"/>
        <w:adjustRightInd w:val="0"/>
        <w:ind w:firstLineChars="200" w:firstLine="397"/>
        <w:jc w:val="left"/>
        <w:rPr>
          <w:rFonts w:ascii="ＭＳ ゴシック" w:cs="ＭＳ 明朝"/>
          <w:kern w:val="0"/>
          <w:szCs w:val="22"/>
        </w:rPr>
      </w:pPr>
      <w:r w:rsidRPr="00960164">
        <w:rPr>
          <w:rFonts w:ascii="ＭＳ ゴシック" w:hAnsi="ＭＳ ゴシック" w:cs="ＭＳ 明朝" w:hint="eastAsia"/>
          <w:kern w:val="0"/>
          <w:szCs w:val="22"/>
        </w:rPr>
        <w:t>（Ｂ）項目間関連チェック</w:t>
      </w:r>
    </w:p>
    <w:p w:rsidR="00F4534E" w:rsidRPr="00960164" w:rsidRDefault="00F4534E" w:rsidP="00DF4BC4">
      <w:pPr>
        <w:autoSpaceDE w:val="0"/>
        <w:autoSpaceDN w:val="0"/>
        <w:adjustRightInd w:val="0"/>
        <w:ind w:firstLineChars="602" w:firstLine="1194"/>
        <w:jc w:val="left"/>
        <w:rPr>
          <w:rFonts w:ascii="ＭＳ ゴシック" w:cs="ＭＳ 明朝"/>
          <w:kern w:val="0"/>
          <w:szCs w:val="22"/>
        </w:rPr>
      </w:pPr>
      <w:r w:rsidRPr="00960164">
        <w:rPr>
          <w:rFonts w:ascii="ＭＳ ゴシック" w:hAnsi="ＭＳ ゴシック" w:cs="ＭＳ 明朝" w:hint="eastAsia"/>
          <w:kern w:val="0"/>
          <w:szCs w:val="22"/>
        </w:rPr>
        <w:t>「入力項目表」及び「オンライン業務共通設計書」参照。</w:t>
      </w:r>
    </w:p>
    <w:p w:rsidR="00F4534E" w:rsidRPr="00960164" w:rsidRDefault="00F4534E">
      <w:pPr>
        <w:ind w:firstLine="187"/>
        <w:rPr>
          <w:noProof/>
        </w:rPr>
      </w:pPr>
      <w:r w:rsidRPr="00960164">
        <w:rPr>
          <w:rFonts w:hint="eastAsia"/>
          <w:noProof/>
        </w:rPr>
        <w:t>（３）担保ＤＢチェック</w:t>
      </w:r>
    </w:p>
    <w:p w:rsidR="00F4534E" w:rsidRPr="00960164" w:rsidRDefault="00F4534E">
      <w:pPr>
        <w:ind w:firstLine="396"/>
        <w:rPr>
          <w:noProof/>
        </w:rPr>
      </w:pPr>
      <w:r w:rsidRPr="00960164">
        <w:rPr>
          <w:rFonts w:hint="eastAsia"/>
          <w:noProof/>
        </w:rPr>
        <w:t>（Ａ）積増しの場合</w:t>
      </w:r>
    </w:p>
    <w:p w:rsidR="00F4534E" w:rsidRPr="00960164" w:rsidRDefault="00F4534E">
      <w:pPr>
        <w:ind w:left="1188" w:hanging="198"/>
        <w:rPr>
          <w:noProof/>
        </w:rPr>
      </w:pPr>
      <w:r w:rsidRPr="00960164">
        <w:rPr>
          <w:rFonts w:hint="eastAsia"/>
          <w:noProof/>
        </w:rPr>
        <w:t>①入力された担保登録番号が存在すること。</w:t>
      </w:r>
    </w:p>
    <w:p w:rsidR="00F4534E" w:rsidRPr="00960164" w:rsidRDefault="00F4534E">
      <w:pPr>
        <w:ind w:left="1188" w:hanging="198"/>
        <w:rPr>
          <w:noProof/>
        </w:rPr>
      </w:pPr>
      <w:r w:rsidRPr="00960164">
        <w:rPr>
          <w:rFonts w:hint="eastAsia"/>
          <w:noProof/>
        </w:rPr>
        <w:t>②入力された担保登録番号に係るすべての担保登録票が解除済みでないこと。</w:t>
      </w:r>
    </w:p>
    <w:p w:rsidR="00F4534E" w:rsidRPr="00960164" w:rsidRDefault="00F4534E">
      <w:pPr>
        <w:ind w:left="1188" w:hanging="198"/>
        <w:rPr>
          <w:noProof/>
        </w:rPr>
      </w:pPr>
      <w:r w:rsidRPr="00960164">
        <w:rPr>
          <w:rFonts w:hint="eastAsia"/>
          <w:noProof/>
        </w:rPr>
        <w:t>③入力された担保種別コードが登録されている担保種別コードと同一であること。また、当該担保が据置担保（官署別）または据置担保（一括）であること。</w:t>
      </w:r>
    </w:p>
    <w:p w:rsidR="00F4534E" w:rsidRPr="00960164" w:rsidRDefault="00F4534E">
      <w:pPr>
        <w:ind w:left="1188" w:hanging="198"/>
        <w:rPr>
          <w:noProof/>
        </w:rPr>
      </w:pPr>
      <w:r w:rsidRPr="00960164">
        <w:rPr>
          <w:rFonts w:hint="eastAsia"/>
          <w:noProof/>
        </w:rPr>
        <w:t>④据置担保（官署別）の場合は、入力された申請先税関官署と担保を登録した税関官署が同一であること。この場合、政令派出所は元官署と同一官署であるとみなす。以下、税関官署の同一チェックにおいて同様とする。</w:t>
      </w:r>
    </w:p>
    <w:p w:rsidR="00F4534E" w:rsidRPr="00960164" w:rsidRDefault="00F4534E">
      <w:pPr>
        <w:ind w:left="1188" w:hanging="198"/>
        <w:rPr>
          <w:noProof/>
        </w:rPr>
      </w:pPr>
      <w:r w:rsidRPr="00960164">
        <w:rPr>
          <w:rFonts w:hint="eastAsia"/>
          <w:noProof/>
        </w:rPr>
        <w:t>⑤入力された担保提供者コードが登録されている担保提供者コードと同一であること</w:t>
      </w:r>
      <w:r w:rsidRPr="00C53798">
        <w:rPr>
          <w:rFonts w:hint="eastAsia"/>
          <w:noProof/>
        </w:rPr>
        <w:t>。</w:t>
      </w:r>
      <w:r w:rsidR="000419E6" w:rsidRPr="00C53798">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F4534E" w:rsidRPr="00960164" w:rsidRDefault="00F4534E">
      <w:pPr>
        <w:ind w:left="1188" w:hanging="198"/>
        <w:rPr>
          <w:noProof/>
        </w:rPr>
      </w:pPr>
      <w:r w:rsidRPr="00960164">
        <w:rPr>
          <w:rFonts w:hint="eastAsia"/>
          <w:noProof/>
        </w:rPr>
        <w:t>⑥引取担保提供金額が入力された場合（引取担保の積増し）は、担保提供原因コード「Ｋ０７」が登録されていること。</w:t>
      </w:r>
    </w:p>
    <w:p w:rsidR="00F4534E" w:rsidRPr="00960164" w:rsidRDefault="00B1768A">
      <w:pPr>
        <w:ind w:firstLine="396"/>
        <w:rPr>
          <w:noProof/>
        </w:rPr>
      </w:pPr>
      <w:r>
        <w:rPr>
          <w:noProof/>
        </w:rPr>
        <w:br w:type="page"/>
      </w:r>
      <w:r w:rsidR="00F4534E" w:rsidRPr="00960164">
        <w:rPr>
          <w:rFonts w:hint="eastAsia"/>
          <w:noProof/>
        </w:rPr>
        <w:lastRenderedPageBreak/>
        <w:t>（Ｂ）訂正の場合</w:t>
      </w:r>
    </w:p>
    <w:p w:rsidR="00F4534E" w:rsidRPr="00960164" w:rsidRDefault="00F4534E">
      <w:pPr>
        <w:ind w:left="1188" w:hanging="198"/>
        <w:rPr>
          <w:noProof/>
        </w:rPr>
      </w:pPr>
      <w:r w:rsidRPr="00960164">
        <w:rPr>
          <w:rFonts w:hint="eastAsia"/>
          <w:noProof/>
        </w:rPr>
        <w:t>①入力された担保登録番号が存在すること。</w:t>
      </w:r>
    </w:p>
    <w:p w:rsidR="00F4534E" w:rsidRPr="00960164" w:rsidRDefault="00F4534E" w:rsidP="00DB6139">
      <w:pPr>
        <w:ind w:left="1188" w:hanging="198"/>
        <w:rPr>
          <w:noProof/>
        </w:rPr>
      </w:pPr>
      <w:r w:rsidRPr="00960164">
        <w:rPr>
          <w:rFonts w:hint="eastAsia"/>
          <w:noProof/>
        </w:rPr>
        <w:t>②入力された担保登録番号に係るすべての担保登録票が解除済みでないこと。</w:t>
      </w:r>
    </w:p>
    <w:p w:rsidR="00F4534E" w:rsidRPr="00960164" w:rsidRDefault="00F4534E">
      <w:pPr>
        <w:ind w:left="1188" w:hanging="198"/>
        <w:rPr>
          <w:noProof/>
        </w:rPr>
      </w:pPr>
      <w:r w:rsidRPr="00960164">
        <w:rPr>
          <w:rFonts w:hint="eastAsia"/>
          <w:noProof/>
        </w:rPr>
        <w:t>③入力された担保種別コードが登録されている担保種別コードと同一であること。また、当該担保が据置担保（一括）であること。</w:t>
      </w:r>
    </w:p>
    <w:p w:rsidR="00F4534E" w:rsidRPr="00C53798" w:rsidRDefault="00F4534E">
      <w:pPr>
        <w:ind w:left="1188" w:hanging="198"/>
        <w:rPr>
          <w:noProof/>
        </w:rPr>
      </w:pPr>
      <w:r w:rsidRPr="00960164">
        <w:rPr>
          <w:rFonts w:hint="eastAsia"/>
          <w:noProof/>
        </w:rPr>
        <w:t>④入力された担保提供者コードが登録されている担保提供者コードと同一であるこ</w:t>
      </w:r>
      <w:r w:rsidRPr="00C53798">
        <w:rPr>
          <w:rFonts w:hint="eastAsia"/>
          <w:noProof/>
        </w:rPr>
        <w:t>と。</w:t>
      </w:r>
      <w:r w:rsidR="000419E6" w:rsidRPr="00C53798">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F4534E" w:rsidRPr="00960164" w:rsidRDefault="00F4534E">
      <w:pPr>
        <w:ind w:left="1188" w:hanging="198"/>
        <w:rPr>
          <w:noProof/>
        </w:rPr>
      </w:pPr>
      <w:bookmarkStart w:id="1" w:name="OLE_LINK1"/>
      <w:bookmarkStart w:id="2" w:name="OLE_LINK2"/>
      <w:r w:rsidRPr="00C53798">
        <w:rPr>
          <w:rFonts w:hint="eastAsia"/>
          <w:noProof/>
        </w:rPr>
        <w:t>⑤包括納期限延長申請表示に「１」</w:t>
      </w:r>
      <w:r w:rsidRPr="00960164">
        <w:rPr>
          <w:rFonts w:hint="eastAsia"/>
          <w:noProof/>
        </w:rPr>
        <w:t>が入力された場合（包括納期限延長担保の訂正）は、担保提供原因コード「ＨＥＮ」が登録されていること。</w:t>
      </w:r>
    </w:p>
    <w:bookmarkEnd w:id="1"/>
    <w:bookmarkEnd w:id="2"/>
    <w:p w:rsidR="00F4534E" w:rsidRPr="00960164" w:rsidRDefault="00F4534E">
      <w:pPr>
        <w:ind w:left="1188" w:hanging="198"/>
        <w:rPr>
          <w:noProof/>
        </w:rPr>
      </w:pPr>
      <w:r w:rsidRPr="00960164">
        <w:rPr>
          <w:rFonts w:hint="eastAsia"/>
          <w:noProof/>
        </w:rPr>
        <w:t>⑥訂正（引取金額）の場合は、担保提供原因コード「Ｋ０７」が登録されていること。</w:t>
      </w:r>
    </w:p>
    <w:p w:rsidR="00F4534E" w:rsidRPr="00960164" w:rsidRDefault="00F4534E">
      <w:pPr>
        <w:ind w:left="1188" w:hanging="198"/>
        <w:rPr>
          <w:noProof/>
        </w:rPr>
      </w:pPr>
      <w:r w:rsidRPr="00960164">
        <w:rPr>
          <w:rFonts w:hint="eastAsia"/>
          <w:noProof/>
        </w:rPr>
        <w:t>⑦訂正（引取金額）の場合は、入力された引取担保提供金額が登録されている担保提供金額から引落とし済額を引いた額以下であること。</w:t>
      </w:r>
    </w:p>
    <w:p w:rsidR="00F4534E" w:rsidRPr="00960164" w:rsidRDefault="00F4534E">
      <w:pPr>
        <w:ind w:firstLine="396"/>
        <w:rPr>
          <w:noProof/>
        </w:rPr>
      </w:pPr>
      <w:r w:rsidRPr="00960164">
        <w:rPr>
          <w:rFonts w:hint="eastAsia"/>
          <w:noProof/>
        </w:rPr>
        <w:t>（Ｃ）更新の場合</w:t>
      </w:r>
    </w:p>
    <w:p w:rsidR="00F4534E" w:rsidRPr="00960164" w:rsidRDefault="00F4534E">
      <w:pPr>
        <w:ind w:left="1188" w:hanging="198"/>
        <w:rPr>
          <w:noProof/>
        </w:rPr>
      </w:pPr>
      <w:r w:rsidRPr="00960164">
        <w:rPr>
          <w:rFonts w:hint="eastAsia"/>
          <w:noProof/>
        </w:rPr>
        <w:t>①入力された担保登録番号が存在すること。</w:t>
      </w:r>
    </w:p>
    <w:p w:rsidR="00F4534E" w:rsidRPr="00960164" w:rsidRDefault="00F4534E" w:rsidP="00DB6139">
      <w:pPr>
        <w:ind w:left="1188" w:hanging="198"/>
        <w:rPr>
          <w:noProof/>
        </w:rPr>
      </w:pPr>
      <w:r w:rsidRPr="00960164">
        <w:rPr>
          <w:rFonts w:hint="eastAsia"/>
          <w:noProof/>
        </w:rPr>
        <w:t>②入力された担保登録番号に係るすべての担保登録票が解除済みでないこと。</w:t>
      </w:r>
    </w:p>
    <w:p w:rsidR="00F4534E" w:rsidRPr="00960164" w:rsidRDefault="00F4534E">
      <w:pPr>
        <w:ind w:left="1188" w:hanging="198"/>
        <w:rPr>
          <w:noProof/>
        </w:rPr>
      </w:pPr>
      <w:r w:rsidRPr="00960164">
        <w:rPr>
          <w:rFonts w:hint="eastAsia"/>
          <w:noProof/>
        </w:rPr>
        <w:t>③入力された担保種別コードが登録されている担保種別コードと同一であること。また、当該担保が据置担保（官署別）または据置担保（一括）であること。</w:t>
      </w:r>
    </w:p>
    <w:p w:rsidR="00F4534E" w:rsidRPr="00960164" w:rsidRDefault="00F4534E">
      <w:pPr>
        <w:ind w:left="1188" w:hanging="198"/>
        <w:rPr>
          <w:noProof/>
        </w:rPr>
      </w:pPr>
      <w:r w:rsidRPr="00960164">
        <w:rPr>
          <w:rFonts w:hint="eastAsia"/>
          <w:noProof/>
        </w:rPr>
        <w:t>④据置担保（官署別）の場合は、入力された申請先税関官署と担保を登録した税関官署が同一であること。</w:t>
      </w:r>
    </w:p>
    <w:p w:rsidR="00F4534E" w:rsidRPr="00960164" w:rsidRDefault="00F4534E">
      <w:pPr>
        <w:ind w:left="1188" w:hanging="198"/>
        <w:rPr>
          <w:noProof/>
        </w:rPr>
      </w:pPr>
      <w:r w:rsidRPr="00960164">
        <w:rPr>
          <w:rFonts w:hint="eastAsia"/>
          <w:noProof/>
        </w:rPr>
        <w:t>⑤入力された担保提供者コードが登録されている担保提供者コードと同一であること。</w:t>
      </w:r>
      <w:r w:rsidR="000419E6" w:rsidRPr="00C53798">
        <w:rPr>
          <w:rFonts w:ascii="ＭＳ ゴシック" w:hAnsi="ＭＳ ゴシック" w:cs="ＭＳ 明朝" w:hint="eastAsia"/>
          <w:color w:val="000000"/>
          <w:kern w:val="0"/>
          <w:szCs w:val="22"/>
        </w:rPr>
        <w:t>ただし、国内用輸出入者ＤＢにて輸出入者コードと法人番号が紐づいて登録されている場合は、相互に変換してチェックを行う。</w:t>
      </w:r>
    </w:p>
    <w:p w:rsidR="00F4534E" w:rsidRPr="00960164" w:rsidRDefault="00F4534E" w:rsidP="00CE507F">
      <w:pPr>
        <w:ind w:left="1188" w:hanging="198"/>
        <w:rPr>
          <w:noProof/>
        </w:rPr>
      </w:pPr>
      <w:r w:rsidRPr="00960164">
        <w:rPr>
          <w:rFonts w:hint="eastAsia"/>
          <w:noProof/>
        </w:rPr>
        <w:t>⑥担保提供原因コード「ＨＥＮ」が登録されていること。</w:t>
      </w:r>
    </w:p>
    <w:p w:rsidR="00F4534E" w:rsidRPr="00960164" w:rsidRDefault="00F4534E" w:rsidP="00DF4BC4">
      <w:pPr>
        <w:ind w:leftChars="100" w:left="198"/>
        <w:rPr>
          <w:noProof/>
        </w:rPr>
      </w:pPr>
      <w:r w:rsidRPr="00960164">
        <w:rPr>
          <w:rFonts w:hint="eastAsia"/>
          <w:noProof/>
        </w:rPr>
        <w:t>（４）輸入申告ＤＢ等チェック</w:t>
      </w:r>
    </w:p>
    <w:p w:rsidR="00F4534E" w:rsidRPr="00960164" w:rsidRDefault="00F4534E">
      <w:pPr>
        <w:ind w:left="792" w:firstLine="198"/>
        <w:rPr>
          <w:noProof/>
        </w:rPr>
      </w:pPr>
      <w:r w:rsidRPr="00960164">
        <w:rPr>
          <w:rFonts w:hint="eastAsia"/>
          <w:noProof/>
        </w:rPr>
        <w:t>個別担保の登録の場合は、</w:t>
      </w:r>
      <w:r w:rsidR="001B35C5" w:rsidRPr="00321D79">
        <w:rPr>
          <w:rFonts w:hint="eastAsia"/>
          <w:noProof/>
        </w:rPr>
        <w:t>輸</w:t>
      </w:r>
      <w:r w:rsidR="00BF373D" w:rsidRPr="00321D79">
        <w:rPr>
          <w:rFonts w:hint="eastAsia"/>
          <w:noProof/>
        </w:rPr>
        <w:t>入申告ＤＢ</w:t>
      </w:r>
      <w:r w:rsidR="00BF373D" w:rsidRPr="003C633F">
        <w:rPr>
          <w:rFonts w:hint="eastAsia"/>
          <w:dstrike/>
          <w:noProof/>
          <w:color w:val="FF0000"/>
        </w:rPr>
        <w:t>または</w:t>
      </w:r>
      <w:r w:rsidR="00BF373D" w:rsidRPr="003C633F">
        <w:rPr>
          <w:rFonts w:hint="eastAsia"/>
          <w:noProof/>
          <w:highlight w:val="green"/>
        </w:rPr>
        <w:t>、</w:t>
      </w:r>
      <w:r w:rsidR="00BF373D" w:rsidRPr="00321D79">
        <w:rPr>
          <w:rFonts w:hint="eastAsia"/>
          <w:noProof/>
        </w:rPr>
        <w:t>移出輸入申告ＤＢ</w:t>
      </w:r>
      <w:r w:rsidR="00BF373D" w:rsidRPr="003C633F">
        <w:rPr>
          <w:rFonts w:hint="eastAsia"/>
          <w:noProof/>
          <w:highlight w:val="green"/>
        </w:rPr>
        <w:t>または石油石炭税納税申告ＤＢ</w:t>
      </w:r>
      <w:r w:rsidRPr="00960164">
        <w:rPr>
          <w:rFonts w:hint="eastAsia"/>
          <w:noProof/>
        </w:rPr>
        <w:t>（以下、輸入申告ＤＢ等という。）に対し以下のチェックを行う。</w:t>
      </w:r>
    </w:p>
    <w:p w:rsidR="00F4534E" w:rsidRPr="00960164" w:rsidRDefault="00F4534E">
      <w:pPr>
        <w:ind w:left="990" w:hanging="208"/>
        <w:rPr>
          <w:noProof/>
        </w:rPr>
      </w:pPr>
      <w:r w:rsidRPr="00960164">
        <w:rPr>
          <w:rFonts w:hint="eastAsia"/>
          <w:noProof/>
        </w:rPr>
        <w:t>①入力された輸入申告等の番号が存在すること。</w:t>
      </w:r>
    </w:p>
    <w:p w:rsidR="00F4534E" w:rsidRPr="00960164" w:rsidRDefault="00F4534E">
      <w:pPr>
        <w:ind w:left="990" w:hanging="208"/>
        <w:rPr>
          <w:noProof/>
        </w:rPr>
      </w:pPr>
      <w:r w:rsidRPr="00960164">
        <w:rPr>
          <w:rFonts w:hint="eastAsia"/>
          <w:noProof/>
        </w:rPr>
        <w:t>②入力された輸入申告等の番号に対して、既に個別担保が登録されていないこと。</w:t>
      </w:r>
    </w:p>
    <w:p w:rsidR="00F4534E" w:rsidRPr="00960164" w:rsidRDefault="00F4534E">
      <w:pPr>
        <w:ind w:left="990" w:hanging="208"/>
        <w:rPr>
          <w:noProof/>
        </w:rPr>
      </w:pPr>
      <w:r w:rsidRPr="00960164">
        <w:rPr>
          <w:rFonts w:hint="eastAsia"/>
          <w:noProof/>
        </w:rPr>
        <w:t>③入力された輸入申告等の番号に対して、既に据置担保が２つ登録されていないこ</w:t>
      </w:r>
      <w:r w:rsidRPr="00C53798">
        <w:rPr>
          <w:rFonts w:hint="eastAsia"/>
          <w:noProof/>
        </w:rPr>
        <w:t>と。</w:t>
      </w:r>
      <w:r w:rsidR="00DF4BC4" w:rsidRPr="00C53798">
        <w:rPr>
          <w:rFonts w:hint="eastAsia"/>
          <w:noProof/>
        </w:rPr>
        <w:t>（特例申告の場合を除く）</w:t>
      </w:r>
    </w:p>
    <w:p w:rsidR="00F4534E" w:rsidRPr="00960164" w:rsidRDefault="00F4534E">
      <w:pPr>
        <w:ind w:left="990" w:hanging="208"/>
        <w:rPr>
          <w:noProof/>
        </w:rPr>
      </w:pPr>
      <w:r w:rsidRPr="00960164">
        <w:rPr>
          <w:rFonts w:hint="eastAsia"/>
          <w:noProof/>
        </w:rPr>
        <w:t>④入力された輸入申告等の番号が、撤回済みでないこと。</w:t>
      </w:r>
    </w:p>
    <w:p w:rsidR="00F4534E" w:rsidRPr="00960164" w:rsidRDefault="00F4534E">
      <w:pPr>
        <w:ind w:left="990" w:hanging="208"/>
        <w:rPr>
          <w:noProof/>
        </w:rPr>
      </w:pPr>
      <w:r w:rsidRPr="00960164">
        <w:rPr>
          <w:rFonts w:hint="eastAsia"/>
          <w:noProof/>
        </w:rPr>
        <w:t>⑤入力された輸入申告等の番号が、手作業移行済みでないこと。</w:t>
      </w:r>
    </w:p>
    <w:p w:rsidR="00F4534E" w:rsidRPr="00960164" w:rsidRDefault="00F4534E">
      <w:pPr>
        <w:ind w:left="990" w:hanging="208"/>
        <w:rPr>
          <w:noProof/>
        </w:rPr>
      </w:pPr>
      <w:r w:rsidRPr="00960164">
        <w:rPr>
          <w:rFonts w:hint="eastAsia"/>
          <w:noProof/>
        </w:rPr>
        <w:t>⑥入力された輸入申告等の番号が、無効でないこと。</w:t>
      </w:r>
    </w:p>
    <w:p w:rsidR="00F4534E" w:rsidRPr="00960164" w:rsidRDefault="00F4534E">
      <w:pPr>
        <w:ind w:left="990" w:hanging="208"/>
        <w:rPr>
          <w:noProof/>
        </w:rPr>
      </w:pPr>
      <w:r w:rsidRPr="00960164">
        <w:rPr>
          <w:rFonts w:hint="eastAsia"/>
          <w:noProof/>
        </w:rPr>
        <w:t>⑦入力された輸入申告等の番号が、ＢＰ承認済みでないこと。</w:t>
      </w:r>
    </w:p>
    <w:p w:rsidR="00F4534E" w:rsidRPr="00960164" w:rsidRDefault="00F4534E" w:rsidP="00AE4699">
      <w:pPr>
        <w:ind w:left="990" w:hanging="208"/>
        <w:rPr>
          <w:noProof/>
        </w:rPr>
      </w:pPr>
      <w:r w:rsidRPr="00960164">
        <w:rPr>
          <w:rFonts w:hint="eastAsia"/>
          <w:noProof/>
        </w:rPr>
        <w:t>⑧入力された輸入申告等の番号が</w:t>
      </w:r>
      <w:bookmarkStart w:id="3" w:name="OLE_LINK5"/>
      <w:bookmarkStart w:id="4" w:name="OLE_LINK6"/>
      <w:r w:rsidRPr="00960164">
        <w:rPr>
          <w:rFonts w:hint="eastAsia"/>
          <w:noProof/>
        </w:rPr>
        <w:t>引取申告</w:t>
      </w:r>
      <w:bookmarkEnd w:id="3"/>
      <w:bookmarkEnd w:id="4"/>
      <w:r w:rsidRPr="00960164">
        <w:rPr>
          <w:rFonts w:hint="eastAsia"/>
          <w:noProof/>
        </w:rPr>
        <w:t>の場合に、引取許可済みでないこと。</w:t>
      </w:r>
    </w:p>
    <w:p w:rsidR="00F4534E" w:rsidRPr="00960164" w:rsidRDefault="00F4534E">
      <w:pPr>
        <w:ind w:left="990" w:hanging="208"/>
        <w:rPr>
          <w:noProof/>
        </w:rPr>
      </w:pPr>
      <w:r w:rsidRPr="00960164">
        <w:rPr>
          <w:rFonts w:hint="eastAsia"/>
          <w:noProof/>
        </w:rPr>
        <w:t>⑨入力された輸入申告等の番号が特例申告の場合に、特例申告受理済みでないこと。</w:t>
      </w:r>
    </w:p>
    <w:p w:rsidR="00F4534E" w:rsidRDefault="00F4534E">
      <w:pPr>
        <w:ind w:left="990" w:hanging="208"/>
        <w:rPr>
          <w:noProof/>
        </w:rPr>
      </w:pPr>
      <w:r w:rsidRPr="00960164">
        <w:rPr>
          <w:rFonts w:hint="eastAsia"/>
          <w:noProof/>
        </w:rPr>
        <w:t>⑩入力された輸入申告等の番号が引取申告、特例申告</w:t>
      </w:r>
      <w:r w:rsidR="00AD75A3" w:rsidRPr="000D6106">
        <w:rPr>
          <w:rFonts w:hint="eastAsia"/>
          <w:noProof/>
          <w:highlight w:val="cyan"/>
        </w:rPr>
        <w:t>または石油石炭税納税申告</w:t>
      </w:r>
      <w:r w:rsidRPr="00960164">
        <w:rPr>
          <w:rFonts w:hint="eastAsia"/>
          <w:noProof/>
        </w:rPr>
        <w:t>以外の場合に、輸入許可済みでないこと。</w:t>
      </w:r>
    </w:p>
    <w:p w:rsidR="00AD75A3" w:rsidRPr="00960164" w:rsidRDefault="00AD75A3">
      <w:pPr>
        <w:ind w:left="990" w:hanging="208"/>
        <w:rPr>
          <w:noProof/>
        </w:rPr>
      </w:pPr>
      <w:r w:rsidRPr="000D6106">
        <w:rPr>
          <w:rFonts w:hint="eastAsia"/>
          <w:noProof/>
          <w:highlight w:val="cyan"/>
        </w:rPr>
        <w:t>⑪入力された輸入申告等の番号が石油石炭税納税申告の場合に、石油石炭税納税申告済みでないこと。</w:t>
      </w:r>
    </w:p>
    <w:p w:rsidR="00F4534E" w:rsidRPr="00960164" w:rsidRDefault="00F4534E">
      <w:pPr>
        <w:ind w:left="990" w:hanging="208"/>
        <w:rPr>
          <w:noProof/>
        </w:rPr>
      </w:pPr>
      <w:r w:rsidRPr="00AD75A3">
        <w:rPr>
          <w:rFonts w:hint="eastAsia"/>
          <w:dstrike/>
          <w:noProof/>
          <w:color w:val="FF0000"/>
        </w:rPr>
        <w:t>⑪</w:t>
      </w:r>
      <w:r w:rsidR="00AD75A3" w:rsidRPr="00AD75A3">
        <w:rPr>
          <w:rFonts w:hint="eastAsia"/>
          <w:noProof/>
          <w:highlight w:val="cyan"/>
        </w:rPr>
        <w:t>⑫</w:t>
      </w:r>
      <w:r w:rsidRPr="00960164">
        <w:rPr>
          <w:rFonts w:hint="eastAsia"/>
          <w:noProof/>
        </w:rPr>
        <w:t>担保提供者が輸入者、または未入力の場合（無符号輸入者の担保）は、入力された使用可能通関業者コードが輸入申告等の申告予定者と同一であること。また、特例申告の場合は特例申告通関業者と同一であること。</w:t>
      </w:r>
    </w:p>
    <w:p w:rsidR="00AD75A3" w:rsidRDefault="00AD75A3" w:rsidP="00AD75A3">
      <w:pPr>
        <w:ind w:leftChars="400" w:left="794"/>
        <w:rPr>
          <w:rFonts w:ascii="ＭＳ ゴシック" w:hAnsi="ＭＳ ゴシック" w:cs="ＭＳ 明朝"/>
          <w:color w:val="000000"/>
          <w:kern w:val="0"/>
          <w:szCs w:val="22"/>
        </w:rPr>
      </w:pPr>
      <w:r>
        <w:rPr>
          <w:rFonts w:hint="eastAsia"/>
          <w:dstrike/>
          <w:noProof/>
          <w:color w:val="FF0000"/>
        </w:rPr>
        <w:t>⑫</w:t>
      </w:r>
      <w:r>
        <w:rPr>
          <w:rFonts w:hint="eastAsia"/>
          <w:noProof/>
          <w:highlight w:val="cyan"/>
        </w:rPr>
        <w:t>⑬</w:t>
      </w:r>
      <w:r w:rsidR="00F4534E" w:rsidRPr="00960164">
        <w:rPr>
          <w:rFonts w:hint="eastAsia"/>
          <w:noProof/>
        </w:rPr>
        <w:t>担保提供者が輸入者の場合は、入力された担保提供者コードの先頭８</w:t>
      </w:r>
      <w:r w:rsidR="00F4534E" w:rsidRPr="00C53798">
        <w:rPr>
          <w:rFonts w:hint="eastAsia"/>
          <w:noProof/>
        </w:rPr>
        <w:t>桁</w:t>
      </w:r>
      <w:r w:rsidR="000419E6" w:rsidRPr="00C53798">
        <w:rPr>
          <w:rFonts w:hint="eastAsia"/>
          <w:noProof/>
        </w:rPr>
        <w:t>または１３桁</w:t>
      </w:r>
      <w:r w:rsidR="00F4534E" w:rsidRPr="00C53798">
        <w:rPr>
          <w:rFonts w:hint="eastAsia"/>
          <w:noProof/>
        </w:rPr>
        <w:t>が、輸入申告等の輸入者または輸入取引者の先頭８桁</w:t>
      </w:r>
      <w:r w:rsidR="000419E6" w:rsidRPr="00C53798">
        <w:rPr>
          <w:rFonts w:hint="eastAsia"/>
          <w:noProof/>
        </w:rPr>
        <w:t>または１３桁</w:t>
      </w:r>
      <w:r w:rsidR="00F4534E" w:rsidRPr="00C53798">
        <w:rPr>
          <w:rFonts w:hint="eastAsia"/>
          <w:noProof/>
        </w:rPr>
        <w:t>と同一であること。</w:t>
      </w:r>
      <w:r w:rsidR="000419E6" w:rsidRPr="00C53798">
        <w:rPr>
          <w:rFonts w:ascii="ＭＳ ゴシック" w:hAnsi="ＭＳ ゴシック" w:cs="ＭＳ 明朝" w:hint="eastAsia"/>
          <w:color w:val="000000"/>
          <w:kern w:val="0"/>
          <w:szCs w:val="22"/>
        </w:rPr>
        <w:t>ただし、国内用輸出入者ＤＢ</w:t>
      </w:r>
      <w:r w:rsidR="000419E6" w:rsidRPr="00C53798">
        <w:rPr>
          <w:rFonts w:ascii="ＭＳ ゴシック" w:hAnsi="ＭＳ ゴシック" w:cs="ＭＳ 明朝" w:hint="eastAsia"/>
          <w:color w:val="000000"/>
          <w:kern w:val="0"/>
          <w:szCs w:val="22"/>
        </w:rPr>
        <w:lastRenderedPageBreak/>
        <w:t>にて輸出入者コードと法人番号が紐づいて登録されている場合は、相互に変換してチェックを行う。</w:t>
      </w:r>
    </w:p>
    <w:p w:rsidR="00F4534E" w:rsidRPr="00960164" w:rsidRDefault="00AD75A3" w:rsidP="00AD75A3">
      <w:pPr>
        <w:ind w:leftChars="400" w:left="992" w:hangingChars="100" w:hanging="198"/>
        <w:rPr>
          <w:noProof/>
        </w:rPr>
      </w:pPr>
      <w:r>
        <w:rPr>
          <w:rFonts w:hint="eastAsia"/>
          <w:dstrike/>
          <w:noProof/>
          <w:color w:val="FF0000"/>
        </w:rPr>
        <w:t>⑬</w:t>
      </w:r>
      <w:r>
        <w:rPr>
          <w:rFonts w:hint="eastAsia"/>
          <w:noProof/>
          <w:highlight w:val="cyan"/>
        </w:rPr>
        <w:t>⑭</w:t>
      </w:r>
      <w:r w:rsidR="00F4534E" w:rsidRPr="00960164">
        <w:rPr>
          <w:rFonts w:hint="eastAsia"/>
          <w:noProof/>
        </w:rPr>
        <w:t>担保提供者が通関業の場合は、入力された担保提供者コードが輸入申告等の申告予定者と同一であること。また、特例申告の場合は特例申告通関業者と同一であること。</w:t>
      </w:r>
    </w:p>
    <w:p w:rsidR="00F4534E" w:rsidRPr="00960164" w:rsidRDefault="00AD75A3" w:rsidP="00DF4BC4">
      <w:pPr>
        <w:ind w:leftChars="400" w:left="981" w:hangingChars="94" w:hanging="187"/>
        <w:rPr>
          <w:noProof/>
        </w:rPr>
      </w:pPr>
      <w:r>
        <w:rPr>
          <w:rFonts w:hint="eastAsia"/>
          <w:dstrike/>
          <w:noProof/>
          <w:color w:val="FF0000"/>
        </w:rPr>
        <w:t>⑭</w:t>
      </w:r>
      <w:r>
        <w:rPr>
          <w:rFonts w:hint="eastAsia"/>
          <w:noProof/>
          <w:highlight w:val="cyan"/>
        </w:rPr>
        <w:t>⑮</w:t>
      </w:r>
      <w:r w:rsidR="00F4534E" w:rsidRPr="00960164">
        <w:rPr>
          <w:rFonts w:hint="eastAsia"/>
          <w:noProof/>
        </w:rPr>
        <w:t>輸入申告の場合は、入力された申請先税関官署が輸入申告等の申告予定税関官署と同一であること。また、特例申告の場合は、入力された申請先税関官署が輸入申告等の特例申告予定税関官署と同一であること。</w:t>
      </w:r>
    </w:p>
    <w:p w:rsidR="00F4534E" w:rsidRPr="00960164" w:rsidRDefault="00AD75A3" w:rsidP="00DF4BC4">
      <w:pPr>
        <w:ind w:leftChars="400" w:left="988" w:hangingChars="98" w:hanging="194"/>
        <w:rPr>
          <w:noProof/>
        </w:rPr>
      </w:pPr>
      <w:r>
        <w:rPr>
          <w:rFonts w:hint="eastAsia"/>
          <w:dstrike/>
          <w:noProof/>
          <w:color w:val="FF0000"/>
        </w:rPr>
        <w:t>⑮</w:t>
      </w:r>
      <w:r>
        <w:rPr>
          <w:rFonts w:hint="eastAsia"/>
          <w:noProof/>
          <w:highlight w:val="cyan"/>
        </w:rPr>
        <w:t>⑯</w:t>
      </w:r>
      <w:r w:rsidR="009520B6">
        <w:rPr>
          <w:rFonts w:hint="eastAsia"/>
          <w:noProof/>
        </w:rPr>
        <w:t>担保提供者が輸入者、かつ使用可能通関業者コード</w:t>
      </w:r>
      <w:r w:rsidR="00F4534E" w:rsidRPr="00960164">
        <w:rPr>
          <w:rFonts w:hint="eastAsia"/>
          <w:noProof/>
        </w:rPr>
        <w:t>欄に「９９９」が入力された場合、輸入申告等に自社通関の旨が登録されていること。</w:t>
      </w:r>
    </w:p>
    <w:p w:rsidR="00F4534E" w:rsidRPr="00960164" w:rsidRDefault="00F4534E">
      <w:pPr>
        <w:autoSpaceDE w:val="0"/>
        <w:autoSpaceDN w:val="0"/>
        <w:adjustRightInd w:val="0"/>
        <w:jc w:val="left"/>
        <w:rPr>
          <w:rFonts w:ascii="ＭＳ ゴシック"/>
          <w:kern w:val="0"/>
          <w:szCs w:val="22"/>
        </w:rPr>
      </w:pPr>
    </w:p>
    <w:p w:rsidR="00F4534E" w:rsidRPr="00960164" w:rsidRDefault="00F4534E">
      <w:pPr>
        <w:autoSpaceDE w:val="0"/>
        <w:autoSpaceDN w:val="0"/>
        <w:adjustRightInd w:val="0"/>
        <w:jc w:val="left"/>
        <w:rPr>
          <w:rFonts w:ascii="ＭＳ ゴシック"/>
          <w:kern w:val="0"/>
          <w:szCs w:val="22"/>
        </w:rPr>
      </w:pPr>
      <w:r w:rsidRPr="00960164">
        <w:rPr>
          <w:rFonts w:ascii="ＭＳ ゴシック" w:hAnsi="ＭＳ ゴシック" w:cs="ＭＳ 明朝" w:hint="eastAsia"/>
          <w:color w:val="000000"/>
          <w:kern w:val="0"/>
          <w:szCs w:val="22"/>
        </w:rPr>
        <w:t>５．処理内容</w:t>
      </w:r>
    </w:p>
    <w:p w:rsidR="00F4534E" w:rsidRPr="00960164" w:rsidRDefault="00F4534E">
      <w:pPr>
        <w:autoSpaceDE w:val="0"/>
        <w:autoSpaceDN w:val="0"/>
        <w:adjustRightInd w:val="0"/>
        <w:ind w:firstLine="187"/>
        <w:jc w:val="left"/>
        <w:rPr>
          <w:rFonts w:ascii="ＭＳ ゴシック" w:cs="ＭＳ 明朝"/>
          <w:color w:val="000000"/>
          <w:kern w:val="0"/>
          <w:szCs w:val="22"/>
        </w:rPr>
      </w:pPr>
      <w:r w:rsidRPr="00960164">
        <w:rPr>
          <w:rFonts w:ascii="ＭＳ ゴシック" w:hAnsi="ＭＳ ゴシック" w:cs="ＭＳ 明朝" w:hint="eastAsia"/>
          <w:color w:val="000000"/>
          <w:kern w:val="0"/>
          <w:szCs w:val="22"/>
        </w:rPr>
        <w:t>（１）入力チェック処理</w:t>
      </w:r>
    </w:p>
    <w:p w:rsidR="00F4534E" w:rsidRPr="00960164" w:rsidRDefault="00F4534E" w:rsidP="00DF4BC4">
      <w:pPr>
        <w:autoSpaceDE w:val="0"/>
        <w:autoSpaceDN w:val="0"/>
        <w:adjustRightInd w:val="0"/>
        <w:ind w:leftChars="400" w:left="794" w:firstLineChars="103" w:firstLine="204"/>
        <w:jc w:val="left"/>
        <w:rPr>
          <w:rFonts w:ascii="ＭＳ ゴシック" w:cs="ＭＳ 明朝"/>
          <w:color w:val="000000"/>
          <w:kern w:val="0"/>
          <w:szCs w:val="22"/>
        </w:rPr>
      </w:pPr>
      <w:r w:rsidRPr="00960164">
        <w:rPr>
          <w:rFonts w:ascii="ＭＳ ゴシック" w:hAnsi="ＭＳ ゴシック" w:cs="ＭＳ 明朝" w:hint="eastAsia"/>
          <w:color w:val="000000"/>
          <w:kern w:val="0"/>
          <w:szCs w:val="22"/>
        </w:rPr>
        <w:t>前述の入力条件に合致するかチェックし、合致した場合</w:t>
      </w:r>
      <w:r w:rsidR="00693B45" w:rsidRPr="00943703">
        <w:rPr>
          <w:rFonts w:ascii="ＭＳ ゴシック" w:hAnsi="ＭＳ ゴシック" w:cs="ＭＳ 明朝" w:hint="eastAsia"/>
          <w:noProof/>
          <w:color w:val="000000"/>
          <w:kern w:val="0"/>
          <w:szCs w:val="22"/>
        </w:rPr>
        <w:t>は正常終了とし、</w:t>
      </w:r>
      <w:r w:rsidRPr="00960164">
        <w:rPr>
          <w:rFonts w:ascii="ＭＳ ゴシック" w:hAnsi="ＭＳ ゴシック" w:cs="ＭＳ 明朝" w:hint="eastAsia"/>
          <w:color w:val="000000"/>
          <w:kern w:val="0"/>
          <w:szCs w:val="22"/>
        </w:rPr>
        <w:t>処理結果コード</w:t>
      </w:r>
      <w:r w:rsidR="00693B45" w:rsidRPr="00943703">
        <w:rPr>
          <w:rFonts w:ascii="ＭＳ ゴシック" w:hAnsi="ＭＳ ゴシック" w:cs="ＭＳ 明朝" w:hint="eastAsia"/>
          <w:noProof/>
          <w:color w:val="000000"/>
          <w:kern w:val="0"/>
          <w:szCs w:val="22"/>
        </w:rPr>
        <w:t>に</w:t>
      </w:r>
      <w:r w:rsidRPr="00960164">
        <w:rPr>
          <w:rFonts w:ascii="ＭＳ ゴシック" w:hAnsi="ＭＳ ゴシック" w:cs="ＭＳ 明朝" w:hint="eastAsia"/>
          <w:color w:val="000000"/>
          <w:kern w:val="0"/>
          <w:szCs w:val="22"/>
        </w:rPr>
        <w:t>「０００００－００００－００００」を設定の上、以降の処理を行う。</w:t>
      </w:r>
    </w:p>
    <w:p w:rsidR="00F4534E" w:rsidRPr="00960164" w:rsidRDefault="00F4534E" w:rsidP="00DF4BC4">
      <w:pPr>
        <w:autoSpaceDE w:val="0"/>
        <w:autoSpaceDN w:val="0"/>
        <w:adjustRightInd w:val="0"/>
        <w:ind w:leftChars="400" w:left="794" w:firstLineChars="103" w:firstLine="204"/>
        <w:jc w:val="left"/>
        <w:rPr>
          <w:rFonts w:ascii="ＭＳ ゴシック" w:cs="ＭＳ 明朝"/>
          <w:color w:val="000000"/>
          <w:kern w:val="0"/>
          <w:szCs w:val="22"/>
        </w:rPr>
      </w:pPr>
      <w:r w:rsidRPr="00960164">
        <w:rPr>
          <w:rFonts w:ascii="ＭＳ ゴシック" w:hAnsi="ＭＳ ゴシック" w:cs="ＭＳ 明朝" w:hint="eastAsia"/>
          <w:color w:val="000000"/>
          <w:kern w:val="0"/>
          <w:szCs w:val="22"/>
        </w:rPr>
        <w:t>合致しなかった場合はエラーとし、</w:t>
      </w:r>
      <w:r w:rsidR="00693B45" w:rsidRPr="00943703">
        <w:rPr>
          <w:rFonts w:ascii="ＭＳ ゴシック" w:hAnsi="ＭＳ ゴシック" w:cs="ＭＳ 明朝" w:hint="eastAsia"/>
          <w:noProof/>
          <w:color w:val="000000"/>
          <w:kern w:val="0"/>
          <w:szCs w:val="22"/>
        </w:rPr>
        <w:t>処理結果コードに</w:t>
      </w:r>
      <w:r w:rsidRPr="00960164">
        <w:rPr>
          <w:rFonts w:ascii="ＭＳ ゴシック" w:hAnsi="ＭＳ ゴシック" w:cs="ＭＳ 明朝" w:hint="eastAsia"/>
          <w:color w:val="000000"/>
          <w:kern w:val="0"/>
          <w:szCs w:val="22"/>
        </w:rPr>
        <w:t>「０００００－００００－００００」以外のコードを設定の上、処理結果通知</w:t>
      </w:r>
      <w:r w:rsidR="00693B45" w:rsidRPr="00943703">
        <w:rPr>
          <w:rFonts w:ascii="ＭＳ ゴシック" w:hAnsi="ＭＳ ゴシック" w:cs="ＭＳ 明朝" w:hint="eastAsia"/>
          <w:noProof/>
          <w:color w:val="000000"/>
          <w:kern w:val="0"/>
          <w:szCs w:val="22"/>
        </w:rPr>
        <w:t>の出力</w:t>
      </w:r>
      <w:r w:rsidRPr="00960164">
        <w:rPr>
          <w:rFonts w:ascii="ＭＳ ゴシック" w:hAnsi="ＭＳ ゴシック" w:cs="ＭＳ 明朝" w:hint="eastAsia"/>
          <w:color w:val="000000"/>
          <w:kern w:val="0"/>
          <w:szCs w:val="22"/>
        </w:rPr>
        <w:t>を行う｡（エラー内容については「処理結果コード一覧」を参照。）</w:t>
      </w:r>
    </w:p>
    <w:p w:rsidR="00F4534E" w:rsidRPr="00960164" w:rsidRDefault="00F4534E">
      <w:pPr>
        <w:ind w:firstLine="198"/>
        <w:rPr>
          <w:noProof/>
        </w:rPr>
      </w:pPr>
      <w:r w:rsidRPr="00960164">
        <w:rPr>
          <w:rFonts w:hint="eastAsia"/>
          <w:noProof/>
        </w:rPr>
        <w:t>（２）担保提供書提出番号の払出し処理</w:t>
      </w:r>
    </w:p>
    <w:p w:rsidR="00F4534E" w:rsidRPr="00960164" w:rsidRDefault="00F4534E" w:rsidP="00DF4BC4">
      <w:pPr>
        <w:ind w:leftChars="401" w:left="796" w:firstLine="202"/>
        <w:rPr>
          <w:noProof/>
        </w:rPr>
      </w:pPr>
      <w:r w:rsidRPr="00960164">
        <w:rPr>
          <w:rFonts w:hint="eastAsia"/>
          <w:noProof/>
        </w:rPr>
        <w:t>税関毎に担保提供書提出番号の払出しを行う。</w:t>
      </w:r>
    </w:p>
    <w:p w:rsidR="00F4534E" w:rsidRPr="00960164" w:rsidRDefault="00F4534E">
      <w:pPr>
        <w:ind w:firstLine="198"/>
        <w:rPr>
          <w:noProof/>
        </w:rPr>
      </w:pPr>
      <w:r w:rsidRPr="00960164">
        <w:rPr>
          <w:rFonts w:hint="eastAsia"/>
          <w:noProof/>
        </w:rPr>
        <w:t>（３）使用可能官署登録処理</w:t>
      </w:r>
    </w:p>
    <w:p w:rsidR="00F4534E" w:rsidRPr="00960164" w:rsidRDefault="00F4534E" w:rsidP="00DF4BC4">
      <w:pPr>
        <w:ind w:leftChars="401" w:left="796" w:firstLine="202"/>
        <w:rPr>
          <w:noProof/>
        </w:rPr>
      </w:pPr>
      <w:r w:rsidRPr="00960164">
        <w:rPr>
          <w:rFonts w:hint="eastAsia"/>
          <w:noProof/>
        </w:rPr>
        <w:t>据置担保（一括）の登録及び訂正（指定官署）の場合は、以下の処理を行う。</w:t>
      </w:r>
    </w:p>
    <w:p w:rsidR="00F4534E" w:rsidRPr="00960164" w:rsidRDefault="00F4534E" w:rsidP="00DF4BC4">
      <w:pPr>
        <w:ind w:left="980" w:hangingChars="494" w:hanging="980"/>
        <w:rPr>
          <w:noProof/>
        </w:rPr>
      </w:pPr>
      <w:r w:rsidRPr="00960164">
        <w:rPr>
          <w:rFonts w:hint="eastAsia"/>
          <w:noProof/>
        </w:rPr>
        <w:t xml:space="preserve">　　　　①使用不可能表示に「０」が入力された場合は、税関毎に包括的または個別に指定された官署を使用可能官署とする。</w:t>
      </w:r>
    </w:p>
    <w:p w:rsidR="00F4534E" w:rsidRPr="00960164" w:rsidRDefault="00F4534E" w:rsidP="00DF4BC4">
      <w:pPr>
        <w:ind w:left="980" w:hangingChars="494" w:hanging="980"/>
        <w:rPr>
          <w:noProof/>
        </w:rPr>
      </w:pPr>
      <w:r w:rsidRPr="00960164">
        <w:rPr>
          <w:rFonts w:hint="eastAsia"/>
          <w:noProof/>
        </w:rPr>
        <w:t xml:space="preserve">　　　　②使用不可能表示に「１」が入力された場合は、税関毎に包括的または個別に指定された官署以外の官署を使用可能官署とする。</w:t>
      </w:r>
    </w:p>
    <w:p w:rsidR="00F4534E" w:rsidRPr="00960164" w:rsidRDefault="00F4534E" w:rsidP="00DF4BC4">
      <w:pPr>
        <w:ind w:left="980" w:hangingChars="494" w:hanging="980"/>
        <w:rPr>
          <w:noProof/>
        </w:rPr>
      </w:pPr>
      <w:r w:rsidRPr="00960164">
        <w:rPr>
          <w:rFonts w:hint="eastAsia"/>
          <w:noProof/>
        </w:rPr>
        <w:t xml:space="preserve">　　　　③</w:t>
      </w:r>
      <w:r w:rsidRPr="00960164">
        <w:rPr>
          <w:rFonts w:ascii="ＭＳ ゴシック" w:hAnsi="ＭＳ ゴシック" w:hint="eastAsia"/>
          <w:noProof/>
        </w:rPr>
        <w:t>使用不可能表示及び全税関の包括指定表示に「０」を入力し、全税関の個別官署コードを入力しない場合は、</w:t>
      </w:r>
      <w:r w:rsidRPr="00960164">
        <w:rPr>
          <w:rFonts w:hint="eastAsia"/>
          <w:noProof/>
        </w:rPr>
        <w:t>全税関を包括的に指定したものとみなし、全税関官署を使用可能官署とする。</w:t>
      </w:r>
    </w:p>
    <w:p w:rsidR="00F4534E" w:rsidRPr="00960164" w:rsidRDefault="00F4534E" w:rsidP="00DF4BC4">
      <w:pPr>
        <w:ind w:leftChars="100" w:left="980" w:hangingChars="394" w:hanging="782"/>
        <w:rPr>
          <w:noProof/>
        </w:rPr>
      </w:pPr>
      <w:r w:rsidRPr="00960164">
        <w:rPr>
          <w:rFonts w:hint="eastAsia"/>
          <w:noProof/>
        </w:rPr>
        <w:t>（４）担保ＤＢ処理</w:t>
      </w:r>
    </w:p>
    <w:p w:rsidR="00F4534E" w:rsidRPr="00960164" w:rsidRDefault="00F4534E" w:rsidP="00DF4BC4">
      <w:pPr>
        <w:ind w:leftChars="401" w:left="796" w:firstLine="202"/>
      </w:pPr>
      <w:r w:rsidRPr="00960164">
        <w:rPr>
          <w:rFonts w:hint="eastAsia"/>
          <w:noProof/>
        </w:rPr>
        <w:t>積増し、訂正及び更新の場合は、</w:t>
      </w:r>
      <w:r w:rsidRPr="00960164">
        <w:rPr>
          <w:rFonts w:hint="eastAsia"/>
        </w:rPr>
        <w:t>担保ＤＢから担保情報を取得する。</w:t>
      </w:r>
    </w:p>
    <w:p w:rsidR="00F4534E" w:rsidRPr="00960164" w:rsidRDefault="00F4534E">
      <w:pPr>
        <w:ind w:firstLine="198"/>
        <w:rPr>
          <w:noProof/>
        </w:rPr>
      </w:pPr>
      <w:r w:rsidRPr="00960164">
        <w:rPr>
          <w:rFonts w:hint="eastAsia"/>
          <w:noProof/>
        </w:rPr>
        <w:t>（５）担保提供書ＤＢ処理</w:t>
      </w:r>
    </w:p>
    <w:p w:rsidR="00F4534E" w:rsidRPr="00960164" w:rsidRDefault="00F4534E" w:rsidP="00DF4BC4">
      <w:pPr>
        <w:ind w:leftChars="401" w:left="796" w:firstLine="202"/>
        <w:rPr>
          <w:noProof/>
        </w:rPr>
      </w:pPr>
      <w:r w:rsidRPr="00960164">
        <w:rPr>
          <w:rFonts w:hint="eastAsia"/>
          <w:noProof/>
        </w:rPr>
        <w:t>入力内容、処理結果及び担保情報を登録する。</w:t>
      </w:r>
    </w:p>
    <w:p w:rsidR="00F4534E" w:rsidRPr="00960164" w:rsidRDefault="00F4534E" w:rsidP="00DF4BC4">
      <w:pPr>
        <w:autoSpaceDE w:val="0"/>
        <w:autoSpaceDN w:val="0"/>
        <w:adjustRightInd w:val="0"/>
        <w:ind w:firstLineChars="100" w:firstLine="198"/>
        <w:jc w:val="left"/>
        <w:rPr>
          <w:rFonts w:ascii="ＭＳ ゴシック"/>
          <w:kern w:val="0"/>
          <w:szCs w:val="22"/>
        </w:rPr>
      </w:pPr>
      <w:r w:rsidRPr="00960164">
        <w:rPr>
          <w:rFonts w:ascii="ＭＳ ゴシック" w:hAnsi="ＭＳ ゴシック" w:cs="ＭＳ 明朝" w:hint="eastAsia"/>
          <w:color w:val="000000"/>
          <w:kern w:val="0"/>
          <w:szCs w:val="22"/>
        </w:rPr>
        <w:t>（６）出力情報出力処理</w:t>
      </w:r>
    </w:p>
    <w:p w:rsidR="00F4534E" w:rsidRPr="00960164" w:rsidRDefault="00F4534E" w:rsidP="00DF4BC4">
      <w:pPr>
        <w:autoSpaceDE w:val="0"/>
        <w:autoSpaceDN w:val="0"/>
        <w:adjustRightInd w:val="0"/>
        <w:ind w:leftChars="401" w:left="796" w:firstLine="202"/>
        <w:jc w:val="left"/>
        <w:rPr>
          <w:rFonts w:ascii="ＭＳ ゴシック" w:cs="ＭＳ 明朝"/>
          <w:color w:val="000000"/>
          <w:kern w:val="0"/>
          <w:szCs w:val="22"/>
        </w:rPr>
      </w:pPr>
      <w:r w:rsidRPr="00960164">
        <w:rPr>
          <w:rFonts w:ascii="ＭＳ ゴシック" w:hAnsi="ＭＳ ゴシック" w:cs="ＭＳ 明朝" w:hint="eastAsia"/>
          <w:color w:val="000000"/>
          <w:kern w:val="0"/>
          <w:szCs w:val="22"/>
        </w:rPr>
        <w:t>後述の出力情報出力処理を行う。出力項目については「出力項目表」を参照。</w:t>
      </w:r>
    </w:p>
    <w:p w:rsidR="00F4534E" w:rsidRPr="00960164" w:rsidRDefault="00F4534E" w:rsidP="007E270F">
      <w:pPr>
        <w:autoSpaceDE w:val="0"/>
        <w:autoSpaceDN w:val="0"/>
        <w:adjustRightInd w:val="0"/>
        <w:jc w:val="left"/>
        <w:rPr>
          <w:rFonts w:ascii="ＭＳ ゴシック"/>
          <w:szCs w:val="22"/>
        </w:rPr>
      </w:pPr>
    </w:p>
    <w:p w:rsidR="00F4534E" w:rsidRPr="00960164" w:rsidRDefault="00F4534E" w:rsidP="007E270F">
      <w:pPr>
        <w:autoSpaceDE w:val="0"/>
        <w:autoSpaceDN w:val="0"/>
        <w:adjustRightInd w:val="0"/>
        <w:jc w:val="left"/>
        <w:rPr>
          <w:rFonts w:ascii="ＭＳ ゴシック"/>
          <w:szCs w:val="22"/>
        </w:rPr>
      </w:pPr>
      <w:r w:rsidRPr="00960164">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581"/>
        <w:gridCol w:w="4649"/>
        <w:gridCol w:w="2410"/>
      </w:tblGrid>
      <w:tr w:rsidR="00F4534E" w:rsidRPr="00960164" w:rsidTr="00B1768A">
        <w:trPr>
          <w:trHeight w:val="397"/>
        </w:trPr>
        <w:tc>
          <w:tcPr>
            <w:tcW w:w="2581" w:type="dxa"/>
            <w:vAlign w:val="center"/>
          </w:tcPr>
          <w:p w:rsidR="00F4534E" w:rsidRPr="00960164" w:rsidRDefault="00F4534E">
            <w:pPr>
              <w:rPr>
                <w:rFonts w:ascii="ＭＳ ゴシック"/>
                <w:szCs w:val="22"/>
              </w:rPr>
            </w:pPr>
            <w:r w:rsidRPr="00960164">
              <w:rPr>
                <w:rFonts w:ascii="ＭＳ ゴシック" w:hAnsi="ＭＳ ゴシック" w:hint="eastAsia"/>
                <w:szCs w:val="22"/>
              </w:rPr>
              <w:t>情報名</w:t>
            </w:r>
          </w:p>
        </w:tc>
        <w:tc>
          <w:tcPr>
            <w:tcW w:w="4649" w:type="dxa"/>
            <w:vAlign w:val="center"/>
          </w:tcPr>
          <w:p w:rsidR="00F4534E" w:rsidRPr="00960164" w:rsidRDefault="00F4534E">
            <w:pPr>
              <w:rPr>
                <w:rFonts w:ascii="ＭＳ ゴシック"/>
                <w:szCs w:val="22"/>
              </w:rPr>
            </w:pPr>
            <w:r w:rsidRPr="00960164">
              <w:rPr>
                <w:rFonts w:ascii="ＭＳ ゴシック" w:hAnsi="ＭＳ ゴシック" w:hint="eastAsia"/>
                <w:szCs w:val="22"/>
              </w:rPr>
              <w:t>出力条件</w:t>
            </w:r>
          </w:p>
        </w:tc>
        <w:tc>
          <w:tcPr>
            <w:tcW w:w="2410" w:type="dxa"/>
            <w:vAlign w:val="center"/>
          </w:tcPr>
          <w:p w:rsidR="00F4534E" w:rsidRPr="00960164" w:rsidRDefault="00F4534E">
            <w:pPr>
              <w:rPr>
                <w:rFonts w:ascii="ＭＳ ゴシック"/>
                <w:szCs w:val="22"/>
              </w:rPr>
            </w:pPr>
            <w:r w:rsidRPr="00960164">
              <w:rPr>
                <w:rFonts w:ascii="ＭＳ ゴシック" w:hAnsi="ＭＳ ゴシック" w:hint="eastAsia"/>
                <w:szCs w:val="22"/>
              </w:rPr>
              <w:t>出力先</w:t>
            </w:r>
          </w:p>
        </w:tc>
      </w:tr>
      <w:tr w:rsidR="00F4534E" w:rsidRPr="00960164" w:rsidTr="00B1768A">
        <w:trPr>
          <w:trHeight w:val="409"/>
        </w:trPr>
        <w:tc>
          <w:tcPr>
            <w:tcW w:w="2581" w:type="dxa"/>
            <w:tcBorders>
              <w:bottom w:val="single" w:sz="4" w:space="0" w:color="auto"/>
            </w:tcBorders>
          </w:tcPr>
          <w:p w:rsidR="00F4534E" w:rsidRPr="00960164" w:rsidRDefault="00F4534E">
            <w:pPr>
              <w:ind w:right="-57"/>
              <w:rPr>
                <w:noProof/>
              </w:rPr>
            </w:pPr>
            <w:r w:rsidRPr="00960164">
              <w:rPr>
                <w:rFonts w:hint="eastAsia"/>
                <w:noProof/>
              </w:rPr>
              <w:t>処理結果通知</w:t>
            </w:r>
          </w:p>
          <w:p w:rsidR="00F4534E" w:rsidRPr="00960164" w:rsidRDefault="00F4534E">
            <w:pPr>
              <w:ind w:right="-57"/>
              <w:rPr>
                <w:noProof/>
              </w:rPr>
            </w:pPr>
          </w:p>
        </w:tc>
        <w:tc>
          <w:tcPr>
            <w:tcW w:w="4649" w:type="dxa"/>
            <w:tcBorders>
              <w:bottom w:val="single" w:sz="4" w:space="0" w:color="auto"/>
            </w:tcBorders>
          </w:tcPr>
          <w:p w:rsidR="00F4534E" w:rsidRPr="00960164" w:rsidRDefault="00F4534E">
            <w:pPr>
              <w:ind w:right="-57"/>
              <w:rPr>
                <w:noProof/>
              </w:rPr>
            </w:pPr>
            <w:r w:rsidRPr="00960164">
              <w:rPr>
                <w:rFonts w:hint="eastAsia"/>
                <w:noProof/>
              </w:rPr>
              <w:t>なし</w:t>
            </w:r>
          </w:p>
        </w:tc>
        <w:tc>
          <w:tcPr>
            <w:tcW w:w="2410" w:type="dxa"/>
            <w:tcBorders>
              <w:bottom w:val="single" w:sz="4" w:space="0" w:color="auto"/>
            </w:tcBorders>
          </w:tcPr>
          <w:p w:rsidR="00F4534E" w:rsidRPr="00960164" w:rsidRDefault="00F4534E">
            <w:pPr>
              <w:ind w:right="-57"/>
              <w:rPr>
                <w:noProof/>
              </w:rPr>
            </w:pPr>
            <w:r w:rsidRPr="00960164">
              <w:rPr>
                <w:rFonts w:hint="eastAsia"/>
                <w:noProof/>
              </w:rPr>
              <w:t>入力者</w:t>
            </w:r>
          </w:p>
        </w:tc>
      </w:tr>
      <w:tr w:rsidR="00F4534E" w:rsidRPr="00960164" w:rsidTr="00B1768A">
        <w:trPr>
          <w:trHeight w:val="397"/>
        </w:trPr>
        <w:tc>
          <w:tcPr>
            <w:tcW w:w="2581" w:type="dxa"/>
          </w:tcPr>
          <w:p w:rsidR="00F4534E" w:rsidRPr="00960164" w:rsidRDefault="00F4534E">
            <w:pPr>
              <w:ind w:right="-57"/>
              <w:rPr>
                <w:noProof/>
              </w:rPr>
            </w:pPr>
            <w:r w:rsidRPr="00960164">
              <w:rPr>
                <w:rFonts w:hint="eastAsia"/>
                <w:noProof/>
              </w:rPr>
              <w:t>担保提供書提出結果情報</w:t>
            </w:r>
          </w:p>
          <w:p w:rsidR="00F4534E" w:rsidRPr="00960164" w:rsidRDefault="00F4534E">
            <w:pPr>
              <w:ind w:right="-57"/>
              <w:rPr>
                <w:noProof/>
              </w:rPr>
            </w:pPr>
          </w:p>
        </w:tc>
        <w:tc>
          <w:tcPr>
            <w:tcW w:w="4649" w:type="dxa"/>
          </w:tcPr>
          <w:p w:rsidR="00F4534E" w:rsidRPr="00960164" w:rsidRDefault="00F4534E">
            <w:pPr>
              <w:ind w:right="-57"/>
              <w:rPr>
                <w:noProof/>
              </w:rPr>
            </w:pPr>
            <w:r w:rsidRPr="00960164">
              <w:rPr>
                <w:rFonts w:hint="eastAsia"/>
                <w:noProof/>
              </w:rPr>
              <w:t>正常終了の場合</w:t>
            </w:r>
          </w:p>
        </w:tc>
        <w:tc>
          <w:tcPr>
            <w:tcW w:w="2410" w:type="dxa"/>
          </w:tcPr>
          <w:p w:rsidR="00F4534E" w:rsidRPr="00960164" w:rsidRDefault="00F4534E">
            <w:pPr>
              <w:ind w:right="-57"/>
              <w:rPr>
                <w:noProof/>
              </w:rPr>
            </w:pPr>
            <w:r w:rsidRPr="00960164">
              <w:rPr>
                <w:rFonts w:hint="eastAsia"/>
                <w:noProof/>
              </w:rPr>
              <w:t>入力者</w:t>
            </w:r>
          </w:p>
        </w:tc>
      </w:tr>
      <w:tr w:rsidR="00F4534E" w:rsidRPr="00960164" w:rsidTr="00B1768A">
        <w:trPr>
          <w:trHeight w:val="298"/>
        </w:trPr>
        <w:tc>
          <w:tcPr>
            <w:tcW w:w="2581" w:type="dxa"/>
            <w:tcBorders>
              <w:bottom w:val="single" w:sz="4" w:space="0" w:color="auto"/>
            </w:tcBorders>
          </w:tcPr>
          <w:p w:rsidR="00B1768A" w:rsidRDefault="00F4534E">
            <w:pPr>
              <w:ind w:right="-57"/>
              <w:rPr>
                <w:noProof/>
              </w:rPr>
            </w:pPr>
            <w:r w:rsidRPr="00960164">
              <w:rPr>
                <w:rFonts w:hint="eastAsia"/>
                <w:noProof/>
              </w:rPr>
              <w:t>担保提供書提出控情報</w:t>
            </w:r>
            <w:bookmarkStart w:id="5" w:name="OLE_LINK3"/>
            <w:bookmarkStart w:id="6" w:name="OLE_LINK4"/>
          </w:p>
          <w:p w:rsidR="00F4534E" w:rsidRPr="00960164" w:rsidRDefault="00F4534E" w:rsidP="00B1768A">
            <w:pPr>
              <w:ind w:right="43"/>
              <w:rPr>
                <w:noProof/>
              </w:rPr>
            </w:pPr>
            <w:r w:rsidRPr="00960164">
              <w:rPr>
                <w:rFonts w:hint="eastAsia"/>
                <w:noProof/>
              </w:rPr>
              <w:t>（包括納期限延長申請控情報兼用）</w:t>
            </w:r>
            <w:bookmarkEnd w:id="5"/>
            <w:bookmarkEnd w:id="6"/>
          </w:p>
        </w:tc>
        <w:tc>
          <w:tcPr>
            <w:tcW w:w="4649" w:type="dxa"/>
            <w:tcBorders>
              <w:bottom w:val="single" w:sz="4" w:space="0" w:color="auto"/>
            </w:tcBorders>
          </w:tcPr>
          <w:p w:rsidR="00F4534E" w:rsidRPr="00960164" w:rsidRDefault="00F4534E">
            <w:pPr>
              <w:ind w:right="-57"/>
              <w:rPr>
                <w:noProof/>
              </w:rPr>
            </w:pPr>
            <w:r w:rsidRPr="00960164">
              <w:rPr>
                <w:rFonts w:hint="eastAsia"/>
                <w:noProof/>
              </w:rPr>
              <w:t>正常終了の場合</w:t>
            </w:r>
          </w:p>
        </w:tc>
        <w:tc>
          <w:tcPr>
            <w:tcW w:w="2410" w:type="dxa"/>
            <w:tcBorders>
              <w:bottom w:val="single" w:sz="4" w:space="0" w:color="auto"/>
            </w:tcBorders>
          </w:tcPr>
          <w:p w:rsidR="00F4534E" w:rsidRPr="00960164" w:rsidRDefault="00F4534E">
            <w:pPr>
              <w:ind w:right="-57"/>
              <w:rPr>
                <w:noProof/>
              </w:rPr>
            </w:pPr>
            <w:r w:rsidRPr="00960164">
              <w:rPr>
                <w:rFonts w:hint="eastAsia"/>
                <w:noProof/>
              </w:rPr>
              <w:t>入力者</w:t>
            </w:r>
          </w:p>
          <w:p w:rsidR="00F4534E" w:rsidRPr="00960164" w:rsidRDefault="00F4534E">
            <w:pPr>
              <w:ind w:right="-57"/>
              <w:rPr>
                <w:noProof/>
              </w:rPr>
            </w:pPr>
            <w:r w:rsidRPr="00960164">
              <w:rPr>
                <w:rFonts w:hint="eastAsia"/>
                <w:noProof/>
              </w:rPr>
              <w:t>申請先税関官署</w:t>
            </w:r>
          </w:p>
          <w:p w:rsidR="00F4534E" w:rsidRPr="00960164" w:rsidRDefault="00F4534E">
            <w:pPr>
              <w:ind w:right="-57"/>
              <w:rPr>
                <w:noProof/>
              </w:rPr>
            </w:pPr>
            <w:r w:rsidRPr="00960164">
              <w:rPr>
                <w:rFonts w:hint="eastAsia"/>
                <w:noProof/>
              </w:rPr>
              <w:t>（収納担当部門）</w:t>
            </w:r>
          </w:p>
        </w:tc>
      </w:tr>
    </w:tbl>
    <w:p w:rsidR="00F4534E" w:rsidRPr="00960164" w:rsidRDefault="00F4534E" w:rsidP="00DF4BC4">
      <w:pPr>
        <w:ind w:left="595" w:hangingChars="300" w:hanging="595"/>
        <w:rPr>
          <w:rFonts w:ascii="ＭＳ ゴシック"/>
          <w:szCs w:val="22"/>
        </w:rPr>
      </w:pPr>
    </w:p>
    <w:p w:rsidR="00F4534E" w:rsidRPr="00960164" w:rsidRDefault="00F4534E" w:rsidP="00DF4BC4">
      <w:pPr>
        <w:ind w:left="595" w:hangingChars="300" w:hanging="595"/>
        <w:rPr>
          <w:noProof/>
        </w:rPr>
      </w:pPr>
      <w:r w:rsidRPr="00960164">
        <w:rPr>
          <w:rFonts w:ascii="ＭＳ ゴシック"/>
          <w:szCs w:val="22"/>
        </w:rPr>
        <w:br w:type="page"/>
      </w:r>
      <w:r w:rsidRPr="00960164">
        <w:rPr>
          <w:rFonts w:ascii="ＭＳ ゴシック" w:hAnsi="ＭＳ ゴシック" w:hint="eastAsia"/>
          <w:szCs w:val="22"/>
        </w:rPr>
        <w:lastRenderedPageBreak/>
        <w:t>７．特記事項</w:t>
      </w:r>
    </w:p>
    <w:p w:rsidR="00F4534E" w:rsidRPr="00960164" w:rsidRDefault="00F4534E">
      <w:pPr>
        <w:ind w:firstLine="187"/>
        <w:rPr>
          <w:noProof/>
        </w:rPr>
      </w:pPr>
      <w:r w:rsidRPr="00960164">
        <w:rPr>
          <w:rFonts w:hint="eastAsia"/>
          <w:noProof/>
        </w:rPr>
        <w:t>（１）担保提供者と使用可能通関業者の関連は、次の通りである。</w:t>
      </w:r>
    </w:p>
    <w:tbl>
      <w:tblPr>
        <w:tblW w:w="9504" w:type="dxa"/>
        <w:tblInd w:w="425" w:type="dxa"/>
        <w:tblLayout w:type="fixed"/>
        <w:tblCellMar>
          <w:left w:w="28" w:type="dxa"/>
          <w:right w:w="28" w:type="dxa"/>
        </w:tblCellMar>
        <w:tblLook w:val="0000" w:firstRow="0" w:lastRow="0" w:firstColumn="0" w:lastColumn="0" w:noHBand="0" w:noVBand="0"/>
      </w:tblPr>
      <w:tblGrid>
        <w:gridCol w:w="1881"/>
        <w:gridCol w:w="2871"/>
        <w:gridCol w:w="4752"/>
      </w:tblGrid>
      <w:tr w:rsidR="00B1768A" w:rsidRPr="00960164" w:rsidTr="00B1768A">
        <w:tc>
          <w:tcPr>
            <w:tcW w:w="1881" w:type="dxa"/>
            <w:tcBorders>
              <w:top w:val="single" w:sz="6" w:space="0" w:color="auto"/>
              <w:left w:val="single" w:sz="6" w:space="0" w:color="auto"/>
              <w:bottom w:val="single" w:sz="6" w:space="0" w:color="auto"/>
              <w:right w:val="single" w:sz="6" w:space="0" w:color="auto"/>
            </w:tcBorders>
          </w:tcPr>
          <w:p w:rsidR="00B1768A" w:rsidRPr="00960164" w:rsidRDefault="00B1768A">
            <w:pPr>
              <w:ind w:right="-57"/>
              <w:rPr>
                <w:noProof/>
              </w:rPr>
            </w:pPr>
            <w:r w:rsidRPr="00960164">
              <w:rPr>
                <w:rFonts w:hint="eastAsia"/>
                <w:noProof/>
              </w:rPr>
              <w:t>担保種別</w:t>
            </w:r>
          </w:p>
        </w:tc>
        <w:tc>
          <w:tcPr>
            <w:tcW w:w="2871" w:type="dxa"/>
            <w:tcBorders>
              <w:top w:val="single" w:sz="6" w:space="0" w:color="auto"/>
              <w:left w:val="single" w:sz="6" w:space="0" w:color="auto"/>
              <w:bottom w:val="single" w:sz="6" w:space="0" w:color="auto"/>
              <w:right w:val="single" w:sz="6" w:space="0" w:color="auto"/>
            </w:tcBorders>
          </w:tcPr>
          <w:p w:rsidR="00B1768A" w:rsidRPr="00960164" w:rsidRDefault="00B1768A">
            <w:pPr>
              <w:ind w:right="-57"/>
              <w:rPr>
                <w:noProof/>
              </w:rPr>
            </w:pPr>
            <w:r w:rsidRPr="00960164">
              <w:rPr>
                <w:rFonts w:hint="eastAsia"/>
                <w:noProof/>
              </w:rPr>
              <w:t>担保提供者</w:t>
            </w:r>
          </w:p>
        </w:tc>
        <w:tc>
          <w:tcPr>
            <w:tcW w:w="4752" w:type="dxa"/>
            <w:tcBorders>
              <w:top w:val="single" w:sz="6" w:space="0" w:color="auto"/>
              <w:left w:val="single" w:sz="6" w:space="0" w:color="auto"/>
              <w:bottom w:val="single" w:sz="6" w:space="0" w:color="auto"/>
              <w:right w:val="single" w:sz="6" w:space="0" w:color="auto"/>
            </w:tcBorders>
          </w:tcPr>
          <w:p w:rsidR="00B1768A" w:rsidRPr="00960164" w:rsidRDefault="00B1768A">
            <w:pPr>
              <w:ind w:right="-57"/>
              <w:rPr>
                <w:noProof/>
              </w:rPr>
            </w:pPr>
            <w:r w:rsidRPr="00960164">
              <w:rPr>
                <w:rFonts w:hint="eastAsia"/>
                <w:noProof/>
              </w:rPr>
              <w:t>使用可能通関業者</w:t>
            </w:r>
          </w:p>
        </w:tc>
      </w:tr>
      <w:tr w:rsidR="00B1768A" w:rsidRPr="00960164" w:rsidTr="00B1768A">
        <w:tc>
          <w:tcPr>
            <w:tcW w:w="1881" w:type="dxa"/>
            <w:tcBorders>
              <w:top w:val="single" w:sz="6" w:space="0" w:color="auto"/>
              <w:left w:val="single" w:sz="6" w:space="0" w:color="auto"/>
              <w:bottom w:val="nil"/>
              <w:right w:val="single" w:sz="6" w:space="0" w:color="auto"/>
            </w:tcBorders>
          </w:tcPr>
          <w:p w:rsidR="00B1768A" w:rsidRPr="00960164" w:rsidRDefault="00B1768A">
            <w:pPr>
              <w:ind w:right="-57"/>
              <w:rPr>
                <w:noProof/>
              </w:rPr>
            </w:pPr>
            <w:r w:rsidRPr="00960164">
              <w:rPr>
                <w:rFonts w:hint="eastAsia"/>
                <w:noProof/>
              </w:rPr>
              <w:t>個別担保</w:t>
            </w:r>
          </w:p>
          <w:p w:rsidR="00B1768A" w:rsidRPr="00960164" w:rsidRDefault="00B1768A">
            <w:pPr>
              <w:ind w:right="-57"/>
              <w:rPr>
                <w:noProof/>
              </w:rPr>
            </w:pPr>
          </w:p>
        </w:tc>
        <w:tc>
          <w:tcPr>
            <w:tcW w:w="2871" w:type="dxa"/>
            <w:tcBorders>
              <w:top w:val="single" w:sz="6" w:space="0" w:color="auto"/>
              <w:left w:val="single" w:sz="6" w:space="0" w:color="auto"/>
              <w:bottom w:val="single" w:sz="6" w:space="0" w:color="auto"/>
              <w:right w:val="single" w:sz="6" w:space="0" w:color="auto"/>
            </w:tcBorders>
          </w:tcPr>
          <w:p w:rsidR="00B1768A" w:rsidRPr="00960164" w:rsidRDefault="00B1768A">
            <w:pPr>
              <w:ind w:right="-57"/>
              <w:rPr>
                <w:noProof/>
              </w:rPr>
            </w:pPr>
            <w:r w:rsidRPr="00960164">
              <w:rPr>
                <w:rFonts w:hint="eastAsia"/>
                <w:noProof/>
              </w:rPr>
              <w:t>輸入者</w:t>
            </w:r>
          </w:p>
          <w:p w:rsidR="00B1768A" w:rsidRPr="00960164" w:rsidRDefault="00B1768A">
            <w:pPr>
              <w:ind w:right="-57"/>
              <w:rPr>
                <w:noProof/>
              </w:rPr>
            </w:pPr>
          </w:p>
        </w:tc>
        <w:tc>
          <w:tcPr>
            <w:tcW w:w="4752" w:type="dxa"/>
            <w:tcBorders>
              <w:top w:val="single" w:sz="6" w:space="0" w:color="auto"/>
              <w:left w:val="single" w:sz="6" w:space="0" w:color="auto"/>
              <w:bottom w:val="single" w:sz="6" w:space="0" w:color="auto"/>
              <w:right w:val="single" w:sz="6" w:space="0" w:color="auto"/>
            </w:tcBorders>
          </w:tcPr>
          <w:p w:rsidR="00B1768A" w:rsidRPr="00960164" w:rsidRDefault="00B1768A" w:rsidP="00B1768A">
            <w:pPr>
              <w:ind w:left="210" w:right="234" w:hangingChars="106" w:hanging="210"/>
              <w:rPr>
                <w:noProof/>
              </w:rPr>
            </w:pPr>
            <w:r w:rsidRPr="00960164">
              <w:rPr>
                <w:rFonts w:hint="eastAsia"/>
                <w:noProof/>
              </w:rPr>
              <w:t>①通関業者コード（通関業者コード所有の輸入者の場合は、「９９９」も可</w:t>
            </w:r>
            <w:r w:rsidRPr="00960164">
              <w:rPr>
                <w:rFonts w:hint="eastAsia"/>
                <w:noProof/>
                <w:vertAlign w:val="superscript"/>
              </w:rPr>
              <w:t>＊３</w:t>
            </w:r>
            <w:r w:rsidRPr="00960164">
              <w:rPr>
                <w:rFonts w:hint="eastAsia"/>
                <w:noProof/>
              </w:rPr>
              <w:t>）</w:t>
            </w:r>
          </w:p>
          <w:p w:rsidR="00B1768A" w:rsidRPr="00960164" w:rsidRDefault="00B1768A">
            <w:pPr>
              <w:ind w:right="-57"/>
              <w:rPr>
                <w:noProof/>
              </w:rPr>
            </w:pPr>
            <w:r w:rsidRPr="00960164">
              <w:rPr>
                <w:rFonts w:hint="eastAsia"/>
                <w:noProof/>
              </w:rPr>
              <w:t>②１社のみ入力可（必須入力）</w:t>
            </w:r>
          </w:p>
          <w:p w:rsidR="00B1768A" w:rsidRPr="00960164" w:rsidRDefault="00B1768A">
            <w:pPr>
              <w:ind w:right="-57"/>
              <w:rPr>
                <w:noProof/>
              </w:rPr>
            </w:pPr>
          </w:p>
        </w:tc>
      </w:tr>
      <w:tr w:rsidR="00B1768A" w:rsidRPr="00960164" w:rsidTr="00B1768A">
        <w:trPr>
          <w:cantSplit/>
        </w:trPr>
        <w:tc>
          <w:tcPr>
            <w:tcW w:w="1881" w:type="dxa"/>
            <w:vMerge w:val="restart"/>
            <w:tcBorders>
              <w:top w:val="nil"/>
              <w:left w:val="single" w:sz="6" w:space="0" w:color="auto"/>
              <w:right w:val="single" w:sz="6" w:space="0" w:color="auto"/>
            </w:tcBorders>
          </w:tcPr>
          <w:p w:rsidR="00B1768A" w:rsidRPr="00960164" w:rsidRDefault="00B1768A">
            <w:pPr>
              <w:ind w:right="-57"/>
              <w:rPr>
                <w:noProof/>
              </w:rPr>
            </w:pPr>
          </w:p>
          <w:p w:rsidR="00B1768A" w:rsidRPr="00960164" w:rsidRDefault="00B1768A">
            <w:pPr>
              <w:ind w:right="-57"/>
              <w:rPr>
                <w:noProof/>
              </w:rPr>
            </w:pPr>
          </w:p>
        </w:tc>
        <w:tc>
          <w:tcPr>
            <w:tcW w:w="2871" w:type="dxa"/>
            <w:tcBorders>
              <w:top w:val="single" w:sz="6" w:space="0" w:color="auto"/>
              <w:left w:val="single" w:sz="6" w:space="0" w:color="auto"/>
              <w:bottom w:val="single" w:sz="6" w:space="0" w:color="auto"/>
              <w:right w:val="single" w:sz="6" w:space="0" w:color="auto"/>
            </w:tcBorders>
          </w:tcPr>
          <w:p w:rsidR="00B1768A" w:rsidRPr="00960164" w:rsidRDefault="00B1768A">
            <w:pPr>
              <w:ind w:right="-57"/>
              <w:rPr>
                <w:noProof/>
              </w:rPr>
            </w:pPr>
            <w:r w:rsidRPr="00960164">
              <w:rPr>
                <w:rFonts w:hint="eastAsia"/>
                <w:noProof/>
              </w:rPr>
              <w:t>システムに登録されていない</w:t>
            </w:r>
          </w:p>
          <w:p w:rsidR="00B1768A" w:rsidRPr="00960164" w:rsidRDefault="00B1768A">
            <w:pPr>
              <w:ind w:right="-57"/>
              <w:rPr>
                <w:noProof/>
              </w:rPr>
            </w:pPr>
            <w:r w:rsidRPr="00960164">
              <w:rPr>
                <w:rFonts w:hint="eastAsia"/>
                <w:noProof/>
              </w:rPr>
              <w:t>輸入者</w:t>
            </w:r>
          </w:p>
          <w:p w:rsidR="00B1768A" w:rsidRPr="00960164" w:rsidRDefault="00B1768A">
            <w:pPr>
              <w:ind w:right="-57"/>
              <w:rPr>
                <w:noProof/>
              </w:rPr>
            </w:pPr>
          </w:p>
        </w:tc>
        <w:tc>
          <w:tcPr>
            <w:tcW w:w="4752" w:type="dxa"/>
            <w:tcBorders>
              <w:top w:val="single" w:sz="6" w:space="0" w:color="auto"/>
              <w:left w:val="single" w:sz="6" w:space="0" w:color="auto"/>
              <w:bottom w:val="single" w:sz="6" w:space="0" w:color="auto"/>
              <w:right w:val="single" w:sz="6" w:space="0" w:color="auto"/>
            </w:tcBorders>
          </w:tcPr>
          <w:p w:rsidR="00B1768A" w:rsidRPr="00960164" w:rsidRDefault="00B1768A">
            <w:pPr>
              <w:ind w:right="-57"/>
              <w:rPr>
                <w:noProof/>
              </w:rPr>
            </w:pPr>
            <w:r w:rsidRPr="00960164">
              <w:rPr>
                <w:rFonts w:hint="eastAsia"/>
                <w:noProof/>
              </w:rPr>
              <w:t>①通関業者コード</w:t>
            </w:r>
          </w:p>
          <w:p w:rsidR="00B1768A" w:rsidRPr="00960164" w:rsidRDefault="00B1768A" w:rsidP="00FB363A">
            <w:pPr>
              <w:ind w:right="-57"/>
              <w:rPr>
                <w:noProof/>
              </w:rPr>
            </w:pPr>
            <w:r w:rsidRPr="00960164">
              <w:rPr>
                <w:rFonts w:hint="eastAsia"/>
                <w:noProof/>
              </w:rPr>
              <w:t>②１社のみ入力可（必須入力）</w:t>
            </w:r>
          </w:p>
          <w:p w:rsidR="00B1768A" w:rsidRPr="00960164" w:rsidRDefault="00B1768A">
            <w:pPr>
              <w:ind w:right="-57"/>
              <w:rPr>
                <w:noProof/>
              </w:rPr>
            </w:pPr>
          </w:p>
        </w:tc>
      </w:tr>
      <w:tr w:rsidR="00B1768A" w:rsidRPr="00960164" w:rsidTr="00B1768A">
        <w:trPr>
          <w:cantSplit/>
          <w:trHeight w:val="284"/>
        </w:trPr>
        <w:tc>
          <w:tcPr>
            <w:tcW w:w="1881" w:type="dxa"/>
            <w:vMerge/>
            <w:tcBorders>
              <w:left w:val="single" w:sz="6" w:space="0" w:color="auto"/>
              <w:bottom w:val="single" w:sz="6" w:space="0" w:color="auto"/>
              <w:right w:val="single" w:sz="6" w:space="0" w:color="auto"/>
            </w:tcBorders>
          </w:tcPr>
          <w:p w:rsidR="00B1768A" w:rsidRPr="00960164" w:rsidRDefault="00B1768A">
            <w:pPr>
              <w:ind w:right="-57"/>
              <w:rPr>
                <w:noProof/>
              </w:rPr>
            </w:pPr>
          </w:p>
        </w:tc>
        <w:tc>
          <w:tcPr>
            <w:tcW w:w="2871" w:type="dxa"/>
            <w:tcBorders>
              <w:top w:val="single" w:sz="6" w:space="0" w:color="auto"/>
              <w:left w:val="single" w:sz="6" w:space="0" w:color="auto"/>
              <w:bottom w:val="single" w:sz="6" w:space="0" w:color="auto"/>
              <w:right w:val="single" w:sz="6" w:space="0" w:color="auto"/>
            </w:tcBorders>
          </w:tcPr>
          <w:p w:rsidR="00B1768A" w:rsidRPr="00960164" w:rsidRDefault="00B1768A">
            <w:pPr>
              <w:ind w:right="-57"/>
              <w:rPr>
                <w:noProof/>
              </w:rPr>
            </w:pPr>
            <w:r w:rsidRPr="00960164">
              <w:rPr>
                <w:rFonts w:hint="eastAsia"/>
                <w:noProof/>
              </w:rPr>
              <w:t>通関業者</w:t>
            </w:r>
          </w:p>
          <w:p w:rsidR="00B1768A" w:rsidRPr="00960164" w:rsidRDefault="00B1768A">
            <w:pPr>
              <w:ind w:right="-57"/>
              <w:rPr>
                <w:noProof/>
              </w:rPr>
            </w:pPr>
          </w:p>
        </w:tc>
        <w:tc>
          <w:tcPr>
            <w:tcW w:w="4752" w:type="dxa"/>
            <w:tcBorders>
              <w:top w:val="single" w:sz="6" w:space="0" w:color="auto"/>
              <w:left w:val="single" w:sz="6" w:space="0" w:color="auto"/>
              <w:bottom w:val="single" w:sz="6" w:space="0" w:color="auto"/>
              <w:right w:val="single" w:sz="6" w:space="0" w:color="auto"/>
            </w:tcBorders>
          </w:tcPr>
          <w:p w:rsidR="00B1768A" w:rsidRPr="00960164" w:rsidRDefault="00B1768A">
            <w:pPr>
              <w:ind w:right="-57"/>
              <w:rPr>
                <w:noProof/>
              </w:rPr>
            </w:pPr>
            <w:r w:rsidRPr="00960164">
              <w:rPr>
                <w:rFonts w:hint="eastAsia"/>
                <w:noProof/>
              </w:rPr>
              <w:t>指定不可</w:t>
            </w:r>
          </w:p>
          <w:p w:rsidR="00B1768A" w:rsidRPr="00960164" w:rsidRDefault="00B1768A">
            <w:pPr>
              <w:ind w:right="-57"/>
              <w:rPr>
                <w:noProof/>
              </w:rPr>
            </w:pPr>
          </w:p>
        </w:tc>
      </w:tr>
      <w:tr w:rsidR="00B1768A" w:rsidRPr="00960164" w:rsidTr="00B1768A">
        <w:trPr>
          <w:cantSplit/>
          <w:trHeight w:val="1252"/>
        </w:trPr>
        <w:tc>
          <w:tcPr>
            <w:tcW w:w="1881" w:type="dxa"/>
            <w:vMerge w:val="restart"/>
            <w:tcBorders>
              <w:top w:val="single" w:sz="6" w:space="0" w:color="auto"/>
              <w:left w:val="single" w:sz="6" w:space="0" w:color="auto"/>
              <w:right w:val="single" w:sz="6" w:space="0" w:color="auto"/>
            </w:tcBorders>
          </w:tcPr>
          <w:p w:rsidR="00B1768A" w:rsidRPr="00960164" w:rsidRDefault="00B1768A">
            <w:pPr>
              <w:ind w:right="-57"/>
              <w:rPr>
                <w:noProof/>
              </w:rPr>
            </w:pPr>
            <w:r w:rsidRPr="00960164">
              <w:rPr>
                <w:rFonts w:hint="eastAsia"/>
                <w:noProof/>
              </w:rPr>
              <w:t>据置担保（官署別）</w:t>
            </w:r>
          </w:p>
          <w:p w:rsidR="00B1768A" w:rsidRPr="00960164" w:rsidRDefault="00B1768A">
            <w:pPr>
              <w:ind w:right="-57"/>
              <w:rPr>
                <w:noProof/>
              </w:rPr>
            </w:pPr>
          </w:p>
          <w:p w:rsidR="00B1768A" w:rsidRPr="00960164" w:rsidRDefault="00B1768A">
            <w:pPr>
              <w:ind w:right="-57"/>
              <w:rPr>
                <w:noProof/>
              </w:rPr>
            </w:pPr>
          </w:p>
          <w:p w:rsidR="00B1768A" w:rsidRPr="00960164" w:rsidRDefault="00B1768A">
            <w:pPr>
              <w:ind w:right="-57"/>
              <w:rPr>
                <w:noProof/>
              </w:rPr>
            </w:pPr>
          </w:p>
        </w:tc>
        <w:tc>
          <w:tcPr>
            <w:tcW w:w="2871" w:type="dxa"/>
            <w:tcBorders>
              <w:top w:val="single" w:sz="6" w:space="0" w:color="auto"/>
              <w:left w:val="single" w:sz="6" w:space="0" w:color="auto"/>
              <w:bottom w:val="single" w:sz="6" w:space="0" w:color="auto"/>
              <w:right w:val="single" w:sz="6" w:space="0" w:color="auto"/>
            </w:tcBorders>
          </w:tcPr>
          <w:p w:rsidR="00B1768A" w:rsidRPr="00960164" w:rsidRDefault="00B1768A">
            <w:pPr>
              <w:ind w:right="-57"/>
              <w:rPr>
                <w:noProof/>
              </w:rPr>
            </w:pPr>
            <w:r w:rsidRPr="00960164">
              <w:rPr>
                <w:rFonts w:hint="eastAsia"/>
                <w:noProof/>
              </w:rPr>
              <w:t>輸入者</w:t>
            </w:r>
          </w:p>
          <w:p w:rsidR="00B1768A" w:rsidRPr="00960164" w:rsidRDefault="00B1768A">
            <w:pPr>
              <w:ind w:right="-57"/>
              <w:rPr>
                <w:noProof/>
              </w:rPr>
            </w:pPr>
          </w:p>
          <w:p w:rsidR="00B1768A" w:rsidRPr="00960164" w:rsidRDefault="00B1768A">
            <w:pPr>
              <w:ind w:right="-57"/>
              <w:rPr>
                <w:noProof/>
              </w:rPr>
            </w:pPr>
          </w:p>
          <w:p w:rsidR="00B1768A" w:rsidRPr="00960164" w:rsidRDefault="00B1768A">
            <w:pPr>
              <w:ind w:right="-57"/>
              <w:rPr>
                <w:noProof/>
              </w:rPr>
            </w:pPr>
          </w:p>
          <w:p w:rsidR="00B1768A" w:rsidRPr="00960164" w:rsidRDefault="00B1768A">
            <w:pPr>
              <w:ind w:right="-57"/>
              <w:rPr>
                <w:noProof/>
              </w:rPr>
            </w:pPr>
          </w:p>
        </w:tc>
        <w:tc>
          <w:tcPr>
            <w:tcW w:w="4752" w:type="dxa"/>
            <w:tcBorders>
              <w:top w:val="single" w:sz="6" w:space="0" w:color="auto"/>
              <w:left w:val="single" w:sz="6" w:space="0" w:color="auto"/>
              <w:bottom w:val="single" w:sz="6" w:space="0" w:color="auto"/>
              <w:right w:val="single" w:sz="6" w:space="0" w:color="auto"/>
            </w:tcBorders>
          </w:tcPr>
          <w:p w:rsidR="00B1768A" w:rsidRPr="00960164" w:rsidRDefault="00B1768A" w:rsidP="00B1768A">
            <w:pPr>
              <w:ind w:left="210" w:right="234" w:hangingChars="106" w:hanging="210"/>
              <w:rPr>
                <w:noProof/>
              </w:rPr>
            </w:pPr>
            <w:r w:rsidRPr="00960164">
              <w:rPr>
                <w:rFonts w:hint="eastAsia"/>
                <w:noProof/>
              </w:rPr>
              <w:t>①通関業者コード（通関業者コード所有の輸入者の場合は、「９９９」も可</w:t>
            </w:r>
            <w:r w:rsidRPr="00960164">
              <w:rPr>
                <w:rFonts w:hint="eastAsia"/>
                <w:noProof/>
                <w:vertAlign w:val="superscript"/>
              </w:rPr>
              <w:t>＊３</w:t>
            </w:r>
            <w:r w:rsidRPr="00960164">
              <w:rPr>
                <w:rFonts w:hint="eastAsia"/>
                <w:noProof/>
              </w:rPr>
              <w:t>）</w:t>
            </w:r>
          </w:p>
          <w:p w:rsidR="00B1768A" w:rsidRPr="00960164" w:rsidRDefault="00B1768A">
            <w:pPr>
              <w:ind w:right="-57"/>
              <w:rPr>
                <w:noProof/>
              </w:rPr>
            </w:pPr>
            <w:r w:rsidRPr="00960164">
              <w:rPr>
                <w:rFonts w:hint="eastAsia"/>
                <w:noProof/>
              </w:rPr>
              <w:t>②３社まで入力可</w:t>
            </w:r>
          </w:p>
          <w:p w:rsidR="00B1768A" w:rsidRPr="00960164" w:rsidRDefault="00B1768A">
            <w:pPr>
              <w:ind w:right="-57"/>
              <w:rPr>
                <w:noProof/>
              </w:rPr>
            </w:pPr>
            <w:r w:rsidRPr="00960164">
              <w:rPr>
                <w:rFonts w:hint="eastAsia"/>
                <w:noProof/>
              </w:rPr>
              <w:t>③省略した場合は、全ての通関業者が利用可</w:t>
            </w:r>
          </w:p>
          <w:p w:rsidR="00B1768A" w:rsidRPr="00960164" w:rsidRDefault="00B1768A">
            <w:pPr>
              <w:ind w:right="-57"/>
              <w:rPr>
                <w:noProof/>
              </w:rPr>
            </w:pPr>
          </w:p>
        </w:tc>
      </w:tr>
      <w:tr w:rsidR="00B1768A" w:rsidRPr="00960164" w:rsidTr="00B1768A">
        <w:trPr>
          <w:cantSplit/>
          <w:trHeight w:val="302"/>
        </w:trPr>
        <w:tc>
          <w:tcPr>
            <w:tcW w:w="1881" w:type="dxa"/>
            <w:vMerge/>
            <w:tcBorders>
              <w:left w:val="single" w:sz="6" w:space="0" w:color="auto"/>
              <w:bottom w:val="single" w:sz="6" w:space="0" w:color="auto"/>
              <w:right w:val="single" w:sz="6" w:space="0" w:color="auto"/>
            </w:tcBorders>
          </w:tcPr>
          <w:p w:rsidR="00B1768A" w:rsidRPr="00960164" w:rsidRDefault="00B1768A">
            <w:pPr>
              <w:ind w:right="-57"/>
              <w:rPr>
                <w:noProof/>
              </w:rPr>
            </w:pPr>
          </w:p>
        </w:tc>
        <w:tc>
          <w:tcPr>
            <w:tcW w:w="2871" w:type="dxa"/>
            <w:tcBorders>
              <w:top w:val="single" w:sz="6" w:space="0" w:color="auto"/>
              <w:left w:val="single" w:sz="6" w:space="0" w:color="auto"/>
              <w:bottom w:val="single" w:sz="6" w:space="0" w:color="auto"/>
              <w:right w:val="single" w:sz="6" w:space="0" w:color="auto"/>
            </w:tcBorders>
          </w:tcPr>
          <w:p w:rsidR="00B1768A" w:rsidRPr="00960164" w:rsidRDefault="00B1768A">
            <w:pPr>
              <w:ind w:right="-57"/>
              <w:rPr>
                <w:noProof/>
              </w:rPr>
            </w:pPr>
            <w:r w:rsidRPr="00960164">
              <w:rPr>
                <w:rFonts w:hint="eastAsia"/>
                <w:noProof/>
              </w:rPr>
              <w:t>通関業者</w:t>
            </w:r>
          </w:p>
          <w:p w:rsidR="00B1768A" w:rsidRPr="00960164" w:rsidRDefault="00B1768A">
            <w:pPr>
              <w:ind w:right="-57"/>
              <w:rPr>
                <w:noProof/>
              </w:rPr>
            </w:pPr>
          </w:p>
        </w:tc>
        <w:tc>
          <w:tcPr>
            <w:tcW w:w="4752" w:type="dxa"/>
            <w:tcBorders>
              <w:top w:val="single" w:sz="6" w:space="0" w:color="auto"/>
              <w:left w:val="single" w:sz="6" w:space="0" w:color="auto"/>
              <w:bottom w:val="single" w:sz="6" w:space="0" w:color="auto"/>
              <w:right w:val="single" w:sz="6" w:space="0" w:color="auto"/>
            </w:tcBorders>
          </w:tcPr>
          <w:p w:rsidR="00B1768A" w:rsidRPr="00960164" w:rsidRDefault="00B1768A">
            <w:pPr>
              <w:ind w:right="-57"/>
              <w:rPr>
                <w:noProof/>
              </w:rPr>
            </w:pPr>
            <w:r w:rsidRPr="00960164">
              <w:rPr>
                <w:rFonts w:hint="eastAsia"/>
                <w:noProof/>
              </w:rPr>
              <w:t>指定不可</w:t>
            </w:r>
          </w:p>
        </w:tc>
      </w:tr>
      <w:tr w:rsidR="00B1768A" w:rsidRPr="00960164" w:rsidTr="00B1768A">
        <w:trPr>
          <w:cantSplit/>
          <w:trHeight w:val="384"/>
        </w:trPr>
        <w:tc>
          <w:tcPr>
            <w:tcW w:w="1881" w:type="dxa"/>
            <w:tcBorders>
              <w:top w:val="single" w:sz="6" w:space="0" w:color="auto"/>
              <w:left w:val="single" w:sz="6" w:space="0" w:color="auto"/>
              <w:right w:val="single" w:sz="6" w:space="0" w:color="auto"/>
            </w:tcBorders>
          </w:tcPr>
          <w:p w:rsidR="00B1768A" w:rsidRPr="00960164" w:rsidRDefault="00B1768A">
            <w:pPr>
              <w:ind w:right="-57"/>
              <w:rPr>
                <w:noProof/>
              </w:rPr>
            </w:pPr>
            <w:r w:rsidRPr="00960164">
              <w:rPr>
                <w:rFonts w:hint="eastAsia"/>
                <w:noProof/>
              </w:rPr>
              <w:t>据置担保（一括）</w:t>
            </w:r>
          </w:p>
          <w:p w:rsidR="00B1768A" w:rsidRPr="00960164" w:rsidRDefault="00B1768A">
            <w:pPr>
              <w:ind w:right="-57"/>
              <w:rPr>
                <w:noProof/>
              </w:rPr>
            </w:pPr>
          </w:p>
        </w:tc>
        <w:tc>
          <w:tcPr>
            <w:tcW w:w="2871" w:type="dxa"/>
            <w:tcBorders>
              <w:top w:val="single" w:sz="6" w:space="0" w:color="auto"/>
              <w:left w:val="single" w:sz="6" w:space="0" w:color="auto"/>
              <w:bottom w:val="single" w:sz="6" w:space="0" w:color="auto"/>
              <w:right w:val="single" w:sz="6" w:space="0" w:color="auto"/>
            </w:tcBorders>
          </w:tcPr>
          <w:p w:rsidR="00B1768A" w:rsidRPr="00960164" w:rsidRDefault="00B1768A">
            <w:pPr>
              <w:ind w:right="-57"/>
              <w:rPr>
                <w:noProof/>
              </w:rPr>
            </w:pPr>
            <w:r w:rsidRPr="00960164">
              <w:rPr>
                <w:rFonts w:hint="eastAsia"/>
                <w:noProof/>
              </w:rPr>
              <w:t>輸入者</w:t>
            </w:r>
          </w:p>
          <w:p w:rsidR="00B1768A" w:rsidRPr="00960164" w:rsidRDefault="00B1768A">
            <w:pPr>
              <w:ind w:right="-57"/>
              <w:rPr>
                <w:noProof/>
              </w:rPr>
            </w:pPr>
          </w:p>
        </w:tc>
        <w:tc>
          <w:tcPr>
            <w:tcW w:w="4752" w:type="dxa"/>
            <w:tcBorders>
              <w:top w:val="single" w:sz="6" w:space="0" w:color="auto"/>
              <w:left w:val="single" w:sz="6" w:space="0" w:color="auto"/>
              <w:bottom w:val="single" w:sz="6" w:space="0" w:color="auto"/>
              <w:right w:val="single" w:sz="6" w:space="0" w:color="auto"/>
            </w:tcBorders>
          </w:tcPr>
          <w:p w:rsidR="00B1768A" w:rsidRPr="00960164" w:rsidRDefault="00B1768A">
            <w:pPr>
              <w:ind w:right="-57"/>
              <w:rPr>
                <w:noProof/>
              </w:rPr>
            </w:pPr>
            <w:r w:rsidRPr="00960164">
              <w:rPr>
                <w:rFonts w:hint="eastAsia"/>
                <w:noProof/>
              </w:rPr>
              <w:t>指定不可（全ての通関業者が利用可）</w:t>
            </w:r>
          </w:p>
        </w:tc>
      </w:tr>
      <w:tr w:rsidR="00B1768A" w:rsidRPr="00960164" w:rsidTr="00B1768A">
        <w:trPr>
          <w:cantSplit/>
          <w:trHeight w:val="406"/>
        </w:trPr>
        <w:tc>
          <w:tcPr>
            <w:tcW w:w="1881" w:type="dxa"/>
            <w:tcBorders>
              <w:left w:val="single" w:sz="6" w:space="0" w:color="auto"/>
              <w:bottom w:val="single" w:sz="6" w:space="0" w:color="auto"/>
              <w:right w:val="single" w:sz="6" w:space="0" w:color="auto"/>
            </w:tcBorders>
          </w:tcPr>
          <w:p w:rsidR="00B1768A" w:rsidRPr="00960164" w:rsidRDefault="00B1768A">
            <w:pPr>
              <w:ind w:right="-57"/>
              <w:rPr>
                <w:noProof/>
              </w:rPr>
            </w:pPr>
          </w:p>
        </w:tc>
        <w:tc>
          <w:tcPr>
            <w:tcW w:w="2871" w:type="dxa"/>
            <w:tcBorders>
              <w:top w:val="single" w:sz="6" w:space="0" w:color="auto"/>
              <w:left w:val="single" w:sz="6" w:space="0" w:color="auto"/>
              <w:bottom w:val="single" w:sz="6" w:space="0" w:color="auto"/>
              <w:right w:val="single" w:sz="6" w:space="0" w:color="auto"/>
            </w:tcBorders>
          </w:tcPr>
          <w:p w:rsidR="00B1768A" w:rsidRPr="00960164" w:rsidRDefault="00B1768A">
            <w:pPr>
              <w:ind w:right="-57"/>
              <w:rPr>
                <w:noProof/>
              </w:rPr>
            </w:pPr>
            <w:r w:rsidRPr="00960164">
              <w:rPr>
                <w:rFonts w:hint="eastAsia"/>
                <w:noProof/>
              </w:rPr>
              <w:t>通関業者</w:t>
            </w:r>
          </w:p>
          <w:p w:rsidR="00B1768A" w:rsidRPr="00960164" w:rsidRDefault="00B1768A">
            <w:pPr>
              <w:ind w:right="-57"/>
              <w:rPr>
                <w:noProof/>
              </w:rPr>
            </w:pPr>
          </w:p>
        </w:tc>
        <w:tc>
          <w:tcPr>
            <w:tcW w:w="4752" w:type="dxa"/>
            <w:tcBorders>
              <w:top w:val="single" w:sz="6" w:space="0" w:color="auto"/>
              <w:left w:val="single" w:sz="6" w:space="0" w:color="auto"/>
              <w:bottom w:val="single" w:sz="6" w:space="0" w:color="auto"/>
              <w:right w:val="single" w:sz="6" w:space="0" w:color="auto"/>
            </w:tcBorders>
          </w:tcPr>
          <w:p w:rsidR="00B1768A" w:rsidRPr="00960164" w:rsidRDefault="00B1768A">
            <w:pPr>
              <w:ind w:right="-57"/>
              <w:rPr>
                <w:noProof/>
              </w:rPr>
            </w:pPr>
            <w:r w:rsidRPr="00960164">
              <w:rPr>
                <w:rFonts w:hint="eastAsia"/>
                <w:noProof/>
              </w:rPr>
              <w:t>指定不可</w:t>
            </w:r>
          </w:p>
        </w:tc>
      </w:tr>
    </w:tbl>
    <w:p w:rsidR="00F4534E" w:rsidRPr="00960164" w:rsidRDefault="00F4534E">
      <w:pPr>
        <w:ind w:firstLine="187"/>
        <w:rPr>
          <w:rFonts w:ascii="ＭＳ ゴシック"/>
          <w:szCs w:val="22"/>
        </w:rPr>
      </w:pPr>
    </w:p>
    <w:p w:rsidR="00F4534E" w:rsidRPr="00960164" w:rsidRDefault="00F4534E">
      <w:pPr>
        <w:ind w:firstLine="198"/>
        <w:rPr>
          <w:rFonts w:ascii="ＭＳ ゴシック"/>
          <w:noProof/>
        </w:rPr>
      </w:pPr>
      <w:r w:rsidRPr="00960164">
        <w:rPr>
          <w:rFonts w:ascii="ＭＳ ゴシック" w:hAnsi="ＭＳ ゴシック" w:hint="eastAsia"/>
          <w:noProof/>
        </w:rPr>
        <w:t>（＊３）自社通関で使用する可能性がある担保を提供する場合の注意事項</w:t>
      </w:r>
    </w:p>
    <w:p w:rsidR="00F4534E" w:rsidRPr="00960164" w:rsidRDefault="00F4534E" w:rsidP="00DF4BC4">
      <w:pPr>
        <w:ind w:leftChars="100" w:left="198"/>
        <w:rPr>
          <w:rFonts w:ascii="ＭＳ ゴシック"/>
          <w:noProof/>
        </w:rPr>
      </w:pPr>
      <w:r w:rsidRPr="00960164">
        <w:rPr>
          <w:rFonts w:ascii="ＭＳ ゴシック" w:hAnsi="ＭＳ ゴシック" w:hint="eastAsia"/>
          <w:noProof/>
        </w:rPr>
        <w:t>使用可能通関業者コード１～３のいずれかに「９９９」を入力すること。または使用可能通関業者コードを１つも指定しないこと（据置担保（官署別）の場合）。その他の入力を行った場合、担保引落とし時にエラーとなる。（本業務入力時はチェックができない）</w:t>
      </w:r>
      <w:r w:rsidRPr="00960164">
        <w:rPr>
          <w:rFonts w:ascii="ＭＳ ゴシック"/>
          <w:noProof/>
        </w:rPr>
        <w:br w:type="page"/>
      </w:r>
      <w:r w:rsidRPr="00960164">
        <w:rPr>
          <w:rFonts w:ascii="ＭＳ ゴシック" w:hAnsi="ＭＳ ゴシック" w:hint="eastAsia"/>
          <w:noProof/>
        </w:rPr>
        <w:lastRenderedPageBreak/>
        <w:t>（２）使用可能官署の指定については、以下の通りである。</w:t>
      </w:r>
    </w:p>
    <w:p w:rsidR="00F4534E" w:rsidRPr="00960164" w:rsidRDefault="00F4534E" w:rsidP="00DF4BC4">
      <w:pPr>
        <w:ind w:leftChars="400" w:left="794"/>
        <w:rPr>
          <w:rFonts w:ascii="ＭＳ ゴシック"/>
          <w:noProof/>
        </w:rPr>
      </w:pPr>
      <w:r w:rsidRPr="00960164">
        <w:rPr>
          <w:rFonts w:ascii="ＭＳ ゴシック" w:hAnsi="ＭＳ ゴシック" w:hint="eastAsia"/>
          <w:noProof/>
        </w:rPr>
        <w:t>なお、個別官署を指定した場合は、システム参加税関官署が追加された場合には使用可能官署への追加を行う必要があるため、留意すること。</w:t>
      </w:r>
    </w:p>
    <w:tbl>
      <w:tblPr>
        <w:tblW w:w="0" w:type="auto"/>
        <w:tblInd w:w="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90"/>
        <w:gridCol w:w="1154"/>
        <w:gridCol w:w="1134"/>
        <w:gridCol w:w="1134"/>
        <w:gridCol w:w="1134"/>
        <w:gridCol w:w="3227"/>
      </w:tblGrid>
      <w:tr w:rsidR="00F4534E" w:rsidRPr="00960164">
        <w:trPr>
          <w:cantSplit/>
          <w:trHeight w:val="454"/>
        </w:trPr>
        <w:tc>
          <w:tcPr>
            <w:tcW w:w="3978" w:type="dxa"/>
            <w:gridSpan w:val="3"/>
            <w:tcBorders>
              <w:right w:val="single" w:sz="24" w:space="0" w:color="auto"/>
            </w:tcBorders>
            <w:vAlign w:val="center"/>
          </w:tcPr>
          <w:p w:rsidR="00F4534E" w:rsidRPr="00960164" w:rsidRDefault="00F4534E">
            <w:pPr>
              <w:jc w:val="center"/>
              <w:rPr>
                <w:rFonts w:ascii="ＭＳ ゴシック"/>
                <w:noProof/>
              </w:rPr>
            </w:pPr>
            <w:r w:rsidRPr="00960164">
              <w:rPr>
                <w:rFonts w:ascii="ＭＳ ゴシック" w:hAnsi="ＭＳ ゴシック" w:hint="eastAsia"/>
                <w:noProof/>
              </w:rPr>
              <w:t>入力内容</w:t>
            </w:r>
          </w:p>
        </w:tc>
        <w:tc>
          <w:tcPr>
            <w:tcW w:w="2268" w:type="dxa"/>
            <w:gridSpan w:val="2"/>
            <w:tcBorders>
              <w:left w:val="single" w:sz="24" w:space="0" w:color="auto"/>
            </w:tcBorders>
            <w:vAlign w:val="center"/>
          </w:tcPr>
          <w:p w:rsidR="00F4534E" w:rsidRPr="00960164" w:rsidRDefault="00F4534E">
            <w:pPr>
              <w:jc w:val="center"/>
              <w:rPr>
                <w:rFonts w:ascii="ＭＳ ゴシック"/>
                <w:noProof/>
              </w:rPr>
            </w:pPr>
            <w:r w:rsidRPr="00960164">
              <w:rPr>
                <w:rFonts w:ascii="ＭＳ ゴシック" w:hAnsi="ＭＳ ゴシック" w:hint="eastAsia"/>
                <w:noProof/>
              </w:rPr>
              <w:t>設定される内容</w:t>
            </w:r>
          </w:p>
        </w:tc>
        <w:tc>
          <w:tcPr>
            <w:tcW w:w="3227" w:type="dxa"/>
            <w:vMerge w:val="restart"/>
            <w:vAlign w:val="center"/>
          </w:tcPr>
          <w:p w:rsidR="00F4534E" w:rsidRPr="00960164" w:rsidRDefault="00F4534E">
            <w:pPr>
              <w:jc w:val="center"/>
              <w:rPr>
                <w:rFonts w:ascii="ＭＳ ゴシック"/>
                <w:noProof/>
              </w:rPr>
            </w:pPr>
            <w:r w:rsidRPr="00960164">
              <w:rPr>
                <w:rFonts w:ascii="ＭＳ ゴシック" w:hAnsi="ＭＳ ゴシック" w:hint="eastAsia"/>
                <w:noProof/>
              </w:rPr>
              <w:t>備考</w:t>
            </w:r>
          </w:p>
        </w:tc>
      </w:tr>
      <w:tr w:rsidR="00F4534E" w:rsidRPr="00960164">
        <w:trPr>
          <w:cantSplit/>
          <w:trHeight w:val="454"/>
        </w:trPr>
        <w:tc>
          <w:tcPr>
            <w:tcW w:w="1690" w:type="dxa"/>
            <w:vAlign w:val="center"/>
          </w:tcPr>
          <w:p w:rsidR="00F4534E" w:rsidRPr="00960164" w:rsidRDefault="00F4534E">
            <w:pPr>
              <w:jc w:val="center"/>
              <w:rPr>
                <w:rFonts w:ascii="ＭＳ ゴシック"/>
                <w:noProof/>
              </w:rPr>
            </w:pPr>
            <w:r w:rsidRPr="00960164">
              <w:rPr>
                <w:rFonts w:ascii="ＭＳ ゴシック" w:hAnsi="ＭＳ ゴシック" w:hint="eastAsia"/>
                <w:noProof/>
              </w:rPr>
              <w:t>使用不可能表示</w:t>
            </w:r>
          </w:p>
        </w:tc>
        <w:tc>
          <w:tcPr>
            <w:tcW w:w="1154" w:type="dxa"/>
            <w:vAlign w:val="center"/>
          </w:tcPr>
          <w:p w:rsidR="00F4534E" w:rsidRPr="00960164" w:rsidRDefault="00F4534E">
            <w:pPr>
              <w:jc w:val="center"/>
              <w:rPr>
                <w:rFonts w:ascii="ＭＳ ゴシック"/>
                <w:noProof/>
              </w:rPr>
            </w:pPr>
            <w:r w:rsidRPr="00960164">
              <w:rPr>
                <w:rFonts w:ascii="ＭＳ ゴシック" w:hAnsi="ＭＳ ゴシック" w:hint="eastAsia"/>
                <w:noProof/>
              </w:rPr>
              <w:t>包括指定</w:t>
            </w:r>
          </w:p>
        </w:tc>
        <w:tc>
          <w:tcPr>
            <w:tcW w:w="1134" w:type="dxa"/>
            <w:tcBorders>
              <w:right w:val="single" w:sz="24" w:space="0" w:color="auto"/>
            </w:tcBorders>
            <w:vAlign w:val="center"/>
          </w:tcPr>
          <w:p w:rsidR="00F4534E" w:rsidRPr="00960164" w:rsidRDefault="00F4534E">
            <w:pPr>
              <w:jc w:val="center"/>
              <w:rPr>
                <w:rFonts w:ascii="ＭＳ ゴシック"/>
                <w:noProof/>
              </w:rPr>
            </w:pPr>
            <w:r w:rsidRPr="00960164">
              <w:rPr>
                <w:rFonts w:ascii="ＭＳ ゴシック" w:hAnsi="ＭＳ ゴシック" w:hint="eastAsia"/>
                <w:noProof/>
              </w:rPr>
              <w:t>個別官署</w:t>
            </w:r>
          </w:p>
        </w:tc>
        <w:tc>
          <w:tcPr>
            <w:tcW w:w="1134" w:type="dxa"/>
            <w:tcBorders>
              <w:left w:val="single" w:sz="24" w:space="0" w:color="auto"/>
            </w:tcBorders>
            <w:vAlign w:val="center"/>
          </w:tcPr>
          <w:p w:rsidR="00F4534E" w:rsidRPr="00960164" w:rsidRDefault="00F4534E">
            <w:pPr>
              <w:jc w:val="center"/>
              <w:rPr>
                <w:rFonts w:ascii="ＭＳ ゴシック"/>
                <w:noProof/>
              </w:rPr>
            </w:pPr>
            <w:r w:rsidRPr="00960164">
              <w:rPr>
                <w:rFonts w:ascii="ＭＳ ゴシック" w:hAnsi="ＭＳ ゴシック" w:hint="eastAsia"/>
                <w:noProof/>
              </w:rPr>
              <w:t>包括指定</w:t>
            </w:r>
          </w:p>
        </w:tc>
        <w:tc>
          <w:tcPr>
            <w:tcW w:w="1134" w:type="dxa"/>
            <w:vAlign w:val="center"/>
          </w:tcPr>
          <w:p w:rsidR="00F4534E" w:rsidRPr="00960164" w:rsidRDefault="00F4534E">
            <w:pPr>
              <w:jc w:val="center"/>
              <w:rPr>
                <w:rFonts w:ascii="ＭＳ ゴシック"/>
                <w:noProof/>
              </w:rPr>
            </w:pPr>
            <w:r w:rsidRPr="00960164">
              <w:rPr>
                <w:rFonts w:ascii="ＭＳ ゴシック" w:hAnsi="ＭＳ ゴシック" w:hint="eastAsia"/>
                <w:noProof/>
              </w:rPr>
              <w:t>個別官署</w:t>
            </w:r>
          </w:p>
        </w:tc>
        <w:tc>
          <w:tcPr>
            <w:tcW w:w="3227" w:type="dxa"/>
            <w:vMerge/>
            <w:vAlign w:val="center"/>
          </w:tcPr>
          <w:p w:rsidR="00F4534E" w:rsidRPr="00960164" w:rsidRDefault="00F4534E">
            <w:pPr>
              <w:rPr>
                <w:rFonts w:ascii="ＭＳ ゴシック"/>
                <w:noProof/>
              </w:rPr>
            </w:pPr>
          </w:p>
        </w:tc>
      </w:tr>
      <w:tr w:rsidR="00F4534E" w:rsidRPr="00960164">
        <w:trPr>
          <w:cantSplit/>
          <w:trHeight w:val="454"/>
        </w:trPr>
        <w:tc>
          <w:tcPr>
            <w:tcW w:w="1690" w:type="dxa"/>
            <w:vMerge w:val="restart"/>
            <w:vAlign w:val="center"/>
          </w:tcPr>
          <w:p w:rsidR="00F4534E" w:rsidRPr="00960164" w:rsidRDefault="00F4534E">
            <w:pPr>
              <w:jc w:val="center"/>
              <w:rPr>
                <w:rFonts w:ascii="ＭＳ ゴシック"/>
                <w:noProof/>
              </w:rPr>
            </w:pPr>
            <w:r w:rsidRPr="00960164">
              <w:rPr>
                <w:rFonts w:ascii="ＭＳ ゴシック"/>
                <w:noProof/>
              </w:rPr>
              <w:t>0</w:t>
            </w:r>
          </w:p>
        </w:tc>
        <w:tc>
          <w:tcPr>
            <w:tcW w:w="1154" w:type="dxa"/>
            <w:vAlign w:val="center"/>
          </w:tcPr>
          <w:p w:rsidR="00F4534E" w:rsidRPr="00960164" w:rsidRDefault="00F4534E">
            <w:pPr>
              <w:jc w:val="center"/>
              <w:rPr>
                <w:rFonts w:ascii="ＭＳ ゴシック"/>
                <w:noProof/>
              </w:rPr>
            </w:pPr>
            <w:r w:rsidRPr="00960164">
              <w:rPr>
                <w:rFonts w:ascii="ＭＳ ゴシック"/>
                <w:noProof/>
              </w:rPr>
              <w:t>0</w:t>
            </w:r>
          </w:p>
        </w:tc>
        <w:tc>
          <w:tcPr>
            <w:tcW w:w="1134" w:type="dxa"/>
            <w:tcBorders>
              <w:right w:val="single" w:sz="24" w:space="0" w:color="auto"/>
            </w:tcBorders>
            <w:vAlign w:val="center"/>
          </w:tcPr>
          <w:p w:rsidR="00F4534E" w:rsidRPr="00960164" w:rsidRDefault="00F4534E">
            <w:pPr>
              <w:jc w:val="center"/>
              <w:rPr>
                <w:rFonts w:ascii="ＭＳ ゴシック"/>
                <w:noProof/>
              </w:rPr>
            </w:pPr>
          </w:p>
        </w:tc>
        <w:tc>
          <w:tcPr>
            <w:tcW w:w="1134" w:type="dxa"/>
            <w:tcBorders>
              <w:left w:val="single" w:sz="24" w:space="0" w:color="auto"/>
            </w:tcBorders>
            <w:vAlign w:val="center"/>
          </w:tcPr>
          <w:p w:rsidR="00F4534E" w:rsidRPr="00960164" w:rsidRDefault="00F4534E">
            <w:pPr>
              <w:jc w:val="center"/>
              <w:rPr>
                <w:rFonts w:ascii="ＭＳ ゴシック"/>
                <w:noProof/>
              </w:rPr>
            </w:pPr>
            <w:r w:rsidRPr="00960164">
              <w:rPr>
                <w:rFonts w:ascii="ＭＳ ゴシック"/>
                <w:noProof/>
              </w:rPr>
              <w:t>0</w:t>
            </w:r>
          </w:p>
        </w:tc>
        <w:tc>
          <w:tcPr>
            <w:tcW w:w="1134" w:type="dxa"/>
            <w:vAlign w:val="center"/>
          </w:tcPr>
          <w:p w:rsidR="00F4534E" w:rsidRPr="00960164" w:rsidRDefault="00F4534E">
            <w:pPr>
              <w:jc w:val="center"/>
              <w:rPr>
                <w:rFonts w:ascii="ＭＳ ゴシック"/>
                <w:noProof/>
              </w:rPr>
            </w:pPr>
          </w:p>
        </w:tc>
        <w:tc>
          <w:tcPr>
            <w:tcW w:w="3227" w:type="dxa"/>
            <w:vAlign w:val="center"/>
          </w:tcPr>
          <w:p w:rsidR="00F4534E" w:rsidRPr="00960164" w:rsidRDefault="00F4534E">
            <w:pPr>
              <w:rPr>
                <w:rFonts w:ascii="ＭＳ ゴシック"/>
                <w:noProof/>
              </w:rPr>
            </w:pPr>
            <w:r w:rsidRPr="00960164">
              <w:rPr>
                <w:rFonts w:ascii="ＭＳ ゴシック" w:hAnsi="ＭＳ ゴシック" w:hint="eastAsia"/>
                <w:noProof/>
              </w:rPr>
              <w:t>当該税関に属する官署は使用不可</w:t>
            </w:r>
          </w:p>
          <w:p w:rsidR="00F4534E" w:rsidRPr="00960164" w:rsidRDefault="00F4534E">
            <w:pPr>
              <w:rPr>
                <w:rFonts w:ascii="ＭＳ ゴシック"/>
                <w:noProof/>
              </w:rPr>
            </w:pPr>
            <w:r w:rsidRPr="00960164">
              <w:rPr>
                <w:rFonts w:ascii="ＭＳ ゴシック" w:hAnsi="ＭＳ ゴシック" w:hint="eastAsia"/>
                <w:noProof/>
              </w:rPr>
              <w:t>ただし全税関について本指定を行った場合、全ての税関官署が包括的に使用可能</w:t>
            </w:r>
          </w:p>
        </w:tc>
      </w:tr>
      <w:tr w:rsidR="00F4534E" w:rsidRPr="00960164">
        <w:trPr>
          <w:cantSplit/>
          <w:trHeight w:val="454"/>
        </w:trPr>
        <w:tc>
          <w:tcPr>
            <w:tcW w:w="1690" w:type="dxa"/>
            <w:vMerge/>
            <w:vAlign w:val="center"/>
          </w:tcPr>
          <w:p w:rsidR="00F4534E" w:rsidRPr="00960164" w:rsidRDefault="00F4534E">
            <w:pPr>
              <w:jc w:val="center"/>
              <w:rPr>
                <w:rFonts w:ascii="ＭＳ ゴシック"/>
                <w:noProof/>
              </w:rPr>
            </w:pPr>
          </w:p>
        </w:tc>
        <w:tc>
          <w:tcPr>
            <w:tcW w:w="1154" w:type="dxa"/>
            <w:vAlign w:val="center"/>
          </w:tcPr>
          <w:p w:rsidR="00F4534E" w:rsidRPr="00960164" w:rsidRDefault="00F4534E">
            <w:pPr>
              <w:jc w:val="center"/>
              <w:rPr>
                <w:rFonts w:ascii="ＭＳ ゴシック"/>
                <w:noProof/>
              </w:rPr>
            </w:pPr>
            <w:r w:rsidRPr="00960164">
              <w:rPr>
                <w:rFonts w:ascii="ＭＳ ゴシック" w:hAnsi="ＭＳ ゴシック"/>
                <w:noProof/>
              </w:rPr>
              <w:t>1</w:t>
            </w:r>
          </w:p>
        </w:tc>
        <w:tc>
          <w:tcPr>
            <w:tcW w:w="1134" w:type="dxa"/>
            <w:tcBorders>
              <w:right w:val="single" w:sz="24" w:space="0" w:color="auto"/>
            </w:tcBorders>
            <w:vAlign w:val="center"/>
          </w:tcPr>
          <w:p w:rsidR="00F4534E" w:rsidRPr="00960164" w:rsidRDefault="00F4534E">
            <w:pPr>
              <w:jc w:val="center"/>
              <w:rPr>
                <w:rFonts w:ascii="ＭＳ ゴシック"/>
                <w:noProof/>
              </w:rPr>
            </w:pPr>
          </w:p>
        </w:tc>
        <w:tc>
          <w:tcPr>
            <w:tcW w:w="1134" w:type="dxa"/>
            <w:tcBorders>
              <w:left w:val="single" w:sz="24" w:space="0" w:color="auto"/>
            </w:tcBorders>
            <w:vAlign w:val="center"/>
          </w:tcPr>
          <w:p w:rsidR="00F4534E" w:rsidRPr="00960164" w:rsidRDefault="00F4534E">
            <w:pPr>
              <w:jc w:val="center"/>
              <w:rPr>
                <w:rFonts w:ascii="ＭＳ ゴシック"/>
                <w:noProof/>
              </w:rPr>
            </w:pPr>
            <w:r w:rsidRPr="00960164">
              <w:rPr>
                <w:rFonts w:ascii="ＭＳ ゴシック" w:hAnsi="ＭＳ ゴシック"/>
                <w:noProof/>
              </w:rPr>
              <w:t>1</w:t>
            </w:r>
          </w:p>
        </w:tc>
        <w:tc>
          <w:tcPr>
            <w:tcW w:w="1134" w:type="dxa"/>
            <w:vAlign w:val="center"/>
          </w:tcPr>
          <w:p w:rsidR="00F4534E" w:rsidRPr="00960164" w:rsidRDefault="00F4534E">
            <w:pPr>
              <w:jc w:val="center"/>
              <w:rPr>
                <w:rFonts w:ascii="ＭＳ ゴシック"/>
                <w:noProof/>
              </w:rPr>
            </w:pPr>
          </w:p>
        </w:tc>
        <w:tc>
          <w:tcPr>
            <w:tcW w:w="3227" w:type="dxa"/>
            <w:vAlign w:val="center"/>
          </w:tcPr>
          <w:p w:rsidR="00F4534E" w:rsidRPr="00960164" w:rsidRDefault="00F4534E">
            <w:pPr>
              <w:rPr>
                <w:rFonts w:ascii="ＭＳ ゴシック"/>
                <w:noProof/>
              </w:rPr>
            </w:pPr>
            <w:r w:rsidRPr="00960164">
              <w:rPr>
                <w:rFonts w:ascii="ＭＳ ゴシック" w:hAnsi="ＭＳ ゴシック" w:hint="eastAsia"/>
                <w:noProof/>
              </w:rPr>
              <w:t>当該税関に属する官署は包括的に使用可能</w:t>
            </w:r>
          </w:p>
        </w:tc>
      </w:tr>
      <w:tr w:rsidR="00F4534E" w:rsidRPr="00960164">
        <w:trPr>
          <w:cantSplit/>
          <w:trHeight w:val="454"/>
        </w:trPr>
        <w:tc>
          <w:tcPr>
            <w:tcW w:w="1690" w:type="dxa"/>
            <w:vMerge/>
            <w:vAlign w:val="center"/>
          </w:tcPr>
          <w:p w:rsidR="00F4534E" w:rsidRPr="00960164" w:rsidRDefault="00F4534E">
            <w:pPr>
              <w:jc w:val="center"/>
              <w:rPr>
                <w:rFonts w:ascii="ＭＳ ゴシック"/>
                <w:noProof/>
              </w:rPr>
            </w:pPr>
          </w:p>
        </w:tc>
        <w:tc>
          <w:tcPr>
            <w:tcW w:w="1154" w:type="dxa"/>
            <w:vAlign w:val="center"/>
          </w:tcPr>
          <w:p w:rsidR="00F4534E" w:rsidRPr="00960164" w:rsidRDefault="00F4534E">
            <w:pPr>
              <w:jc w:val="center"/>
              <w:rPr>
                <w:rFonts w:ascii="ＭＳ ゴシック"/>
                <w:noProof/>
              </w:rPr>
            </w:pPr>
            <w:r w:rsidRPr="00960164">
              <w:rPr>
                <w:rFonts w:ascii="ＭＳ ゴシック"/>
                <w:noProof/>
              </w:rPr>
              <w:t>0</w:t>
            </w:r>
          </w:p>
        </w:tc>
        <w:tc>
          <w:tcPr>
            <w:tcW w:w="1134" w:type="dxa"/>
            <w:tcBorders>
              <w:right w:val="single" w:sz="24" w:space="0" w:color="auto"/>
            </w:tcBorders>
            <w:vAlign w:val="center"/>
          </w:tcPr>
          <w:p w:rsidR="00F4534E" w:rsidRPr="00960164" w:rsidRDefault="00F4534E">
            <w:pPr>
              <w:jc w:val="center"/>
              <w:rPr>
                <w:rFonts w:ascii="ＭＳ ゴシック"/>
                <w:noProof/>
              </w:rPr>
            </w:pPr>
            <w:r w:rsidRPr="00960164">
              <w:rPr>
                <w:rFonts w:ascii="ＭＳ ゴシック" w:hAnsi="ＭＳ ゴシック"/>
                <w:noProof/>
              </w:rPr>
              <w:t>A,B,C</w:t>
            </w:r>
            <w:r w:rsidRPr="00960164">
              <w:rPr>
                <w:rFonts w:ascii="ＭＳ ゴシック" w:hAnsi="ＭＳ ゴシック" w:hint="eastAsia"/>
                <w:noProof/>
              </w:rPr>
              <w:t>…</w:t>
            </w:r>
          </w:p>
        </w:tc>
        <w:tc>
          <w:tcPr>
            <w:tcW w:w="1134" w:type="dxa"/>
            <w:tcBorders>
              <w:left w:val="single" w:sz="24" w:space="0" w:color="auto"/>
            </w:tcBorders>
            <w:vAlign w:val="center"/>
          </w:tcPr>
          <w:p w:rsidR="00F4534E" w:rsidRPr="00960164" w:rsidRDefault="00F4534E">
            <w:pPr>
              <w:jc w:val="center"/>
              <w:rPr>
                <w:rFonts w:ascii="ＭＳ ゴシック"/>
                <w:noProof/>
              </w:rPr>
            </w:pPr>
            <w:r w:rsidRPr="00960164">
              <w:rPr>
                <w:rFonts w:ascii="ＭＳ ゴシック"/>
                <w:noProof/>
              </w:rPr>
              <w:t>0</w:t>
            </w:r>
          </w:p>
        </w:tc>
        <w:tc>
          <w:tcPr>
            <w:tcW w:w="1134" w:type="dxa"/>
            <w:vAlign w:val="center"/>
          </w:tcPr>
          <w:p w:rsidR="00F4534E" w:rsidRPr="00960164" w:rsidRDefault="00F4534E">
            <w:pPr>
              <w:jc w:val="center"/>
              <w:rPr>
                <w:rFonts w:ascii="ＭＳ ゴシック"/>
                <w:noProof/>
              </w:rPr>
            </w:pPr>
            <w:r w:rsidRPr="00960164">
              <w:rPr>
                <w:rFonts w:ascii="ＭＳ ゴシック" w:hAnsi="ＭＳ ゴシック"/>
                <w:noProof/>
              </w:rPr>
              <w:t>A,B,C</w:t>
            </w:r>
            <w:r w:rsidRPr="00960164">
              <w:rPr>
                <w:rFonts w:ascii="ＭＳ ゴシック" w:hAnsi="ＭＳ ゴシック" w:hint="eastAsia"/>
                <w:noProof/>
              </w:rPr>
              <w:t>…</w:t>
            </w:r>
          </w:p>
        </w:tc>
        <w:tc>
          <w:tcPr>
            <w:tcW w:w="3227" w:type="dxa"/>
            <w:vAlign w:val="center"/>
          </w:tcPr>
          <w:p w:rsidR="00F4534E" w:rsidRPr="00960164" w:rsidRDefault="00F4534E">
            <w:pPr>
              <w:rPr>
                <w:rFonts w:ascii="ＭＳ ゴシック"/>
                <w:noProof/>
              </w:rPr>
            </w:pPr>
            <w:r w:rsidRPr="00960164">
              <w:rPr>
                <w:rFonts w:ascii="ＭＳ ゴシック" w:hAnsi="ＭＳ ゴシック" w:hint="eastAsia"/>
                <w:noProof/>
              </w:rPr>
              <w:t>当該税関に属する官署の内、コード指定した官署のみ使用可能</w:t>
            </w:r>
          </w:p>
        </w:tc>
      </w:tr>
      <w:tr w:rsidR="00F4534E" w:rsidRPr="00960164">
        <w:trPr>
          <w:cantSplit/>
          <w:trHeight w:val="454"/>
        </w:trPr>
        <w:tc>
          <w:tcPr>
            <w:tcW w:w="1690" w:type="dxa"/>
            <w:vMerge/>
            <w:vAlign w:val="center"/>
          </w:tcPr>
          <w:p w:rsidR="00F4534E" w:rsidRPr="00960164" w:rsidRDefault="00F4534E">
            <w:pPr>
              <w:jc w:val="center"/>
              <w:rPr>
                <w:rFonts w:ascii="ＭＳ ゴシック"/>
                <w:noProof/>
              </w:rPr>
            </w:pPr>
          </w:p>
        </w:tc>
        <w:tc>
          <w:tcPr>
            <w:tcW w:w="1154" w:type="dxa"/>
            <w:vAlign w:val="center"/>
          </w:tcPr>
          <w:p w:rsidR="00F4534E" w:rsidRPr="00960164" w:rsidRDefault="00F4534E">
            <w:pPr>
              <w:jc w:val="center"/>
              <w:rPr>
                <w:rFonts w:ascii="ＭＳ ゴシック"/>
                <w:noProof/>
              </w:rPr>
            </w:pPr>
            <w:r w:rsidRPr="00960164">
              <w:rPr>
                <w:rFonts w:ascii="ＭＳ ゴシック" w:hAnsi="ＭＳ ゴシック"/>
                <w:noProof/>
              </w:rPr>
              <w:t>1</w:t>
            </w:r>
          </w:p>
        </w:tc>
        <w:tc>
          <w:tcPr>
            <w:tcW w:w="1134" w:type="dxa"/>
            <w:tcBorders>
              <w:right w:val="single" w:sz="24" w:space="0" w:color="auto"/>
            </w:tcBorders>
            <w:vAlign w:val="center"/>
          </w:tcPr>
          <w:p w:rsidR="00F4534E" w:rsidRPr="00960164" w:rsidRDefault="00F4534E">
            <w:pPr>
              <w:jc w:val="center"/>
              <w:rPr>
                <w:rFonts w:ascii="ＭＳ ゴシック"/>
                <w:noProof/>
              </w:rPr>
            </w:pPr>
            <w:r w:rsidRPr="00960164">
              <w:rPr>
                <w:rFonts w:ascii="ＭＳ ゴシック" w:hAnsi="ＭＳ ゴシック"/>
                <w:noProof/>
              </w:rPr>
              <w:t>A,B,C</w:t>
            </w:r>
            <w:r w:rsidRPr="00960164">
              <w:rPr>
                <w:rFonts w:ascii="ＭＳ ゴシック" w:hAnsi="ＭＳ ゴシック" w:hint="eastAsia"/>
                <w:noProof/>
              </w:rPr>
              <w:t>…</w:t>
            </w:r>
          </w:p>
        </w:tc>
        <w:tc>
          <w:tcPr>
            <w:tcW w:w="1134" w:type="dxa"/>
            <w:tcBorders>
              <w:left w:val="single" w:sz="24" w:space="0" w:color="auto"/>
            </w:tcBorders>
            <w:shd w:val="clear" w:color="auto" w:fill="C0C0C0"/>
            <w:vAlign w:val="center"/>
          </w:tcPr>
          <w:p w:rsidR="00F4534E" w:rsidRPr="00960164" w:rsidRDefault="00F4534E">
            <w:pPr>
              <w:jc w:val="center"/>
              <w:rPr>
                <w:rFonts w:ascii="ＭＳ ゴシック"/>
                <w:noProof/>
              </w:rPr>
            </w:pPr>
          </w:p>
        </w:tc>
        <w:tc>
          <w:tcPr>
            <w:tcW w:w="1134" w:type="dxa"/>
            <w:shd w:val="clear" w:color="auto" w:fill="C0C0C0"/>
            <w:vAlign w:val="center"/>
          </w:tcPr>
          <w:p w:rsidR="00F4534E" w:rsidRPr="00960164" w:rsidRDefault="00F4534E">
            <w:pPr>
              <w:jc w:val="center"/>
              <w:rPr>
                <w:rFonts w:ascii="ＭＳ ゴシック"/>
                <w:noProof/>
              </w:rPr>
            </w:pPr>
          </w:p>
        </w:tc>
        <w:tc>
          <w:tcPr>
            <w:tcW w:w="3227" w:type="dxa"/>
            <w:shd w:val="clear" w:color="auto" w:fill="C0C0C0"/>
            <w:vAlign w:val="center"/>
          </w:tcPr>
          <w:p w:rsidR="00F4534E" w:rsidRPr="00960164" w:rsidRDefault="00F4534E">
            <w:pPr>
              <w:rPr>
                <w:rFonts w:ascii="ＭＳ ゴシック"/>
                <w:noProof/>
              </w:rPr>
            </w:pPr>
            <w:r w:rsidRPr="00960164">
              <w:rPr>
                <w:rFonts w:ascii="ＭＳ ゴシック" w:hAnsi="ＭＳ ゴシック" w:hint="eastAsia"/>
                <w:noProof/>
              </w:rPr>
              <w:t>（エラー）</w:t>
            </w:r>
          </w:p>
        </w:tc>
      </w:tr>
      <w:tr w:rsidR="00F4534E" w:rsidRPr="00960164">
        <w:trPr>
          <w:cantSplit/>
          <w:trHeight w:val="454"/>
        </w:trPr>
        <w:tc>
          <w:tcPr>
            <w:tcW w:w="1690" w:type="dxa"/>
            <w:vMerge w:val="restart"/>
            <w:vAlign w:val="center"/>
          </w:tcPr>
          <w:p w:rsidR="00F4534E" w:rsidRPr="00960164" w:rsidRDefault="00F4534E">
            <w:pPr>
              <w:jc w:val="center"/>
              <w:rPr>
                <w:rFonts w:ascii="ＭＳ ゴシック"/>
                <w:noProof/>
              </w:rPr>
            </w:pPr>
            <w:r w:rsidRPr="00960164">
              <w:rPr>
                <w:rFonts w:ascii="ＭＳ ゴシック" w:hAnsi="ＭＳ ゴシック"/>
                <w:noProof/>
              </w:rPr>
              <w:t>1</w:t>
            </w:r>
          </w:p>
        </w:tc>
        <w:tc>
          <w:tcPr>
            <w:tcW w:w="1154" w:type="dxa"/>
            <w:vAlign w:val="center"/>
          </w:tcPr>
          <w:p w:rsidR="00F4534E" w:rsidRPr="00960164" w:rsidRDefault="00F4534E">
            <w:pPr>
              <w:jc w:val="center"/>
              <w:rPr>
                <w:rFonts w:ascii="ＭＳ ゴシック"/>
                <w:noProof/>
              </w:rPr>
            </w:pPr>
            <w:r w:rsidRPr="00960164">
              <w:rPr>
                <w:rFonts w:ascii="ＭＳ ゴシック"/>
                <w:noProof/>
              </w:rPr>
              <w:t>0</w:t>
            </w:r>
          </w:p>
        </w:tc>
        <w:tc>
          <w:tcPr>
            <w:tcW w:w="1134" w:type="dxa"/>
            <w:tcBorders>
              <w:right w:val="single" w:sz="24" w:space="0" w:color="auto"/>
            </w:tcBorders>
            <w:vAlign w:val="center"/>
          </w:tcPr>
          <w:p w:rsidR="00F4534E" w:rsidRPr="00960164" w:rsidRDefault="00F4534E">
            <w:pPr>
              <w:jc w:val="center"/>
              <w:rPr>
                <w:rFonts w:ascii="ＭＳ ゴシック"/>
                <w:noProof/>
              </w:rPr>
            </w:pPr>
          </w:p>
        </w:tc>
        <w:tc>
          <w:tcPr>
            <w:tcW w:w="1134" w:type="dxa"/>
            <w:tcBorders>
              <w:left w:val="single" w:sz="24" w:space="0" w:color="auto"/>
            </w:tcBorders>
            <w:vAlign w:val="center"/>
          </w:tcPr>
          <w:p w:rsidR="00F4534E" w:rsidRPr="00960164" w:rsidRDefault="00F4534E">
            <w:pPr>
              <w:jc w:val="center"/>
              <w:rPr>
                <w:rFonts w:ascii="ＭＳ ゴシック"/>
                <w:noProof/>
              </w:rPr>
            </w:pPr>
            <w:r w:rsidRPr="00960164">
              <w:rPr>
                <w:rFonts w:ascii="ＭＳ ゴシック" w:hAnsi="ＭＳ ゴシック"/>
                <w:noProof/>
              </w:rPr>
              <w:t>1</w:t>
            </w:r>
          </w:p>
        </w:tc>
        <w:tc>
          <w:tcPr>
            <w:tcW w:w="1134" w:type="dxa"/>
            <w:vAlign w:val="center"/>
          </w:tcPr>
          <w:p w:rsidR="00F4534E" w:rsidRPr="00960164" w:rsidRDefault="00F4534E">
            <w:pPr>
              <w:jc w:val="center"/>
              <w:rPr>
                <w:rFonts w:ascii="ＭＳ ゴシック"/>
                <w:noProof/>
              </w:rPr>
            </w:pPr>
          </w:p>
        </w:tc>
        <w:tc>
          <w:tcPr>
            <w:tcW w:w="3227" w:type="dxa"/>
            <w:vAlign w:val="center"/>
          </w:tcPr>
          <w:p w:rsidR="00F4534E" w:rsidRPr="00960164" w:rsidRDefault="00F4534E">
            <w:pPr>
              <w:rPr>
                <w:rFonts w:ascii="ＭＳ ゴシック"/>
                <w:noProof/>
              </w:rPr>
            </w:pPr>
            <w:r w:rsidRPr="00960164">
              <w:rPr>
                <w:rFonts w:ascii="ＭＳ ゴシック" w:hAnsi="ＭＳ ゴシック" w:hint="eastAsia"/>
                <w:noProof/>
              </w:rPr>
              <w:t>当該税関は包括的に使用可能</w:t>
            </w:r>
          </w:p>
        </w:tc>
      </w:tr>
      <w:tr w:rsidR="00F4534E" w:rsidRPr="00960164">
        <w:trPr>
          <w:cantSplit/>
          <w:trHeight w:val="454"/>
        </w:trPr>
        <w:tc>
          <w:tcPr>
            <w:tcW w:w="1690" w:type="dxa"/>
            <w:vMerge/>
            <w:vAlign w:val="center"/>
          </w:tcPr>
          <w:p w:rsidR="00F4534E" w:rsidRPr="00960164" w:rsidRDefault="00F4534E">
            <w:pPr>
              <w:jc w:val="center"/>
              <w:rPr>
                <w:rFonts w:ascii="ＭＳ ゴシック"/>
                <w:noProof/>
              </w:rPr>
            </w:pPr>
          </w:p>
        </w:tc>
        <w:tc>
          <w:tcPr>
            <w:tcW w:w="1154" w:type="dxa"/>
            <w:vAlign w:val="center"/>
          </w:tcPr>
          <w:p w:rsidR="00F4534E" w:rsidRPr="00960164" w:rsidRDefault="00F4534E">
            <w:pPr>
              <w:jc w:val="center"/>
              <w:rPr>
                <w:rFonts w:ascii="ＭＳ ゴシック"/>
                <w:noProof/>
              </w:rPr>
            </w:pPr>
            <w:r w:rsidRPr="00960164">
              <w:rPr>
                <w:rFonts w:ascii="ＭＳ ゴシック" w:hAnsi="ＭＳ ゴシック"/>
                <w:noProof/>
              </w:rPr>
              <w:t>1</w:t>
            </w:r>
          </w:p>
        </w:tc>
        <w:tc>
          <w:tcPr>
            <w:tcW w:w="1134" w:type="dxa"/>
            <w:tcBorders>
              <w:right w:val="single" w:sz="24" w:space="0" w:color="auto"/>
            </w:tcBorders>
            <w:vAlign w:val="center"/>
          </w:tcPr>
          <w:p w:rsidR="00F4534E" w:rsidRPr="00960164" w:rsidRDefault="00F4534E">
            <w:pPr>
              <w:jc w:val="center"/>
              <w:rPr>
                <w:rFonts w:ascii="ＭＳ ゴシック"/>
                <w:noProof/>
              </w:rPr>
            </w:pPr>
          </w:p>
        </w:tc>
        <w:tc>
          <w:tcPr>
            <w:tcW w:w="1134" w:type="dxa"/>
            <w:tcBorders>
              <w:left w:val="single" w:sz="24" w:space="0" w:color="auto"/>
            </w:tcBorders>
            <w:vAlign w:val="center"/>
          </w:tcPr>
          <w:p w:rsidR="00F4534E" w:rsidRPr="00960164" w:rsidRDefault="00F4534E">
            <w:pPr>
              <w:jc w:val="center"/>
              <w:rPr>
                <w:rFonts w:ascii="ＭＳ ゴシック"/>
                <w:noProof/>
              </w:rPr>
            </w:pPr>
            <w:r w:rsidRPr="00960164">
              <w:rPr>
                <w:rFonts w:ascii="ＭＳ ゴシック"/>
                <w:noProof/>
              </w:rPr>
              <w:t>0</w:t>
            </w:r>
          </w:p>
        </w:tc>
        <w:tc>
          <w:tcPr>
            <w:tcW w:w="1134" w:type="dxa"/>
            <w:vAlign w:val="center"/>
          </w:tcPr>
          <w:p w:rsidR="00F4534E" w:rsidRPr="00960164" w:rsidRDefault="00F4534E">
            <w:pPr>
              <w:jc w:val="center"/>
              <w:rPr>
                <w:rFonts w:ascii="ＭＳ ゴシック"/>
                <w:noProof/>
              </w:rPr>
            </w:pPr>
          </w:p>
        </w:tc>
        <w:tc>
          <w:tcPr>
            <w:tcW w:w="3227" w:type="dxa"/>
            <w:vAlign w:val="center"/>
          </w:tcPr>
          <w:p w:rsidR="00F4534E" w:rsidRPr="00960164" w:rsidRDefault="00F4534E">
            <w:pPr>
              <w:rPr>
                <w:rFonts w:ascii="ＭＳ ゴシック"/>
                <w:noProof/>
              </w:rPr>
            </w:pPr>
            <w:r w:rsidRPr="00960164">
              <w:rPr>
                <w:rFonts w:ascii="ＭＳ ゴシック" w:hAnsi="ＭＳ ゴシック" w:hint="eastAsia"/>
                <w:noProof/>
              </w:rPr>
              <w:t>当該税関に属する官署は全て使用不可</w:t>
            </w:r>
          </w:p>
        </w:tc>
      </w:tr>
      <w:tr w:rsidR="00F4534E" w:rsidRPr="00960164">
        <w:trPr>
          <w:cantSplit/>
          <w:trHeight w:val="454"/>
        </w:trPr>
        <w:tc>
          <w:tcPr>
            <w:tcW w:w="1690" w:type="dxa"/>
            <w:vMerge/>
            <w:vAlign w:val="center"/>
          </w:tcPr>
          <w:p w:rsidR="00F4534E" w:rsidRPr="00960164" w:rsidRDefault="00F4534E">
            <w:pPr>
              <w:jc w:val="center"/>
              <w:rPr>
                <w:rFonts w:ascii="ＭＳ ゴシック"/>
                <w:noProof/>
              </w:rPr>
            </w:pPr>
          </w:p>
        </w:tc>
        <w:tc>
          <w:tcPr>
            <w:tcW w:w="1154" w:type="dxa"/>
            <w:vAlign w:val="center"/>
          </w:tcPr>
          <w:p w:rsidR="00F4534E" w:rsidRPr="00960164" w:rsidRDefault="00F4534E">
            <w:pPr>
              <w:jc w:val="center"/>
              <w:rPr>
                <w:rFonts w:ascii="ＭＳ ゴシック"/>
                <w:noProof/>
              </w:rPr>
            </w:pPr>
            <w:r w:rsidRPr="00960164">
              <w:rPr>
                <w:rFonts w:ascii="ＭＳ ゴシック"/>
                <w:noProof/>
              </w:rPr>
              <w:t>0</w:t>
            </w:r>
          </w:p>
        </w:tc>
        <w:tc>
          <w:tcPr>
            <w:tcW w:w="1134" w:type="dxa"/>
            <w:tcBorders>
              <w:right w:val="single" w:sz="24" w:space="0" w:color="auto"/>
            </w:tcBorders>
            <w:vAlign w:val="center"/>
          </w:tcPr>
          <w:p w:rsidR="00F4534E" w:rsidRPr="00960164" w:rsidRDefault="00F4534E">
            <w:pPr>
              <w:jc w:val="center"/>
              <w:rPr>
                <w:rFonts w:ascii="ＭＳ ゴシック"/>
                <w:noProof/>
              </w:rPr>
            </w:pPr>
            <w:r w:rsidRPr="00960164">
              <w:rPr>
                <w:rFonts w:ascii="ＭＳ ゴシック" w:hAnsi="ＭＳ ゴシック"/>
                <w:noProof/>
              </w:rPr>
              <w:t>A,B,C</w:t>
            </w:r>
            <w:r w:rsidRPr="00960164">
              <w:rPr>
                <w:rFonts w:ascii="ＭＳ ゴシック" w:hAnsi="ＭＳ ゴシック" w:hint="eastAsia"/>
                <w:noProof/>
              </w:rPr>
              <w:t>…</w:t>
            </w:r>
          </w:p>
        </w:tc>
        <w:tc>
          <w:tcPr>
            <w:tcW w:w="1134" w:type="dxa"/>
            <w:tcBorders>
              <w:left w:val="single" w:sz="24" w:space="0" w:color="auto"/>
            </w:tcBorders>
            <w:vAlign w:val="center"/>
          </w:tcPr>
          <w:p w:rsidR="00F4534E" w:rsidRPr="00960164" w:rsidRDefault="00F4534E">
            <w:pPr>
              <w:jc w:val="center"/>
              <w:rPr>
                <w:rFonts w:ascii="ＭＳ ゴシック"/>
                <w:noProof/>
              </w:rPr>
            </w:pPr>
            <w:r w:rsidRPr="00960164">
              <w:rPr>
                <w:rFonts w:ascii="ＭＳ ゴシック"/>
                <w:noProof/>
              </w:rPr>
              <w:t>0</w:t>
            </w:r>
          </w:p>
        </w:tc>
        <w:tc>
          <w:tcPr>
            <w:tcW w:w="1134" w:type="dxa"/>
            <w:vAlign w:val="center"/>
          </w:tcPr>
          <w:p w:rsidR="00F4534E" w:rsidRPr="00960164" w:rsidRDefault="00F4534E">
            <w:pPr>
              <w:jc w:val="center"/>
              <w:rPr>
                <w:rFonts w:ascii="ＭＳ ゴシック"/>
                <w:noProof/>
              </w:rPr>
            </w:pPr>
            <w:r w:rsidRPr="00960164">
              <w:rPr>
                <w:rFonts w:ascii="ＭＳ ゴシック" w:hAnsi="ＭＳ ゴシック"/>
                <w:noProof/>
              </w:rPr>
              <w:t>A,B,C</w:t>
            </w:r>
            <w:r w:rsidRPr="00960164">
              <w:rPr>
                <w:rFonts w:ascii="ＭＳ ゴシック" w:hAnsi="ＭＳ ゴシック" w:hint="eastAsia"/>
                <w:noProof/>
              </w:rPr>
              <w:t>以外</w:t>
            </w:r>
          </w:p>
        </w:tc>
        <w:tc>
          <w:tcPr>
            <w:tcW w:w="3227" w:type="dxa"/>
            <w:vAlign w:val="center"/>
          </w:tcPr>
          <w:p w:rsidR="00F4534E" w:rsidRPr="00960164" w:rsidRDefault="00F4534E">
            <w:pPr>
              <w:rPr>
                <w:rFonts w:ascii="ＭＳ ゴシック"/>
                <w:noProof/>
              </w:rPr>
            </w:pPr>
            <w:r w:rsidRPr="00960164">
              <w:rPr>
                <w:rFonts w:ascii="ＭＳ ゴシック" w:hAnsi="ＭＳ ゴシック" w:hint="eastAsia"/>
                <w:noProof/>
              </w:rPr>
              <w:t>業務時点でシステムに登録されている当該税関の官署の内、コード指定した官署以外の官署が使用可能</w:t>
            </w:r>
          </w:p>
        </w:tc>
      </w:tr>
      <w:tr w:rsidR="00F4534E" w:rsidRPr="00960164">
        <w:trPr>
          <w:cantSplit/>
          <w:trHeight w:val="454"/>
        </w:trPr>
        <w:tc>
          <w:tcPr>
            <w:tcW w:w="1690" w:type="dxa"/>
            <w:vMerge/>
            <w:vAlign w:val="center"/>
          </w:tcPr>
          <w:p w:rsidR="00F4534E" w:rsidRPr="00960164" w:rsidRDefault="00F4534E">
            <w:pPr>
              <w:jc w:val="center"/>
              <w:rPr>
                <w:rFonts w:ascii="ＭＳ ゴシック"/>
                <w:noProof/>
              </w:rPr>
            </w:pPr>
          </w:p>
        </w:tc>
        <w:tc>
          <w:tcPr>
            <w:tcW w:w="1154" w:type="dxa"/>
            <w:vAlign w:val="center"/>
          </w:tcPr>
          <w:p w:rsidR="00F4534E" w:rsidRPr="00960164" w:rsidRDefault="00F4534E">
            <w:pPr>
              <w:jc w:val="center"/>
              <w:rPr>
                <w:rFonts w:ascii="ＭＳ ゴシック"/>
                <w:noProof/>
              </w:rPr>
            </w:pPr>
            <w:r w:rsidRPr="00960164">
              <w:rPr>
                <w:rFonts w:ascii="ＭＳ ゴシック" w:hAnsi="ＭＳ ゴシック"/>
                <w:noProof/>
              </w:rPr>
              <w:t>1</w:t>
            </w:r>
          </w:p>
        </w:tc>
        <w:tc>
          <w:tcPr>
            <w:tcW w:w="1134" w:type="dxa"/>
            <w:tcBorders>
              <w:right w:val="single" w:sz="24" w:space="0" w:color="auto"/>
            </w:tcBorders>
            <w:vAlign w:val="center"/>
          </w:tcPr>
          <w:p w:rsidR="00F4534E" w:rsidRPr="00960164" w:rsidRDefault="00F4534E">
            <w:pPr>
              <w:jc w:val="center"/>
              <w:rPr>
                <w:rFonts w:ascii="ＭＳ ゴシック"/>
                <w:noProof/>
              </w:rPr>
            </w:pPr>
            <w:r w:rsidRPr="00960164">
              <w:rPr>
                <w:rFonts w:ascii="ＭＳ ゴシック" w:hAnsi="ＭＳ ゴシック"/>
                <w:noProof/>
              </w:rPr>
              <w:t>A,B,C</w:t>
            </w:r>
            <w:r w:rsidRPr="00960164">
              <w:rPr>
                <w:rFonts w:ascii="ＭＳ ゴシック" w:hAnsi="ＭＳ ゴシック" w:hint="eastAsia"/>
                <w:noProof/>
              </w:rPr>
              <w:t>…</w:t>
            </w:r>
          </w:p>
        </w:tc>
        <w:tc>
          <w:tcPr>
            <w:tcW w:w="1134" w:type="dxa"/>
            <w:tcBorders>
              <w:left w:val="single" w:sz="24" w:space="0" w:color="auto"/>
            </w:tcBorders>
            <w:shd w:val="clear" w:color="auto" w:fill="C0C0C0"/>
            <w:vAlign w:val="center"/>
          </w:tcPr>
          <w:p w:rsidR="00F4534E" w:rsidRPr="00960164" w:rsidRDefault="00F4534E">
            <w:pPr>
              <w:jc w:val="center"/>
              <w:rPr>
                <w:rFonts w:ascii="ＭＳ ゴシック"/>
                <w:noProof/>
              </w:rPr>
            </w:pPr>
          </w:p>
        </w:tc>
        <w:tc>
          <w:tcPr>
            <w:tcW w:w="1134" w:type="dxa"/>
            <w:shd w:val="clear" w:color="auto" w:fill="C0C0C0"/>
            <w:vAlign w:val="center"/>
          </w:tcPr>
          <w:p w:rsidR="00F4534E" w:rsidRPr="00960164" w:rsidRDefault="00F4534E">
            <w:pPr>
              <w:jc w:val="center"/>
              <w:rPr>
                <w:rFonts w:ascii="ＭＳ ゴシック"/>
                <w:noProof/>
              </w:rPr>
            </w:pPr>
          </w:p>
        </w:tc>
        <w:tc>
          <w:tcPr>
            <w:tcW w:w="3227" w:type="dxa"/>
            <w:shd w:val="clear" w:color="auto" w:fill="C0C0C0"/>
            <w:vAlign w:val="center"/>
          </w:tcPr>
          <w:p w:rsidR="00F4534E" w:rsidRPr="00960164" w:rsidRDefault="00F4534E">
            <w:pPr>
              <w:rPr>
                <w:rFonts w:ascii="ＭＳ ゴシック"/>
                <w:noProof/>
              </w:rPr>
            </w:pPr>
            <w:r w:rsidRPr="00960164">
              <w:rPr>
                <w:rFonts w:ascii="ＭＳ ゴシック" w:hAnsi="ＭＳ ゴシック" w:hint="eastAsia"/>
                <w:noProof/>
              </w:rPr>
              <w:t>（エラー）</w:t>
            </w:r>
          </w:p>
        </w:tc>
      </w:tr>
    </w:tbl>
    <w:p w:rsidR="00F4534E" w:rsidRPr="00960164" w:rsidRDefault="00F4534E">
      <w:pPr>
        <w:ind w:firstLine="198"/>
        <w:rPr>
          <w:rFonts w:ascii="ＭＳ ゴシック"/>
          <w:noProof/>
        </w:rPr>
      </w:pPr>
    </w:p>
    <w:p w:rsidR="00F4534E" w:rsidRPr="00960164" w:rsidRDefault="00F4534E" w:rsidP="00DF4BC4">
      <w:pPr>
        <w:ind w:leftChars="200" w:left="992" w:hangingChars="300" w:hanging="595"/>
        <w:rPr>
          <w:rFonts w:ascii="ＭＳ ゴシック"/>
          <w:noProof/>
        </w:rPr>
      </w:pPr>
      <w:r w:rsidRPr="00960164">
        <w:rPr>
          <w:rFonts w:ascii="ＭＳ ゴシック" w:hAnsi="ＭＳ ゴシック" w:hint="eastAsia"/>
          <w:noProof/>
        </w:rPr>
        <w:t>（Ａ）使用不可能表示及び全税関の包括指定表示に「０」を入力し、全税関の個別官署コードを入力しない場合</w:t>
      </w:r>
    </w:p>
    <w:p w:rsidR="00F4534E" w:rsidRPr="00960164" w:rsidRDefault="00F4534E">
      <w:pPr>
        <w:ind w:left="990" w:firstLine="198"/>
        <w:rPr>
          <w:rFonts w:ascii="ＭＳ ゴシック"/>
          <w:noProof/>
        </w:rPr>
      </w:pPr>
      <w:r w:rsidRPr="00960164">
        <w:rPr>
          <w:rFonts w:ascii="ＭＳ ゴシック" w:hAnsi="ＭＳ ゴシック" w:hint="eastAsia"/>
          <w:noProof/>
        </w:rPr>
        <w:t>全ての税関官署を包括的に使用可能とする。</w:t>
      </w:r>
    </w:p>
    <w:p w:rsidR="00F4534E" w:rsidRPr="00960164" w:rsidRDefault="00F4534E" w:rsidP="00DF4BC4">
      <w:pPr>
        <w:ind w:leftChars="200" w:left="992" w:hangingChars="300" w:hanging="595"/>
        <w:rPr>
          <w:rFonts w:ascii="ＭＳ ゴシック"/>
          <w:noProof/>
        </w:rPr>
      </w:pPr>
      <w:r w:rsidRPr="00960164">
        <w:rPr>
          <w:rFonts w:ascii="ＭＳ ゴシック" w:hAnsi="ＭＳ ゴシック" w:hint="eastAsia"/>
          <w:noProof/>
        </w:rPr>
        <w:t>（Ｂ）使用不可能表示に「０」を入力し、全税関の包括指定表示に「１」を入力した場合</w:t>
      </w:r>
    </w:p>
    <w:p w:rsidR="00F4534E" w:rsidRPr="00960164" w:rsidRDefault="00F4534E">
      <w:pPr>
        <w:ind w:left="990" w:firstLine="198"/>
        <w:rPr>
          <w:rFonts w:ascii="ＭＳ ゴシック"/>
          <w:noProof/>
        </w:rPr>
      </w:pPr>
      <w:r w:rsidRPr="00960164">
        <w:rPr>
          <w:rFonts w:ascii="ＭＳ ゴシック" w:hAnsi="ＭＳ ゴシック" w:hint="eastAsia"/>
          <w:noProof/>
        </w:rPr>
        <w:t>全ての税関官署を包括的に使用可能とする。</w:t>
      </w:r>
    </w:p>
    <w:p w:rsidR="00F4534E" w:rsidRPr="00960164" w:rsidRDefault="00F4534E" w:rsidP="00DF4BC4">
      <w:pPr>
        <w:ind w:leftChars="200" w:left="992" w:hangingChars="300" w:hanging="595"/>
        <w:rPr>
          <w:rFonts w:ascii="ＭＳ ゴシック"/>
          <w:noProof/>
        </w:rPr>
      </w:pPr>
      <w:r w:rsidRPr="00960164">
        <w:rPr>
          <w:rFonts w:ascii="ＭＳ ゴシック" w:hAnsi="ＭＳ ゴシック" w:hint="eastAsia"/>
          <w:noProof/>
        </w:rPr>
        <w:t>（Ｃ）使用不可能表示に「０」を入力し、全税関の全個別官署コードを入力した場合</w:t>
      </w:r>
    </w:p>
    <w:p w:rsidR="00F4534E" w:rsidRPr="00960164" w:rsidRDefault="00F4534E">
      <w:pPr>
        <w:ind w:left="990" w:firstLine="198"/>
        <w:rPr>
          <w:rFonts w:ascii="ＭＳ ゴシック"/>
          <w:noProof/>
        </w:rPr>
      </w:pPr>
      <w:r w:rsidRPr="00960164">
        <w:rPr>
          <w:rFonts w:ascii="ＭＳ ゴシック" w:hAnsi="ＭＳ ゴシック" w:hint="eastAsia"/>
          <w:noProof/>
        </w:rPr>
        <w:t>入力された全ての税関官署を使用可能とする。（包括指定はされない。）</w:t>
      </w:r>
    </w:p>
    <w:p w:rsidR="00F4534E" w:rsidRPr="00960164" w:rsidRDefault="00F4534E" w:rsidP="00DF4BC4">
      <w:pPr>
        <w:ind w:leftChars="200" w:left="992" w:hangingChars="300" w:hanging="595"/>
        <w:rPr>
          <w:rFonts w:ascii="ＭＳ ゴシック"/>
          <w:noProof/>
        </w:rPr>
      </w:pPr>
      <w:r w:rsidRPr="00960164">
        <w:rPr>
          <w:rFonts w:ascii="ＭＳ ゴシック" w:hAnsi="ＭＳ ゴシック" w:hint="eastAsia"/>
          <w:noProof/>
        </w:rPr>
        <w:t>（Ｄ）使用不可能表示に「１」、全税関の包括指定表示に「０」を入力し、全税関の個別官署コードを入力しない場合</w:t>
      </w:r>
    </w:p>
    <w:p w:rsidR="00F4534E" w:rsidRPr="00960164" w:rsidRDefault="00F4534E">
      <w:pPr>
        <w:ind w:left="990" w:firstLine="198"/>
        <w:rPr>
          <w:rFonts w:ascii="ＭＳ ゴシック"/>
          <w:noProof/>
        </w:rPr>
      </w:pPr>
      <w:r w:rsidRPr="00960164">
        <w:rPr>
          <w:rFonts w:ascii="ＭＳ ゴシック" w:hAnsi="ＭＳ ゴシック" w:hint="eastAsia"/>
          <w:noProof/>
        </w:rPr>
        <w:t>全ての税関官署を包括的に使用可能とする。</w:t>
      </w:r>
    </w:p>
    <w:p w:rsidR="00F4534E" w:rsidRPr="00960164" w:rsidRDefault="00F4534E" w:rsidP="00DF4BC4">
      <w:pPr>
        <w:ind w:leftChars="200" w:left="992" w:hangingChars="300" w:hanging="595"/>
        <w:rPr>
          <w:rFonts w:ascii="ＭＳ ゴシック"/>
          <w:noProof/>
        </w:rPr>
      </w:pPr>
      <w:r w:rsidRPr="00960164">
        <w:rPr>
          <w:rFonts w:ascii="ＭＳ ゴシック" w:hAnsi="ＭＳ ゴシック" w:hint="eastAsia"/>
          <w:noProof/>
        </w:rPr>
        <w:t>（Ｅ）使用不可能表示及び全税関の包括指定表示に「１」を入力した場合</w:t>
      </w:r>
    </w:p>
    <w:p w:rsidR="00F4534E" w:rsidRPr="00960164" w:rsidRDefault="00F4534E">
      <w:pPr>
        <w:ind w:left="990" w:firstLine="198"/>
        <w:rPr>
          <w:rFonts w:ascii="ＭＳ ゴシック"/>
          <w:noProof/>
        </w:rPr>
      </w:pPr>
      <w:r w:rsidRPr="00960164">
        <w:rPr>
          <w:rFonts w:ascii="ＭＳ ゴシック" w:hAnsi="ＭＳ ゴシック" w:hint="eastAsia"/>
          <w:noProof/>
        </w:rPr>
        <w:t>全ての税関官署を使用不可とする。</w:t>
      </w:r>
    </w:p>
    <w:p w:rsidR="00F4534E" w:rsidRPr="00960164" w:rsidRDefault="00F4534E" w:rsidP="00DF4BC4">
      <w:pPr>
        <w:ind w:leftChars="200" w:left="992" w:hangingChars="300" w:hanging="595"/>
        <w:rPr>
          <w:rFonts w:ascii="ＭＳ ゴシック"/>
          <w:noProof/>
        </w:rPr>
      </w:pPr>
      <w:r w:rsidRPr="00960164">
        <w:rPr>
          <w:rFonts w:ascii="ＭＳ ゴシック" w:hAnsi="ＭＳ ゴシック" w:hint="eastAsia"/>
          <w:noProof/>
        </w:rPr>
        <w:t>（Ｆ）使用不可能表示に「１」を入力し、全税関の全個別官署コードを入力した場合</w:t>
      </w:r>
    </w:p>
    <w:p w:rsidR="00F4534E" w:rsidRDefault="00F4534E">
      <w:pPr>
        <w:ind w:left="990" w:firstLine="198"/>
        <w:rPr>
          <w:rFonts w:ascii="ＭＳ ゴシック"/>
          <w:noProof/>
        </w:rPr>
      </w:pPr>
      <w:r w:rsidRPr="00960164">
        <w:rPr>
          <w:rFonts w:ascii="ＭＳ ゴシック" w:hAnsi="ＭＳ ゴシック" w:hint="eastAsia"/>
          <w:noProof/>
        </w:rPr>
        <w:t>全ての税関官署を使用不可とする。</w:t>
      </w:r>
    </w:p>
    <w:p w:rsidR="00F4534E" w:rsidRPr="00723235" w:rsidRDefault="00F4534E">
      <w:pPr>
        <w:ind w:left="748" w:hanging="748"/>
        <w:rPr>
          <w:rFonts w:ascii="ＭＳ ゴシック"/>
          <w:szCs w:val="22"/>
        </w:rPr>
      </w:pPr>
    </w:p>
    <w:sectPr w:rsidR="00F4534E" w:rsidRPr="00723235" w:rsidSect="00F4534E">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5339" w:rsidRDefault="00EE5339">
      <w:r>
        <w:separator/>
      </w:r>
    </w:p>
  </w:endnote>
  <w:endnote w:type="continuationSeparator" w:id="0">
    <w:p w:rsidR="00EE5339" w:rsidRDefault="00EE5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34E" w:rsidRDefault="00F4534E">
    <w:pPr>
      <w:pStyle w:val="a5"/>
      <w:jc w:val="center"/>
      <w:rPr>
        <w:rStyle w:val="a7"/>
        <w:rFonts w:ascii="ＭＳ ゴシック"/>
        <w:szCs w:val="22"/>
      </w:rPr>
    </w:pPr>
    <w:r>
      <w:rPr>
        <w:rStyle w:val="a7"/>
        <w:rFonts w:ascii="ＭＳ ゴシック" w:hAnsi="ＭＳ ゴシック"/>
        <w:szCs w:val="22"/>
      </w:rPr>
      <w:t>6001-01-</w:t>
    </w:r>
    <w:r w:rsidR="00307344">
      <w:rPr>
        <w:rStyle w:val="a7"/>
        <w:rFonts w:ascii="ＭＳ ゴシック" w:hAnsi="ＭＳ ゴシック"/>
        <w:szCs w:val="22"/>
      </w:rPr>
      <w:fldChar w:fldCharType="begin"/>
    </w:r>
    <w:r>
      <w:rPr>
        <w:rStyle w:val="a7"/>
        <w:rFonts w:ascii="ＭＳ ゴシック" w:hAnsi="ＭＳ ゴシック"/>
        <w:szCs w:val="22"/>
      </w:rPr>
      <w:instrText xml:space="preserve"> PAGE </w:instrText>
    </w:r>
    <w:r w:rsidR="00307344">
      <w:rPr>
        <w:rStyle w:val="a7"/>
        <w:rFonts w:ascii="ＭＳ ゴシック" w:hAnsi="ＭＳ ゴシック"/>
        <w:szCs w:val="22"/>
      </w:rPr>
      <w:fldChar w:fldCharType="separate"/>
    </w:r>
    <w:r w:rsidR="000D6106">
      <w:rPr>
        <w:rStyle w:val="a7"/>
        <w:rFonts w:ascii="ＭＳ ゴシック" w:hAnsi="ＭＳ ゴシック"/>
        <w:noProof/>
        <w:szCs w:val="22"/>
      </w:rPr>
      <w:t>1</w:t>
    </w:r>
    <w:r w:rsidR="00307344">
      <w:rPr>
        <w:rStyle w:val="a7"/>
        <w:rFonts w:ascii="ＭＳ ゴシック" w:hAnsi="ＭＳ ゴシック"/>
        <w:szCs w:val="22"/>
      </w:rPr>
      <w:fldChar w:fldCharType="end"/>
    </w:r>
  </w:p>
  <w:p w:rsidR="00F4534E" w:rsidRDefault="00A2586B" w:rsidP="004E16F0">
    <w:pPr>
      <w:pStyle w:val="a5"/>
      <w:jc w:val="right"/>
      <w:rPr>
        <w:rStyle w:val="a7"/>
        <w:rFonts w:ascii="ＭＳ ゴシック"/>
        <w:szCs w:val="22"/>
      </w:rPr>
    </w:pPr>
    <w:r>
      <w:rPr>
        <w:rStyle w:val="a7"/>
        <w:rFonts w:ascii="ＭＳ ゴシック" w:hint="eastAsia"/>
        <w:szCs w:val="22"/>
      </w:rPr>
      <w:t>＜202</w:t>
    </w:r>
    <w:r>
      <w:rPr>
        <w:rStyle w:val="a7"/>
        <w:rFonts w:ascii="ＭＳ ゴシック"/>
        <w:szCs w:val="22"/>
      </w:rPr>
      <w:t>5</w:t>
    </w:r>
    <w:r>
      <w:rPr>
        <w:rStyle w:val="a7"/>
        <w:rFonts w:ascii="ＭＳ ゴシック" w:hint="eastAsia"/>
        <w:szCs w:val="22"/>
      </w:rPr>
      <w:t>.</w:t>
    </w:r>
    <w:r>
      <w:rPr>
        <w:rStyle w:val="a7"/>
        <w:rFonts w:ascii="ＭＳ ゴシック"/>
        <w:szCs w:val="22"/>
      </w:rPr>
      <w:t>10</w:t>
    </w:r>
    <w:r>
      <w:rPr>
        <w:rStyle w:val="a7"/>
        <w:rFonts w:ascii="ＭＳ ゴシック" w:hint="eastAsia"/>
        <w:szCs w:val="22"/>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5339" w:rsidRDefault="00EE5339">
      <w:r>
        <w:separator/>
      </w:r>
    </w:p>
  </w:footnote>
  <w:footnote w:type="continuationSeparator" w:id="0">
    <w:p w:rsidR="00EE5339" w:rsidRDefault="00EE533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520F"/>
    <w:rsid w:val="000419E6"/>
    <w:rsid w:val="0008042E"/>
    <w:rsid w:val="000949A7"/>
    <w:rsid w:val="00095FE6"/>
    <w:rsid w:val="000B68EA"/>
    <w:rsid w:val="000C4296"/>
    <w:rsid w:val="000D6106"/>
    <w:rsid w:val="0010527F"/>
    <w:rsid w:val="00156E3A"/>
    <w:rsid w:val="001667E8"/>
    <w:rsid w:val="001A508A"/>
    <w:rsid w:val="001B2925"/>
    <w:rsid w:val="001B35C5"/>
    <w:rsid w:val="001F555C"/>
    <w:rsid w:val="002366F5"/>
    <w:rsid w:val="002F7A16"/>
    <w:rsid w:val="00307344"/>
    <w:rsid w:val="00350B87"/>
    <w:rsid w:val="00390B6C"/>
    <w:rsid w:val="003935AB"/>
    <w:rsid w:val="00397816"/>
    <w:rsid w:val="003A3D55"/>
    <w:rsid w:val="003C605B"/>
    <w:rsid w:val="003C633F"/>
    <w:rsid w:val="00411FEF"/>
    <w:rsid w:val="0042095C"/>
    <w:rsid w:val="00457D67"/>
    <w:rsid w:val="00497891"/>
    <w:rsid w:val="004B49E7"/>
    <w:rsid w:val="004B520F"/>
    <w:rsid w:val="004B60B4"/>
    <w:rsid w:val="004E16F0"/>
    <w:rsid w:val="00541FCA"/>
    <w:rsid w:val="005631E4"/>
    <w:rsid w:val="00570E6A"/>
    <w:rsid w:val="005761B5"/>
    <w:rsid w:val="005A2BFD"/>
    <w:rsid w:val="005B0F6C"/>
    <w:rsid w:val="005D5568"/>
    <w:rsid w:val="006168C5"/>
    <w:rsid w:val="00654D2E"/>
    <w:rsid w:val="00665B16"/>
    <w:rsid w:val="00693B45"/>
    <w:rsid w:val="006A7CBA"/>
    <w:rsid w:val="006E7003"/>
    <w:rsid w:val="006F593F"/>
    <w:rsid w:val="00706EE3"/>
    <w:rsid w:val="00723235"/>
    <w:rsid w:val="0075789E"/>
    <w:rsid w:val="00763B81"/>
    <w:rsid w:val="00775725"/>
    <w:rsid w:val="0078674E"/>
    <w:rsid w:val="007E1842"/>
    <w:rsid w:val="007E270F"/>
    <w:rsid w:val="00837829"/>
    <w:rsid w:val="00887282"/>
    <w:rsid w:val="0090285F"/>
    <w:rsid w:val="00943703"/>
    <w:rsid w:val="009520B6"/>
    <w:rsid w:val="0095743C"/>
    <w:rsid w:val="00960164"/>
    <w:rsid w:val="00962AA6"/>
    <w:rsid w:val="00964130"/>
    <w:rsid w:val="00984897"/>
    <w:rsid w:val="009950BD"/>
    <w:rsid w:val="009C3E1E"/>
    <w:rsid w:val="00A2586B"/>
    <w:rsid w:val="00A61B0B"/>
    <w:rsid w:val="00A63E32"/>
    <w:rsid w:val="00AD75A3"/>
    <w:rsid w:val="00AE4699"/>
    <w:rsid w:val="00AF1B28"/>
    <w:rsid w:val="00B11119"/>
    <w:rsid w:val="00B16BBE"/>
    <w:rsid w:val="00B1768A"/>
    <w:rsid w:val="00B511D8"/>
    <w:rsid w:val="00B74790"/>
    <w:rsid w:val="00B82AC4"/>
    <w:rsid w:val="00B878B2"/>
    <w:rsid w:val="00BC3870"/>
    <w:rsid w:val="00BC5794"/>
    <w:rsid w:val="00BF373D"/>
    <w:rsid w:val="00C3321E"/>
    <w:rsid w:val="00C53798"/>
    <w:rsid w:val="00CC264C"/>
    <w:rsid w:val="00CE4AA6"/>
    <w:rsid w:val="00CE507F"/>
    <w:rsid w:val="00CE7E55"/>
    <w:rsid w:val="00D23316"/>
    <w:rsid w:val="00DB6139"/>
    <w:rsid w:val="00DF1BA3"/>
    <w:rsid w:val="00DF4BC4"/>
    <w:rsid w:val="00E60CB9"/>
    <w:rsid w:val="00ED7BC1"/>
    <w:rsid w:val="00EE5339"/>
    <w:rsid w:val="00F064AE"/>
    <w:rsid w:val="00F4534E"/>
    <w:rsid w:val="00F477F2"/>
    <w:rsid w:val="00F84E7B"/>
    <w:rsid w:val="00FA5C3D"/>
    <w:rsid w:val="00FB36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5:docId w15:val="{FBF86CA8-0876-459B-BBBA-FF724232E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7344"/>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307344"/>
    <w:pPr>
      <w:tabs>
        <w:tab w:val="center" w:pos="4252"/>
        <w:tab w:val="right" w:pos="8504"/>
      </w:tabs>
      <w:snapToGrid w:val="0"/>
    </w:pPr>
  </w:style>
  <w:style w:type="character" w:customStyle="1" w:styleId="a4">
    <w:name w:val="ヘッダー (文字)"/>
    <w:link w:val="a3"/>
    <w:uiPriority w:val="99"/>
    <w:semiHidden/>
    <w:rsid w:val="00152390"/>
    <w:rPr>
      <w:rFonts w:eastAsia="ＭＳ ゴシック"/>
      <w:kern w:val="2"/>
      <w:sz w:val="22"/>
    </w:rPr>
  </w:style>
  <w:style w:type="paragraph" w:styleId="a5">
    <w:name w:val="footer"/>
    <w:basedOn w:val="a"/>
    <w:link w:val="a6"/>
    <w:uiPriority w:val="99"/>
    <w:rsid w:val="00307344"/>
    <w:pPr>
      <w:tabs>
        <w:tab w:val="center" w:pos="4252"/>
        <w:tab w:val="right" w:pos="8504"/>
      </w:tabs>
      <w:snapToGrid w:val="0"/>
    </w:pPr>
  </w:style>
  <w:style w:type="character" w:customStyle="1" w:styleId="a6">
    <w:name w:val="フッター (文字)"/>
    <w:link w:val="a5"/>
    <w:uiPriority w:val="99"/>
    <w:semiHidden/>
    <w:rsid w:val="00152390"/>
    <w:rPr>
      <w:rFonts w:eastAsia="ＭＳ ゴシック"/>
      <w:kern w:val="2"/>
      <w:sz w:val="22"/>
    </w:rPr>
  </w:style>
  <w:style w:type="character" w:styleId="a7">
    <w:name w:val="page number"/>
    <w:uiPriority w:val="99"/>
    <w:rsid w:val="00307344"/>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4DCD93-66A5-4C1F-AD9E-8A92ECA3E7F3}"/>
</file>

<file path=customXml/itemProps2.xml><?xml version="1.0" encoding="utf-8"?>
<ds:datastoreItem xmlns:ds="http://schemas.openxmlformats.org/officeDocument/2006/customXml" ds:itemID="{87A551B6-0E4D-4217-B441-8C97785647DA}"/>
</file>

<file path=customXml/itemProps3.xml><?xml version="1.0" encoding="utf-8"?>
<ds:datastoreItem xmlns:ds="http://schemas.openxmlformats.org/officeDocument/2006/customXml" ds:itemID="{E828AFAF-8CB1-4B85-ABAA-75D532D29B4C}"/>
</file>

<file path=docProps/app.xml><?xml version="1.0" encoding="utf-8"?>
<Properties xmlns="http://schemas.openxmlformats.org/officeDocument/2006/extended-properties" xmlns:vt="http://schemas.openxmlformats.org/officeDocument/2006/docPropsVTypes">
  <Template>Normal.dotm</Template>
  <TotalTime>623</TotalTime>
  <Pages>7</Pages>
  <Words>878</Words>
  <Characters>5011</Characters>
  <Application>Microsoft Office Word</Application>
  <DocSecurity>0</DocSecurity>
  <Lines>41</Lines>
  <Paragraphs>11</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5878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cp:lastPrinted>2007-03-12T14:15:00Z</cp:lastPrinted>
  <dcterms:created xsi:type="dcterms:W3CDTF">2008-05-22T12:21:00Z</dcterms:created>
  <dcterms:modified xsi:type="dcterms:W3CDTF">2024-09-20T05:09:00Z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