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F56D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p w:rsidR="000F7F53" w:rsidRPr="00F56D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5E6106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F56D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5E6106" w:rsidRDefault="000A1476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５０５３</w:t>
            </w:r>
            <w:r w:rsidR="000F7F53" w:rsidRPr="005E6106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12C3E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関税割当</w:t>
            </w:r>
            <w:r w:rsidR="0004561E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裏落</w:t>
            </w:r>
            <w:r w:rsidR="008659A1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内容</w:t>
            </w:r>
            <w:r w:rsidR="0004561E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仮登録</w:t>
            </w:r>
          </w:p>
          <w:p w:rsidR="000F7F53" w:rsidRPr="005E6106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5E6106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5E610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5E6106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D94E5C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</w:t>
            </w:r>
            <w:r w:rsidR="00D951B2" w:rsidRPr="0020591B">
              <w:rPr>
                <w:rFonts w:ascii="ＭＳ ゴシック" w:hAnsi="ＭＳ ゴシック" w:hint="eastAsia"/>
              </w:rPr>
              <w:t>名</w:t>
            </w:r>
          </w:p>
        </w:tc>
      </w:tr>
      <w:tr w:rsidR="000F7F53" w:rsidRPr="005E6106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E12C3E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ＴＱ</w:t>
            </w:r>
            <w:r w:rsidR="0004561E">
              <w:rPr>
                <w:rFonts w:ascii="ＭＳ ゴシック" w:hAnsi="ＭＳ ゴシック" w:cs="ＭＳ ゴシック" w:hint="eastAsia"/>
                <w:kern w:val="0"/>
                <w:szCs w:val="22"/>
              </w:rPr>
              <w:t>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5E6106" w:rsidRDefault="00E12C3E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cs="ＭＳ ゴシック" w:hint="eastAsia"/>
                <w:kern w:val="0"/>
                <w:szCs w:val="22"/>
              </w:rPr>
              <w:t>関税割当</w:t>
            </w:r>
            <w:r w:rsidR="008659A1">
              <w:rPr>
                <w:rFonts w:ascii="ＭＳ ゴシック" w:hAnsi="ＭＳ ゴシック" w:cs="ＭＳ ゴシック" w:hint="eastAsia"/>
                <w:kern w:val="0"/>
                <w:szCs w:val="22"/>
              </w:rPr>
              <w:t>裏落内容</w:t>
            </w:r>
            <w:r w:rsidR="0004561E">
              <w:rPr>
                <w:rFonts w:ascii="ＭＳ ゴシック" w:hAnsi="ＭＳ ゴシック" w:cs="ＭＳ ゴシック" w:hint="eastAsia"/>
                <w:kern w:val="0"/>
                <w:szCs w:val="22"/>
              </w:rPr>
              <w:t>仮登録</w:t>
            </w:r>
          </w:p>
        </w:tc>
      </w:tr>
    </w:tbl>
    <w:p w:rsidR="000F7F53" w:rsidRPr="005E6106" w:rsidRDefault="000F7F53">
      <w:pPr>
        <w:jc w:val="left"/>
        <w:rPr>
          <w:rFonts w:ascii="ＭＳ ゴシック" w:hAnsi="ＭＳ ゴシック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/>
        </w:rPr>
        <w:br w:type="page"/>
      </w:r>
      <w:r w:rsidRPr="005E6106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6F0A29" w:rsidRDefault="00857485" w:rsidP="008659A1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A46398">
        <w:rPr>
          <w:rFonts w:ascii="ＭＳ ゴシック" w:hAnsi="ＭＳ ゴシック" w:cs="ＭＳ 明朝" w:hint="eastAsia"/>
          <w:color w:val="000000"/>
          <w:kern w:val="0"/>
          <w:szCs w:val="22"/>
        </w:rPr>
        <w:t>「輸入申告事項登録（ＩＤＡ）｣業務後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846436">
        <w:rPr>
          <w:rFonts w:ascii="ＭＳ ゴシック" w:hAnsi="ＭＳ ゴシック" w:hint="eastAsia"/>
          <w:kern w:val="0"/>
          <w:szCs w:val="22"/>
        </w:rPr>
        <w:t>関税割当を適用する</w:t>
      </w:r>
      <w:r w:rsidR="00F36CB6">
        <w:rPr>
          <w:rFonts w:ascii="ＭＳ ゴシック" w:hAnsi="ＭＳ ゴシック" w:hint="eastAsia"/>
          <w:kern w:val="0"/>
          <w:szCs w:val="22"/>
        </w:rPr>
        <w:t>数量等の仮登録を行う。</w:t>
      </w:r>
    </w:p>
    <w:p w:rsidR="00857485" w:rsidRDefault="00F36CB6" w:rsidP="0054105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/>
          <w:kern w:val="0"/>
        </w:rPr>
      </w:pPr>
      <w:r>
        <w:rPr>
          <w:rFonts w:ascii="ＭＳ ゴシック" w:hAnsi="ＭＳ ゴシック" w:hint="eastAsia"/>
          <w:kern w:val="0"/>
          <w:szCs w:val="22"/>
        </w:rPr>
        <w:t>仮登録</w:t>
      </w:r>
      <w:r w:rsidR="008659A1">
        <w:rPr>
          <w:rFonts w:ascii="ＭＳ ゴシック" w:hAnsi="ＭＳ ゴシック" w:hint="eastAsia"/>
          <w:kern w:val="0"/>
          <w:szCs w:val="22"/>
        </w:rPr>
        <w:t>した</w:t>
      </w:r>
      <w:r>
        <w:rPr>
          <w:rFonts w:ascii="ＭＳ ゴシック" w:hAnsi="ＭＳ ゴシック" w:hint="eastAsia"/>
          <w:kern w:val="0"/>
          <w:szCs w:val="22"/>
        </w:rPr>
        <w:t>内容</w:t>
      </w:r>
      <w:r w:rsidR="0054084E">
        <w:rPr>
          <w:rFonts w:ascii="ＭＳ ゴシック" w:hAnsi="ＭＳ ゴシック" w:hint="eastAsia"/>
          <w:kern w:val="0"/>
          <w:szCs w:val="22"/>
        </w:rPr>
        <w:t>は</w:t>
      </w:r>
      <w:r>
        <w:rPr>
          <w:rFonts w:ascii="ＭＳ ゴシック" w:hAnsi="ＭＳ ゴシック" w:hint="eastAsia"/>
          <w:kern w:val="0"/>
          <w:szCs w:val="22"/>
        </w:rPr>
        <w:t>訂正</w:t>
      </w:r>
      <w:r w:rsidR="008659A1">
        <w:rPr>
          <w:rFonts w:ascii="ＭＳ ゴシック" w:hAnsi="ＭＳ ゴシック" w:hint="eastAsia"/>
          <w:kern w:val="0"/>
          <w:szCs w:val="22"/>
        </w:rPr>
        <w:t>、</w:t>
      </w:r>
      <w:r>
        <w:rPr>
          <w:rFonts w:ascii="ＭＳ ゴシック" w:hAnsi="ＭＳ ゴシック" w:hint="eastAsia"/>
          <w:kern w:val="0"/>
          <w:szCs w:val="22"/>
        </w:rPr>
        <w:t>取消が可能である。</w:t>
      </w:r>
      <w:r w:rsidR="00857485" w:rsidRPr="00857485">
        <w:rPr>
          <w:rFonts w:ascii="ＭＳ ゴシック" w:hAnsi="ＭＳ ゴシック" w:hint="eastAsia"/>
          <w:kern w:val="0"/>
        </w:rPr>
        <w:t>なお、</w:t>
      </w:r>
      <w:r w:rsidR="00FB2CD3">
        <w:rPr>
          <w:rFonts w:ascii="ＭＳ ゴシック" w:hAnsi="ＭＳ ゴシック" w:hint="eastAsia"/>
          <w:kern w:val="0"/>
        </w:rPr>
        <w:t>輸入申告を行ったのちに本業務により裏落内容を</w:t>
      </w:r>
      <w:r w:rsidR="00541053">
        <w:rPr>
          <w:rFonts w:ascii="ＭＳ ゴシック" w:hAnsi="ＭＳ ゴシック" w:hint="eastAsia"/>
          <w:kern w:val="0"/>
        </w:rPr>
        <w:t>訂正</w:t>
      </w:r>
      <w:r w:rsidR="00857485" w:rsidRPr="00857485">
        <w:rPr>
          <w:rFonts w:ascii="ＭＳ ゴシック" w:hAnsi="ＭＳ ゴシック" w:hint="eastAsia"/>
          <w:kern w:val="0"/>
        </w:rPr>
        <w:t>しようとする場合は、あらかじめ税関に申し出た後に行う。</w:t>
      </w:r>
    </w:p>
    <w:p w:rsidR="007E3A62" w:rsidRPr="00646E48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7E3A62" w:rsidRPr="00B35539" w:rsidRDefault="004E3B68" w:rsidP="00181CD7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 w:hAnsi="ＭＳ ゴシック"/>
          <w:kern w:val="0"/>
          <w:szCs w:val="22"/>
        </w:rPr>
      </w:pPr>
      <w:r w:rsidRPr="00B35539">
        <w:rPr>
          <w:rFonts w:ascii="ＭＳ ゴシック" w:hAnsi="ＭＳ ゴシック" w:cs="ＭＳ 明朝" w:hint="eastAsia"/>
          <w:kern w:val="0"/>
          <w:szCs w:val="22"/>
        </w:rPr>
        <w:t>通関業</w:t>
      </w:r>
      <w:r w:rsidR="008659A1" w:rsidRPr="00B35539">
        <w:rPr>
          <w:rFonts w:ascii="ＭＳ ゴシック" w:hAnsi="ＭＳ ゴシック" w:cs="ＭＳ 明朝" w:hint="eastAsia"/>
          <w:kern w:val="0"/>
          <w:szCs w:val="22"/>
        </w:rPr>
        <w:t>、輸出入者</w:t>
      </w:r>
    </w:p>
    <w:p w:rsidR="007E3A62" w:rsidRPr="00B3553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90515D" w:rsidRPr="00B015F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B015F2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90515D" w:rsidRPr="00B015F2" w:rsidRDefault="0090515D" w:rsidP="0090515D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（１）</w:t>
      </w:r>
      <w:r w:rsidRPr="00B015F2">
        <w:rPr>
          <w:rFonts w:ascii="ＭＳ ゴシック" w:hAnsi="ＭＳ ゴシック" w:hint="eastAsia"/>
          <w:kern w:val="0"/>
          <w:szCs w:val="22"/>
        </w:rPr>
        <w:t>仮登録</w:t>
      </w:r>
      <w:r w:rsidR="00CB528D" w:rsidRPr="00B015F2">
        <w:rPr>
          <w:rFonts w:ascii="ＭＳ ゴシック" w:hAnsi="ＭＳ ゴシック" w:hint="eastAsia"/>
          <w:kern w:val="0"/>
          <w:szCs w:val="22"/>
        </w:rPr>
        <w:t>を行う</w:t>
      </w:r>
      <w:r w:rsidRPr="00B015F2">
        <w:rPr>
          <w:rFonts w:ascii="ＭＳ ゴシック" w:hAnsi="ＭＳ ゴシック" w:hint="eastAsia"/>
          <w:kern w:val="0"/>
          <w:szCs w:val="22"/>
        </w:rPr>
        <w:t>場合</w:t>
      </w:r>
      <w:r w:rsidR="00CB528D" w:rsidRPr="00B015F2">
        <w:rPr>
          <w:rFonts w:ascii="ＭＳ ゴシック" w:hAnsi="ＭＳ ゴシック" w:hint="eastAsia"/>
          <w:kern w:val="0"/>
          <w:szCs w:val="22"/>
        </w:rPr>
        <w:t>は</w:t>
      </w:r>
      <w:r w:rsidRPr="00B015F2">
        <w:rPr>
          <w:rFonts w:ascii="ＭＳ ゴシック" w:hAnsi="ＭＳ ゴシック" w:hint="eastAsia"/>
          <w:kern w:val="0"/>
          <w:szCs w:val="22"/>
        </w:rPr>
        <w:t>、その他の</w:t>
      </w:r>
      <w:r w:rsidR="00CB528D" w:rsidRPr="00B015F2">
        <w:rPr>
          <w:rFonts w:ascii="ＭＳ ゴシック" w:hAnsi="ＭＳ ゴシック" w:hint="eastAsia"/>
          <w:kern w:val="0"/>
          <w:szCs w:val="22"/>
        </w:rPr>
        <w:t>処理との</w:t>
      </w:r>
      <w:r w:rsidRPr="00B015F2">
        <w:rPr>
          <w:rFonts w:ascii="ＭＳ ゴシック" w:hAnsi="ＭＳ ゴシック" w:hint="eastAsia"/>
          <w:kern w:val="0"/>
          <w:szCs w:val="22"/>
        </w:rPr>
        <w:t>同時入力は</w:t>
      </w:r>
      <w:r w:rsidR="00CB528D" w:rsidRPr="00B015F2">
        <w:rPr>
          <w:rFonts w:ascii="ＭＳ ゴシック" w:hAnsi="ＭＳ ゴシック" w:hint="eastAsia"/>
          <w:kern w:val="0"/>
          <w:szCs w:val="22"/>
        </w:rPr>
        <w:t>不可</w:t>
      </w:r>
      <w:r w:rsidRPr="00B015F2">
        <w:rPr>
          <w:rFonts w:ascii="ＭＳ ゴシック" w:hAnsi="ＭＳ ゴシック" w:hint="eastAsia"/>
          <w:kern w:val="0"/>
          <w:szCs w:val="22"/>
        </w:rPr>
        <w:t>とする。</w:t>
      </w:r>
    </w:p>
    <w:p w:rsidR="00E72435" w:rsidRPr="00B015F2" w:rsidRDefault="0090515D" w:rsidP="007F5189">
      <w:pPr>
        <w:autoSpaceDE w:val="0"/>
        <w:autoSpaceDN w:val="0"/>
        <w:adjustRightInd w:val="0"/>
        <w:ind w:leftChars="300" w:left="992" w:hangingChars="200" w:hanging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（２</w:t>
      </w:r>
      <w:r w:rsidR="00E72435" w:rsidRPr="00B015F2">
        <w:rPr>
          <w:rFonts w:ascii="ＭＳ ゴシック" w:hAnsi="ＭＳ ゴシック" w:cs="ＭＳ 明朝" w:hint="eastAsia"/>
          <w:noProof/>
          <w:kern w:val="0"/>
          <w:szCs w:val="22"/>
        </w:rPr>
        <w:t>）</w:t>
      </w:r>
      <w:r w:rsidR="00173FA2" w:rsidRPr="00B015F2">
        <w:rPr>
          <w:rFonts w:ascii="ＭＳ ゴシック" w:hAnsi="ＭＳ ゴシック" w:cs="ＭＳ 明朝" w:hint="eastAsia"/>
          <w:noProof/>
          <w:kern w:val="0"/>
          <w:szCs w:val="22"/>
        </w:rPr>
        <w:t>裏落内容仮登録訂正、裏落内容仮登録取消、裏落内容税関確認後訂正の</w:t>
      </w:r>
      <w:r w:rsidR="007F5189">
        <w:rPr>
          <w:rFonts w:ascii="ＭＳ ゴシック" w:hAnsi="ＭＳ ゴシック" w:cs="ＭＳ 明朝" w:hint="eastAsia"/>
          <w:noProof/>
          <w:kern w:val="0"/>
          <w:szCs w:val="22"/>
        </w:rPr>
        <w:t>場合は、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入力</w:t>
      </w:r>
      <w:r w:rsidR="0040735D" w:rsidRPr="00B015F2">
        <w:rPr>
          <w:rFonts w:ascii="ＭＳ ゴシック" w:hAnsi="ＭＳ ゴシック" w:cs="ＭＳ 明朝" w:hint="eastAsia"/>
          <w:noProof/>
          <w:kern w:val="0"/>
          <w:szCs w:val="22"/>
        </w:rPr>
        <w:t>件数</w:t>
      </w:r>
      <w:r w:rsidR="00475113" w:rsidRPr="00B015F2">
        <w:rPr>
          <w:rFonts w:ascii="ＭＳ ゴシック" w:hAnsi="ＭＳ ゴシック" w:cs="ＭＳ 明朝" w:hint="eastAsia"/>
          <w:noProof/>
          <w:kern w:val="0"/>
          <w:szCs w:val="22"/>
        </w:rPr>
        <w:t>が</w:t>
      </w:r>
      <w:r w:rsidR="00C546DC" w:rsidRPr="00B015F2">
        <w:rPr>
          <w:rFonts w:ascii="ＭＳ ゴシック" w:hAnsi="ＭＳ ゴシック" w:hint="eastAsia"/>
          <w:kern w:val="0"/>
          <w:szCs w:val="22"/>
        </w:rPr>
        <w:t>１</w:t>
      </w:r>
      <w:r w:rsidR="00173FA2" w:rsidRPr="00B015F2">
        <w:rPr>
          <w:rFonts w:ascii="ＭＳ ゴシック" w:hAnsi="ＭＳ ゴシック" w:hint="eastAsia"/>
          <w:kern w:val="0"/>
          <w:szCs w:val="22"/>
        </w:rPr>
        <w:t>件</w:t>
      </w:r>
      <w:r w:rsidR="0040735D" w:rsidRPr="00B015F2">
        <w:rPr>
          <w:rFonts w:ascii="ＭＳ ゴシック" w:hAnsi="ＭＳ ゴシック" w:hint="eastAsia"/>
          <w:kern w:val="0"/>
          <w:szCs w:val="22"/>
        </w:rPr>
        <w:t>であること</w:t>
      </w:r>
      <w:r w:rsidR="00173FA2" w:rsidRPr="00B015F2">
        <w:rPr>
          <w:rFonts w:ascii="ＭＳ ゴシック" w:hAnsi="ＭＳ ゴシック" w:hint="eastAsia"/>
          <w:kern w:val="0"/>
          <w:szCs w:val="22"/>
        </w:rPr>
        <w:t>。</w:t>
      </w:r>
    </w:p>
    <w:p w:rsidR="007E3A62" w:rsidRPr="00B35539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5E6106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B35539">
        <w:rPr>
          <w:rFonts w:ascii="ＭＳ ゴシック" w:hAnsi="ＭＳ ゴシック" w:cs="ＭＳ 明朝" w:hint="eastAsia"/>
          <w:kern w:val="0"/>
          <w:szCs w:val="22"/>
        </w:rPr>
        <w:t>４．入力条件</w:t>
      </w:r>
    </w:p>
    <w:p w:rsidR="007E3A62" w:rsidRPr="005E6106" w:rsidRDefault="007E3A62" w:rsidP="00181CD7">
      <w:pPr>
        <w:autoSpaceDE w:val="0"/>
        <w:autoSpaceDN w:val="0"/>
        <w:adjustRightInd w:val="0"/>
        <w:ind w:firstLine="187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（１）入力者チェック</w:t>
      </w:r>
    </w:p>
    <w:p w:rsidR="007E3A62" w:rsidRPr="00B12034" w:rsidRDefault="00802201" w:rsidP="00B12034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①</w:t>
      </w:r>
      <w:r w:rsidR="007E3A62" w:rsidRPr="005E6106">
        <w:rPr>
          <w:rFonts w:ascii="ＭＳ ゴシック" w:hAnsi="ＭＳ ゴシック" w:cs="ＭＳ 明朝" w:hint="eastAsia"/>
          <w:kern w:val="0"/>
          <w:szCs w:val="22"/>
        </w:rPr>
        <w:t>システ</w:t>
      </w:r>
      <w:r w:rsidR="007E3A62" w:rsidRPr="00B12034">
        <w:rPr>
          <w:rFonts w:ascii="ＭＳ ゴシック" w:hAnsi="ＭＳ ゴシック" w:cs="ＭＳ 明朝" w:hint="eastAsia"/>
          <w:kern w:val="0"/>
          <w:szCs w:val="22"/>
        </w:rPr>
        <w:t>ムに登録されている利用者であること。</w:t>
      </w:r>
    </w:p>
    <w:p w:rsidR="005C2922" w:rsidRPr="00B12034" w:rsidRDefault="00B12034" w:rsidP="00B12034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12034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Pr="00B12034">
        <w:rPr>
          <w:rFonts w:hint="eastAsia"/>
        </w:rPr>
        <w:t>裏落内</w:t>
      </w:r>
      <w:r w:rsidRPr="00544162">
        <w:rPr>
          <w:rFonts w:hint="eastAsia"/>
        </w:rPr>
        <w:t>容仮登録訂正</w:t>
      </w:r>
      <w:r w:rsidR="00096A2C">
        <w:rPr>
          <w:rFonts w:hint="eastAsia"/>
        </w:rPr>
        <w:t>、裏落内容</w:t>
      </w:r>
      <w:r w:rsidR="00096A2C" w:rsidRPr="00D70A6E">
        <w:rPr>
          <w:rFonts w:hint="eastAsia"/>
        </w:rPr>
        <w:t>仮登録取消</w:t>
      </w:r>
      <w:r w:rsidRPr="00E72435">
        <w:rPr>
          <w:rFonts w:hint="eastAsia"/>
        </w:rPr>
        <w:t>及び裏落内容税関確認後訂正の場合は、当該裏</w:t>
      </w:r>
      <w:r w:rsidRPr="00B12034">
        <w:rPr>
          <w:rFonts w:hint="eastAsia"/>
        </w:rPr>
        <w:t>落内容を</w:t>
      </w:r>
      <w:r w:rsidR="00096A2C">
        <w:rPr>
          <w:rFonts w:ascii="ＭＳ ゴシック" w:hAnsi="ＭＳ ゴシック" w:cs="ＭＳ 明朝" w:hint="eastAsia"/>
          <w:noProof/>
          <w:kern w:val="0"/>
          <w:szCs w:val="22"/>
        </w:rPr>
        <w:t>仮登録した</w:t>
      </w:r>
      <w:r w:rsidRPr="00B12034">
        <w:rPr>
          <w:rFonts w:ascii="ＭＳ ゴシック" w:hAnsi="ＭＳ ゴシック" w:cs="ＭＳ 明朝" w:hint="eastAsia"/>
          <w:noProof/>
          <w:kern w:val="0"/>
          <w:szCs w:val="22"/>
        </w:rPr>
        <w:t>利用者であること</w:t>
      </w:r>
      <w:r w:rsidR="00D70A6E"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</w:p>
    <w:p w:rsidR="007B69F6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7B69F6" w:rsidRPr="005E6106" w:rsidRDefault="007B69F6" w:rsidP="007B69F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7B69F6" w:rsidRPr="005E6106" w:rsidRDefault="007B69F6" w:rsidP="007B69F6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7B69F6" w:rsidRPr="005E6106" w:rsidRDefault="007B69F6" w:rsidP="007B69F6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802201" w:rsidRPr="00F22255" w:rsidRDefault="007B69F6" w:rsidP="00F22255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802201" w:rsidRDefault="00802201" w:rsidP="00802201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（３）</w:t>
      </w:r>
      <w:r w:rsidR="00182736">
        <w:rPr>
          <w:rFonts w:ascii="ＭＳ ゴシック" w:hAnsi="ＭＳ ゴシック" w:cs="ＭＳ 明朝" w:hint="eastAsia"/>
          <w:noProof/>
          <w:kern w:val="0"/>
          <w:szCs w:val="22"/>
        </w:rPr>
        <w:t>関税割当証明書ＤＢ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チェック</w:t>
      </w:r>
    </w:p>
    <w:p w:rsidR="00544162" w:rsidRPr="00256F6C" w:rsidRDefault="00544162" w:rsidP="00544162">
      <w:pPr>
        <w:pStyle w:val="aa"/>
        <w:ind w:left="397"/>
      </w:pPr>
      <w:r w:rsidRPr="007C62CE">
        <w:rPr>
          <w:rFonts w:hint="eastAsia"/>
        </w:rPr>
        <w:t>（Ａ）</w:t>
      </w:r>
      <w:r>
        <w:rPr>
          <w:rFonts w:hint="eastAsia"/>
        </w:rPr>
        <w:t>仮登録の場合</w:t>
      </w:r>
    </w:p>
    <w:p w:rsidR="00544162" w:rsidRPr="00B015F2" w:rsidRDefault="003154C0" w:rsidP="00544162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 w:rsidRPr="00256F6C"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B35539">
        <w:rPr>
          <w:rFonts w:ascii="ＭＳ ゴシック" w:hAnsi="ＭＳ ゴシック" w:cs="ＭＳ 明朝" w:hint="eastAsia"/>
          <w:noProof/>
          <w:kern w:val="0"/>
          <w:szCs w:val="22"/>
        </w:rPr>
        <w:t>「</w:t>
      </w:r>
      <w:r w:rsidR="00B35539" w:rsidRPr="00B35539">
        <w:rPr>
          <w:rFonts w:ascii="ＭＳ ゴシック" w:hAnsi="ＭＳ ゴシック" w:cs="ＭＳ 明朝" w:hint="eastAsia"/>
          <w:noProof/>
          <w:kern w:val="0"/>
          <w:szCs w:val="22"/>
        </w:rPr>
        <w:t>関税割当</w:t>
      </w:r>
      <w:r w:rsidR="00B35539" w:rsidRPr="00B015F2">
        <w:rPr>
          <w:rFonts w:ascii="ＭＳ ゴシック" w:hAnsi="ＭＳ ゴシック" w:cs="ＭＳ 明朝" w:hint="eastAsia"/>
          <w:noProof/>
          <w:kern w:val="0"/>
          <w:szCs w:val="22"/>
        </w:rPr>
        <w:t>証明書内容確認（ＣＱＡ）」業務により、</w:t>
      </w:r>
      <w:r w:rsidR="00544162" w:rsidRPr="00B015F2">
        <w:rPr>
          <w:rFonts w:ascii="ＭＳ ゴシック" w:hAnsi="ＭＳ ゴシック" w:cs="ＭＳ 明朝" w:hint="eastAsia"/>
          <w:noProof/>
          <w:kern w:val="0"/>
          <w:szCs w:val="22"/>
        </w:rPr>
        <w:t>関税割当証明書確認の旨が登録されて</w:t>
      </w:r>
      <w:r w:rsidR="00541053" w:rsidRPr="00B015F2">
        <w:rPr>
          <w:rFonts w:ascii="ＭＳ ゴシック" w:hAnsi="ＭＳ ゴシック" w:cs="ＭＳ 明朝" w:hint="eastAsia"/>
          <w:noProof/>
          <w:kern w:val="0"/>
          <w:szCs w:val="22"/>
        </w:rPr>
        <w:t>いる</w:t>
      </w:r>
      <w:r w:rsidR="00544162" w:rsidRPr="00B015F2">
        <w:rPr>
          <w:rFonts w:ascii="ＭＳ ゴシック" w:hAnsi="ＭＳ ゴシック" w:cs="ＭＳ 明朝" w:hint="eastAsia"/>
          <w:noProof/>
          <w:kern w:val="0"/>
          <w:szCs w:val="22"/>
        </w:rPr>
        <w:t>こと。</w:t>
      </w:r>
    </w:p>
    <w:p w:rsidR="00544162" w:rsidRPr="00B015F2" w:rsidRDefault="00544162" w:rsidP="00544162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B35539" w:rsidRPr="00B015F2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 w:rsidRPr="00B015F2">
        <w:rPr>
          <w:rFonts w:hint="eastAsia"/>
        </w:rPr>
        <w:t>関税割当システム管理終了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の旨が登録されて</w:t>
      </w:r>
      <w:r w:rsidR="00541053" w:rsidRPr="00B015F2">
        <w:rPr>
          <w:rFonts w:ascii="ＭＳ ゴシック" w:hAnsi="ＭＳ ゴシック" w:cs="ＭＳ 明朝" w:hint="eastAsia"/>
          <w:noProof/>
          <w:kern w:val="0"/>
          <w:szCs w:val="22"/>
        </w:rPr>
        <w:t>い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ないこと。</w:t>
      </w:r>
    </w:p>
    <w:p w:rsidR="00096A2C" w:rsidRPr="00B015F2" w:rsidRDefault="00096A2C" w:rsidP="00544162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③本業務が行われた日が、期間満了日を経過していないこと。</w:t>
      </w:r>
    </w:p>
    <w:p w:rsidR="00544162" w:rsidRPr="00B015F2" w:rsidRDefault="00544162" w:rsidP="00544162">
      <w:pPr>
        <w:autoSpaceDE w:val="0"/>
        <w:autoSpaceDN w:val="0"/>
        <w:adjustRightInd w:val="0"/>
        <w:ind w:leftChars="400" w:left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④裏落内容の登録数が</w:t>
      </w:r>
      <w:r w:rsidRPr="004466F3">
        <w:rPr>
          <w:rFonts w:ascii="ＭＳ ゴシック" w:hAnsi="ＭＳ ゴシック" w:cs="ＭＳ 明朝" w:hint="eastAsia"/>
          <w:dstrike/>
          <w:noProof/>
          <w:color w:val="FF0000"/>
          <w:kern w:val="0"/>
          <w:szCs w:val="22"/>
        </w:rPr>
        <w:t>３００</w:t>
      </w:r>
      <w:r w:rsidR="00DB501F" w:rsidRPr="005075A1">
        <w:rPr>
          <w:rFonts w:ascii="ＭＳ ゴシック" w:hAnsi="ＭＳ ゴシック" w:cs="ＭＳ 明朝" w:hint="eastAsia"/>
          <w:noProof/>
          <w:kern w:val="0"/>
          <w:szCs w:val="22"/>
          <w:highlight w:val="green"/>
        </w:rPr>
        <w:t>９９９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でないこと。</w:t>
      </w:r>
    </w:p>
    <w:p w:rsidR="00544162" w:rsidRPr="00B015F2" w:rsidRDefault="0090515D" w:rsidP="00544162">
      <w:pPr>
        <w:autoSpaceDE w:val="0"/>
        <w:autoSpaceDN w:val="0"/>
        <w:adjustRightInd w:val="0"/>
        <w:ind w:firstLine="793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⑤残</w:t>
      </w:r>
      <w:r w:rsidR="00F264D5">
        <w:rPr>
          <w:rFonts w:ascii="ＭＳ ゴシック" w:hAnsi="ＭＳ ゴシック" w:cs="ＭＳ 明朝" w:hint="eastAsia"/>
          <w:noProof/>
          <w:kern w:val="0"/>
          <w:szCs w:val="22"/>
        </w:rPr>
        <w:t>存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数量が０を下回らない</w:t>
      </w:r>
      <w:r w:rsidR="00544162" w:rsidRPr="00B015F2">
        <w:rPr>
          <w:rFonts w:ascii="ＭＳ ゴシック" w:hAnsi="ＭＳ ゴシック" w:cs="ＭＳ 明朝" w:hint="eastAsia"/>
          <w:noProof/>
          <w:kern w:val="0"/>
          <w:szCs w:val="22"/>
        </w:rPr>
        <w:t>こと。</w:t>
      </w:r>
    </w:p>
    <w:p w:rsidR="00541053" w:rsidRPr="00B015F2" w:rsidRDefault="00096A2C" w:rsidP="00096A2C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⑥入力した申告等番号に係る</w:t>
      </w:r>
      <w:r w:rsidR="00541053" w:rsidRPr="00B015F2">
        <w:rPr>
          <w:rFonts w:ascii="ＭＳ ゴシック" w:hAnsi="ＭＳ ゴシック" w:cs="ＭＳ 明朝" w:hint="eastAsia"/>
          <w:noProof/>
          <w:kern w:val="0"/>
          <w:szCs w:val="22"/>
        </w:rPr>
        <w:t>裏落内容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が既に登録されて</w:t>
      </w:r>
      <w:r w:rsidR="00541053" w:rsidRPr="00B015F2">
        <w:rPr>
          <w:rFonts w:ascii="ＭＳ ゴシック" w:hAnsi="ＭＳ ゴシック" w:cs="ＭＳ 明朝" w:hint="eastAsia"/>
          <w:noProof/>
          <w:kern w:val="0"/>
          <w:szCs w:val="22"/>
        </w:rPr>
        <w:t>いないこと。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ただし、仮登録取消済みのものを除く。</w:t>
      </w:r>
    </w:p>
    <w:p w:rsidR="00544162" w:rsidRPr="00B015F2" w:rsidRDefault="00544162" w:rsidP="00544162">
      <w:pPr>
        <w:pStyle w:val="aa"/>
        <w:ind w:left="397"/>
      </w:pPr>
      <w:r w:rsidRPr="00B015F2">
        <w:rPr>
          <w:rFonts w:hint="eastAsia"/>
        </w:rPr>
        <w:t>（Ｂ）裏落内容仮登録訂正の場合</w:t>
      </w:r>
    </w:p>
    <w:p w:rsidR="00541053" w:rsidRPr="00B015F2" w:rsidRDefault="00541053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B35539" w:rsidRPr="00B015F2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関税割当証明書確認の旨が登録されていること。</w:t>
      </w:r>
    </w:p>
    <w:p w:rsidR="00541053" w:rsidRPr="00B015F2" w:rsidRDefault="00541053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B35539" w:rsidRPr="00B015F2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 w:rsidRPr="00B015F2">
        <w:rPr>
          <w:rFonts w:hint="eastAsia"/>
        </w:rPr>
        <w:t>関税割当システム管理終了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の旨が登録されていないこと。</w:t>
      </w:r>
    </w:p>
    <w:p w:rsidR="00541053" w:rsidRPr="00B015F2" w:rsidRDefault="00BA16A0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541053" w:rsidRPr="00B015F2">
        <w:rPr>
          <w:rFonts w:ascii="ＭＳ ゴシック" w:hAnsi="ＭＳ ゴシック" w:cs="ＭＳ 明朝" w:hint="eastAsia"/>
          <w:noProof/>
          <w:kern w:val="0"/>
          <w:szCs w:val="22"/>
        </w:rPr>
        <w:t>裏落内容の確認状態が仮登録済みであること。</w:t>
      </w:r>
    </w:p>
    <w:p w:rsidR="00541053" w:rsidRPr="00B015F2" w:rsidRDefault="00BA16A0" w:rsidP="0090515D">
      <w:pPr>
        <w:autoSpaceDE w:val="0"/>
        <w:autoSpaceDN w:val="0"/>
        <w:adjustRightInd w:val="0"/>
        <w:ind w:firstLine="793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④</w:t>
      </w:r>
      <w:r w:rsidR="0090515D" w:rsidRPr="00B015F2">
        <w:rPr>
          <w:rFonts w:ascii="ＭＳ ゴシック" w:hAnsi="ＭＳ ゴシック" w:cs="ＭＳ 明朝" w:hint="eastAsia"/>
          <w:noProof/>
          <w:kern w:val="0"/>
          <w:szCs w:val="22"/>
        </w:rPr>
        <w:t>残</w:t>
      </w:r>
      <w:r w:rsidR="00F264D5">
        <w:rPr>
          <w:rFonts w:ascii="ＭＳ ゴシック" w:hAnsi="ＭＳ ゴシック" w:cs="ＭＳ 明朝" w:hint="eastAsia"/>
          <w:noProof/>
          <w:kern w:val="0"/>
          <w:szCs w:val="22"/>
        </w:rPr>
        <w:t>存</w:t>
      </w:r>
      <w:r w:rsidR="0090515D" w:rsidRPr="00B015F2">
        <w:rPr>
          <w:rFonts w:ascii="ＭＳ ゴシック" w:hAnsi="ＭＳ ゴシック" w:cs="ＭＳ 明朝" w:hint="eastAsia"/>
          <w:noProof/>
          <w:kern w:val="0"/>
          <w:szCs w:val="22"/>
        </w:rPr>
        <w:t>数量が０を下回らないこと。</w:t>
      </w:r>
    </w:p>
    <w:p w:rsidR="00096A2C" w:rsidRPr="00096A2C" w:rsidRDefault="00BA16A0" w:rsidP="00096A2C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⑤</w:t>
      </w:r>
      <w:r w:rsidR="00096A2C" w:rsidRPr="00B015F2">
        <w:rPr>
          <w:rFonts w:ascii="ＭＳ ゴシック" w:hAnsi="ＭＳ ゴシック" w:cs="ＭＳ 明朝" w:hint="eastAsia"/>
          <w:noProof/>
          <w:kern w:val="0"/>
          <w:szCs w:val="22"/>
        </w:rPr>
        <w:t>入力した申告等番号に係る裏落</w:t>
      </w:r>
      <w:r w:rsidR="00096A2C">
        <w:rPr>
          <w:rFonts w:ascii="ＭＳ ゴシック" w:hAnsi="ＭＳ ゴシック" w:cs="ＭＳ 明朝" w:hint="eastAsia"/>
          <w:noProof/>
          <w:kern w:val="0"/>
          <w:szCs w:val="22"/>
        </w:rPr>
        <w:t>内容が既に登録されていないこと。ただし、仮登録取消済みのものを除く。</w:t>
      </w:r>
    </w:p>
    <w:p w:rsidR="00544162" w:rsidRDefault="00544162" w:rsidP="00544162">
      <w:pPr>
        <w:pStyle w:val="aa"/>
        <w:ind w:left="397"/>
      </w:pPr>
      <w:r>
        <w:rPr>
          <w:rFonts w:hint="eastAsia"/>
        </w:rPr>
        <w:t>（Ｃ</w:t>
      </w:r>
      <w:r w:rsidRPr="007C62CE">
        <w:rPr>
          <w:rFonts w:hint="eastAsia"/>
        </w:rPr>
        <w:t>）</w:t>
      </w:r>
      <w:r>
        <w:rPr>
          <w:rFonts w:hint="eastAsia"/>
        </w:rPr>
        <w:t>裏落内容仮登録取消の場合</w:t>
      </w:r>
    </w:p>
    <w:p w:rsidR="00541053" w:rsidRDefault="00541053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B35539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関税割当証明書</w:t>
      </w:r>
      <w:r w:rsidRPr="00AC30B7">
        <w:rPr>
          <w:rFonts w:ascii="ＭＳ ゴシック" w:hAnsi="ＭＳ ゴシック" w:cs="ＭＳ 明朝" w:hint="eastAsia"/>
          <w:noProof/>
          <w:kern w:val="0"/>
          <w:szCs w:val="22"/>
        </w:rPr>
        <w:t>確認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の旨が登録されている</w:t>
      </w:r>
      <w:r w:rsidRPr="00AC30B7">
        <w:rPr>
          <w:rFonts w:ascii="ＭＳ ゴシック" w:hAnsi="ＭＳ ゴシック" w:cs="ＭＳ 明朝" w:hint="eastAsia"/>
          <w:noProof/>
          <w:kern w:val="0"/>
          <w:szCs w:val="22"/>
        </w:rPr>
        <w:t>こと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</w:p>
    <w:p w:rsidR="00541053" w:rsidRDefault="00541053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B35539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>
        <w:rPr>
          <w:rFonts w:hint="eastAsia"/>
        </w:rPr>
        <w:t>関税割当システム管理終了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の旨が登録</w:t>
      </w:r>
      <w:r w:rsidRPr="00AC30B7">
        <w:rPr>
          <w:rFonts w:ascii="ＭＳ ゴシック" w:hAnsi="ＭＳ ゴシック" w:cs="ＭＳ 明朝" w:hint="eastAsia"/>
          <w:noProof/>
          <w:kern w:val="0"/>
          <w:szCs w:val="22"/>
        </w:rPr>
        <w:t>されて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い</w:t>
      </w:r>
      <w:r w:rsidRPr="00AC30B7">
        <w:rPr>
          <w:rFonts w:ascii="ＭＳ ゴシック" w:hAnsi="ＭＳ ゴシック" w:cs="ＭＳ 明朝" w:hint="eastAsia"/>
          <w:noProof/>
          <w:kern w:val="0"/>
          <w:szCs w:val="22"/>
        </w:rPr>
        <w:t>ないこと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</w:p>
    <w:p w:rsidR="00541053" w:rsidRDefault="00BA16A0" w:rsidP="003C0EB5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541053">
        <w:rPr>
          <w:rFonts w:ascii="ＭＳ ゴシック" w:hAnsi="ＭＳ ゴシック" w:cs="ＭＳ 明朝" w:hint="eastAsia"/>
          <w:noProof/>
          <w:kern w:val="0"/>
          <w:szCs w:val="22"/>
        </w:rPr>
        <w:t>裏落内容の確認状態が仮登録済みであること。</w:t>
      </w:r>
    </w:p>
    <w:p w:rsidR="00A52722" w:rsidRDefault="00A52722">
      <w:pPr>
        <w:widowControl/>
        <w:jc w:val="left"/>
        <w:rPr>
          <w:rFonts w:ascii="ＭＳ ゴシック" w:hAnsi="ＭＳ ゴシック" w:cs="ＭＳ 明朝"/>
          <w:kern w:val="0"/>
          <w:szCs w:val="22"/>
        </w:rPr>
      </w:pPr>
      <w:r>
        <w:br w:type="page"/>
      </w:r>
    </w:p>
    <w:p w:rsidR="00544162" w:rsidRPr="007C62CE" w:rsidRDefault="00544162" w:rsidP="00544162">
      <w:pPr>
        <w:pStyle w:val="aa"/>
        <w:ind w:left="397"/>
      </w:pPr>
      <w:r>
        <w:rPr>
          <w:rFonts w:hint="eastAsia"/>
        </w:rPr>
        <w:lastRenderedPageBreak/>
        <w:t>（Ｄ</w:t>
      </w:r>
      <w:r w:rsidRPr="007C62CE">
        <w:rPr>
          <w:rFonts w:hint="eastAsia"/>
        </w:rPr>
        <w:t>）</w:t>
      </w:r>
      <w:r>
        <w:rPr>
          <w:rFonts w:hint="eastAsia"/>
        </w:rPr>
        <w:t>裏落内容税関確認後訂正の場合</w:t>
      </w:r>
    </w:p>
    <w:p w:rsidR="00541053" w:rsidRPr="00B015F2" w:rsidRDefault="00541053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①</w:t>
      </w:r>
      <w:r w:rsidR="00B35539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関税割当証明書確認の旨が登録されていること。</w:t>
      </w:r>
    </w:p>
    <w:p w:rsidR="00541053" w:rsidRPr="00B015F2" w:rsidRDefault="00541053" w:rsidP="00541053">
      <w:pPr>
        <w:autoSpaceDE w:val="0"/>
        <w:autoSpaceDN w:val="0"/>
        <w:adjustRightInd w:val="0"/>
        <w:ind w:leftChars="400" w:left="794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②</w:t>
      </w:r>
      <w:r w:rsidR="00B35539" w:rsidRPr="00B015F2">
        <w:rPr>
          <w:rFonts w:ascii="ＭＳ ゴシック" w:hAnsi="ＭＳ ゴシック" w:cs="ＭＳ 明朝" w:hint="eastAsia"/>
          <w:noProof/>
          <w:kern w:val="0"/>
          <w:szCs w:val="22"/>
        </w:rPr>
        <w:t>ＣＱＡ業務により、</w:t>
      </w:r>
      <w:r w:rsidRPr="00B015F2">
        <w:rPr>
          <w:rFonts w:hint="eastAsia"/>
        </w:rPr>
        <w:t>関税割当システム管理終了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の旨が登録されていないこと。</w:t>
      </w:r>
    </w:p>
    <w:p w:rsidR="00541053" w:rsidRPr="002705F3" w:rsidRDefault="00BA16A0" w:rsidP="003C0EB5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③</w:t>
      </w:r>
      <w:r w:rsidR="00541053" w:rsidRPr="00B015F2">
        <w:rPr>
          <w:rFonts w:ascii="ＭＳ ゴシック" w:hAnsi="ＭＳ ゴシック" w:cs="ＭＳ 明朝" w:hint="eastAsia"/>
          <w:noProof/>
          <w:kern w:val="0"/>
          <w:szCs w:val="22"/>
        </w:rPr>
        <w:t>裏落内容の確認状態</w:t>
      </w:r>
      <w:r w:rsidR="00541053" w:rsidRPr="002705F3">
        <w:rPr>
          <w:rFonts w:ascii="ＭＳ ゴシック" w:hAnsi="ＭＳ ゴシック" w:cs="ＭＳ 明朝" w:hint="eastAsia"/>
          <w:noProof/>
          <w:kern w:val="0"/>
          <w:szCs w:val="22"/>
        </w:rPr>
        <w:t>が税関確認済み</w:t>
      </w:r>
      <w:r w:rsidR="00186EE8" w:rsidRPr="002705F3">
        <w:rPr>
          <w:rFonts w:ascii="ＭＳ ゴシック" w:hAnsi="ＭＳ ゴシック" w:cs="ＭＳ 明朝" w:hint="eastAsia"/>
          <w:noProof/>
          <w:kern w:val="0"/>
          <w:szCs w:val="22"/>
        </w:rPr>
        <w:t>または税関確認後訂正</w:t>
      </w:r>
      <w:r w:rsidR="00541053" w:rsidRPr="002705F3">
        <w:rPr>
          <w:rFonts w:ascii="ＭＳ ゴシック" w:hAnsi="ＭＳ ゴシック" w:cs="ＭＳ 明朝" w:hint="eastAsia"/>
          <w:noProof/>
          <w:kern w:val="0"/>
          <w:szCs w:val="22"/>
        </w:rPr>
        <w:t>であること。</w:t>
      </w:r>
    </w:p>
    <w:p w:rsidR="00541053" w:rsidRPr="002705F3" w:rsidRDefault="00BA16A0" w:rsidP="00541053">
      <w:pPr>
        <w:autoSpaceDE w:val="0"/>
        <w:autoSpaceDN w:val="0"/>
        <w:adjustRightInd w:val="0"/>
        <w:ind w:firstLine="793"/>
        <w:jc w:val="left"/>
        <w:rPr>
          <w:rFonts w:ascii="ＭＳ ゴシック" w:hAnsi="ＭＳ ゴシック" w:cs="ＭＳ 明朝"/>
          <w:noProof/>
          <w:color w:val="FF0000"/>
          <w:kern w:val="0"/>
          <w:szCs w:val="22"/>
        </w:rPr>
      </w:pPr>
      <w:r w:rsidRPr="002705F3">
        <w:rPr>
          <w:rFonts w:ascii="ＭＳ ゴシック" w:hAnsi="ＭＳ ゴシック" w:cs="ＭＳ 明朝" w:hint="eastAsia"/>
          <w:noProof/>
          <w:kern w:val="0"/>
          <w:szCs w:val="22"/>
        </w:rPr>
        <w:t>④</w:t>
      </w:r>
      <w:r w:rsidR="0090515D" w:rsidRPr="002705F3">
        <w:rPr>
          <w:rFonts w:ascii="ＭＳ ゴシック" w:hAnsi="ＭＳ ゴシック" w:cs="ＭＳ 明朝" w:hint="eastAsia"/>
          <w:noProof/>
          <w:kern w:val="0"/>
          <w:szCs w:val="22"/>
        </w:rPr>
        <w:t>残</w:t>
      </w:r>
      <w:r w:rsidR="00F264D5" w:rsidRPr="002705F3">
        <w:rPr>
          <w:rFonts w:ascii="ＭＳ ゴシック" w:hAnsi="ＭＳ ゴシック" w:cs="ＭＳ 明朝" w:hint="eastAsia"/>
          <w:noProof/>
          <w:kern w:val="0"/>
          <w:szCs w:val="22"/>
        </w:rPr>
        <w:t>存</w:t>
      </w:r>
      <w:r w:rsidR="0090515D" w:rsidRPr="002705F3">
        <w:rPr>
          <w:rFonts w:ascii="ＭＳ ゴシック" w:hAnsi="ＭＳ ゴシック" w:cs="ＭＳ 明朝" w:hint="eastAsia"/>
          <w:noProof/>
          <w:kern w:val="0"/>
          <w:szCs w:val="22"/>
        </w:rPr>
        <w:t>数量が０を下回らないこと</w:t>
      </w:r>
      <w:r w:rsidR="00541053" w:rsidRPr="002705F3"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</w:p>
    <w:p w:rsidR="00A67290" w:rsidRPr="00186EE8" w:rsidRDefault="00BA16A0" w:rsidP="00A67290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dstrike/>
          <w:noProof/>
          <w:color w:val="FF0000"/>
          <w:kern w:val="0"/>
          <w:szCs w:val="22"/>
        </w:rPr>
      </w:pPr>
      <w:r w:rsidRPr="002705F3">
        <w:rPr>
          <w:rFonts w:ascii="ＭＳ ゴシック" w:hAnsi="ＭＳ ゴシック" w:cs="ＭＳ 明朝" w:hint="eastAsia"/>
          <w:noProof/>
          <w:kern w:val="0"/>
          <w:szCs w:val="22"/>
        </w:rPr>
        <w:t>⑤</w:t>
      </w:r>
      <w:r w:rsidR="00A67290" w:rsidRPr="002705F3">
        <w:rPr>
          <w:rFonts w:ascii="ＭＳ ゴシック" w:hAnsi="ＭＳ ゴシック" w:cs="ＭＳ 明朝" w:hint="eastAsia"/>
          <w:noProof/>
          <w:kern w:val="0"/>
          <w:szCs w:val="22"/>
        </w:rPr>
        <w:t>入力</w:t>
      </w:r>
      <w:r w:rsidR="00186EE8" w:rsidRPr="002705F3">
        <w:rPr>
          <w:rFonts w:ascii="ＭＳ ゴシック" w:hAnsi="ＭＳ ゴシック" w:cs="ＭＳ 明朝" w:hint="eastAsia"/>
          <w:noProof/>
          <w:kern w:val="0"/>
          <w:szCs w:val="22"/>
        </w:rPr>
        <w:t>し</w:t>
      </w:r>
      <w:r w:rsidR="00A67290" w:rsidRPr="002705F3">
        <w:rPr>
          <w:rFonts w:ascii="ＭＳ ゴシック" w:hAnsi="ＭＳ ゴシック" w:cs="ＭＳ 明朝" w:hint="eastAsia"/>
          <w:noProof/>
          <w:kern w:val="0"/>
          <w:szCs w:val="22"/>
        </w:rPr>
        <w:t>た申告等番号</w:t>
      </w:r>
      <w:r w:rsidR="00186EE8" w:rsidRPr="002705F3">
        <w:rPr>
          <w:rFonts w:ascii="ＭＳ ゴシック" w:hAnsi="ＭＳ ゴシック" w:cs="ＭＳ 明朝" w:hint="eastAsia"/>
          <w:noProof/>
          <w:kern w:val="0"/>
          <w:szCs w:val="22"/>
        </w:rPr>
        <w:t>の先頭１０桁が、</w:t>
      </w:r>
      <w:r w:rsidR="00D71181" w:rsidRPr="002705F3">
        <w:rPr>
          <w:rFonts w:ascii="ＭＳ ゴシック" w:hAnsi="ＭＳ ゴシック" w:cs="ＭＳ 明朝" w:hint="eastAsia"/>
          <w:noProof/>
          <w:kern w:val="0"/>
          <w:szCs w:val="22"/>
        </w:rPr>
        <w:t>関税割当証明書ＤＢに</w:t>
      </w:r>
      <w:r w:rsidR="00186EE8" w:rsidRPr="002705F3">
        <w:rPr>
          <w:rFonts w:ascii="ＭＳ ゴシック" w:hAnsi="ＭＳ ゴシック" w:cs="ＭＳ 明朝" w:hint="eastAsia"/>
          <w:noProof/>
          <w:kern w:val="0"/>
          <w:szCs w:val="22"/>
        </w:rPr>
        <w:t>登録されている</w:t>
      </w:r>
      <w:r w:rsidR="00D77017" w:rsidRPr="002705F3">
        <w:rPr>
          <w:rFonts w:ascii="ＭＳ ゴシック" w:hAnsi="ＭＳ ゴシック" w:cs="ＭＳ 明朝" w:hint="eastAsia"/>
          <w:noProof/>
          <w:kern w:val="0"/>
          <w:szCs w:val="22"/>
        </w:rPr>
        <w:t>申告等番号の先頭１０桁と</w:t>
      </w:r>
      <w:r w:rsidR="00186EE8" w:rsidRPr="002705F3">
        <w:rPr>
          <w:rFonts w:ascii="ＭＳ ゴシック" w:hAnsi="ＭＳ ゴシック" w:cs="ＭＳ 明朝" w:hint="eastAsia"/>
          <w:noProof/>
          <w:kern w:val="0"/>
          <w:szCs w:val="22"/>
        </w:rPr>
        <w:t>同一であること。</w:t>
      </w:r>
    </w:p>
    <w:p w:rsidR="0089296E" w:rsidRPr="00B015F2" w:rsidRDefault="0089296E" w:rsidP="0089296E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（４）</w:t>
      </w:r>
      <w:r w:rsidR="001F2000" w:rsidRPr="00B015F2">
        <w:rPr>
          <w:rFonts w:ascii="ＭＳ ゴシック" w:hAnsi="ＭＳ ゴシック" w:cs="ＭＳ 明朝" w:hint="eastAsia"/>
          <w:noProof/>
          <w:kern w:val="0"/>
          <w:szCs w:val="22"/>
        </w:rPr>
        <w:t>輸入申告ＤＢ</w:t>
      </w: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チェック</w:t>
      </w:r>
    </w:p>
    <w:p w:rsidR="00372522" w:rsidRPr="00B015F2" w:rsidRDefault="00372522" w:rsidP="0089296E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 xml:space="preserve">　</w:t>
      </w:r>
      <w:r w:rsidRPr="00B015F2">
        <w:rPr>
          <w:rFonts w:hint="eastAsia"/>
        </w:rPr>
        <w:t>仮登録または裏落内容仮登録訂正の場合は、以下のチェックを行う。</w:t>
      </w:r>
    </w:p>
    <w:p w:rsidR="005D77DC" w:rsidRPr="00A52722" w:rsidRDefault="005D77DC" w:rsidP="005D77DC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015F2">
        <w:rPr>
          <w:rFonts w:ascii="ＭＳ ゴシック" w:hAnsi="ＭＳ ゴシック" w:cs="ＭＳ 明朝" w:hint="eastAsia"/>
          <w:noProof/>
          <w:kern w:val="0"/>
          <w:szCs w:val="22"/>
        </w:rPr>
        <w:t>（Ａ）入</w:t>
      </w: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力された申告等番号が輸入申告ＤＢに存在すること。</w:t>
      </w:r>
    </w:p>
    <w:p w:rsidR="008659A1" w:rsidRPr="00A52722" w:rsidRDefault="008659A1" w:rsidP="00A52722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ゴシック" w:hAnsi="ＭＳ ゴシック" w:cs="ＭＳ 明朝"/>
          <w:strike/>
          <w:noProof/>
          <w:kern w:val="0"/>
          <w:szCs w:val="22"/>
        </w:rPr>
      </w:pP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（Ｂ）</w:t>
      </w:r>
      <w:r w:rsidR="00C3761E" w:rsidRPr="00A52722">
        <w:rPr>
          <w:rFonts w:ascii="ＭＳ ゴシック" w:hAnsi="ＭＳ ゴシック" w:cs="ＭＳ 明朝" w:hint="eastAsia"/>
          <w:noProof/>
          <w:kern w:val="0"/>
          <w:szCs w:val="22"/>
        </w:rPr>
        <w:t>輸入者コード欄に入力された輸入者コードまたは法人番号で以下のチェックを行う。ただし、国内用輸出入者ＤＢにて輸出入者コードと法人番号が紐づいて登録されている場合は、相互に変換してチェックを行う。</w:t>
      </w:r>
    </w:p>
    <w:p w:rsidR="00C3761E" w:rsidRPr="00A52722" w:rsidRDefault="00C3761E" w:rsidP="00C3761E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①関税割当証明書ＤＢに登録されている輸出入者コードが</w:t>
      </w:r>
      <w:r w:rsidR="00031230" w:rsidRPr="00A52722">
        <w:rPr>
          <w:rFonts w:ascii="ＭＳ ゴシック" w:hAnsi="ＭＳ ゴシック" w:cs="ＭＳ 明朝" w:hint="eastAsia"/>
          <w:noProof/>
          <w:kern w:val="0"/>
          <w:szCs w:val="22"/>
        </w:rPr>
        <w:t>１２</w:t>
      </w: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桁の輸出入者コードまたは１</w:t>
      </w:r>
      <w:r w:rsidR="00031230" w:rsidRPr="00A52722">
        <w:rPr>
          <w:rFonts w:ascii="ＭＳ ゴシック" w:hAnsi="ＭＳ ゴシック" w:cs="ＭＳ 明朝" w:hint="eastAsia"/>
          <w:noProof/>
          <w:kern w:val="0"/>
          <w:szCs w:val="22"/>
        </w:rPr>
        <w:t>７</w:t>
      </w: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桁の法人番号である場合は、入力された輸出入者コードが関税割当証明書ＤＢに登録されている輸出入者コードと一致すること。</w:t>
      </w:r>
    </w:p>
    <w:p w:rsidR="00C3761E" w:rsidRPr="00A52722" w:rsidRDefault="00C3761E" w:rsidP="00C3761E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②関税割当証明書ＤＢに登録されている輸出入者コードが８桁の輸出入者コードである場合は、入力された輸入者コードの先頭８桁が関税割当証明書ＤＢに登録されている輸入者コードの先頭８桁と同一であること。</w:t>
      </w:r>
    </w:p>
    <w:p w:rsidR="00C3761E" w:rsidRPr="00C3761E" w:rsidRDefault="00C3761E" w:rsidP="00C3761E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noProof/>
          <w:color w:val="FF0000"/>
          <w:kern w:val="0"/>
          <w:szCs w:val="22"/>
        </w:rPr>
      </w:pPr>
      <w:r w:rsidRPr="00A52722">
        <w:rPr>
          <w:rFonts w:ascii="ＭＳ ゴシック" w:hAnsi="ＭＳ ゴシック" w:cs="ＭＳ 明朝" w:hint="eastAsia"/>
          <w:noProof/>
          <w:kern w:val="0"/>
          <w:szCs w:val="22"/>
        </w:rPr>
        <w:t>③関税割当証明書ＤＢに登録されている輸出入者コードが１３桁の法人番号である場合は、入力された輸入者コードの先頭１３桁が関税割当証明書ＤＢに登録されている輸入者コードの先頭１３桁と同一であること。</w:t>
      </w:r>
    </w:p>
    <w:p w:rsidR="005D77DC" w:rsidRDefault="00E72435" w:rsidP="005D77DC">
      <w:pPr>
        <w:autoSpaceDE w:val="0"/>
        <w:autoSpaceDN w:val="0"/>
        <w:adjustRightInd w:val="0"/>
        <w:ind w:leftChars="200" w:left="794" w:hangingChars="200" w:hanging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7625FA">
        <w:rPr>
          <w:rFonts w:ascii="ＭＳ ゴシック" w:hAnsi="ＭＳ ゴシック" w:cs="ＭＳ 明朝" w:hint="eastAsia"/>
          <w:noProof/>
          <w:kern w:val="0"/>
          <w:szCs w:val="22"/>
        </w:rPr>
        <w:t>Ｃ</w:t>
      </w:r>
      <w:r w:rsidR="008659A1">
        <w:rPr>
          <w:rFonts w:ascii="ＭＳ ゴシック" w:hAnsi="ＭＳ ゴシック" w:cs="ＭＳ 明朝" w:hint="eastAsia"/>
          <w:noProof/>
          <w:kern w:val="0"/>
          <w:szCs w:val="22"/>
        </w:rPr>
        <w:t>）</w:t>
      </w:r>
      <w:r w:rsidR="005D77DC">
        <w:rPr>
          <w:rFonts w:ascii="ＭＳ ゴシック" w:hAnsi="ＭＳ ゴシック" w:cs="ＭＳ 明朝" w:hint="eastAsia"/>
          <w:noProof/>
          <w:kern w:val="0"/>
          <w:szCs w:val="22"/>
        </w:rPr>
        <w:t>以下の登録がされていないこと。</w:t>
      </w:r>
    </w:p>
    <w:p w:rsidR="005D77DC" w:rsidRDefault="005D77DC" w:rsidP="005D77DC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「輸入申告等手作業移行」</w:t>
      </w:r>
    </w:p>
    <w:p w:rsidR="005D77DC" w:rsidRDefault="005D77DC" w:rsidP="005D77DC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「輸入申告撤回」</w:t>
      </w:r>
    </w:p>
    <w:p w:rsidR="00541053" w:rsidRDefault="005D77DC" w:rsidP="00541053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「特例申告手作業移行」</w:t>
      </w:r>
    </w:p>
    <w:p w:rsidR="007625FA" w:rsidRDefault="007625FA" w:rsidP="00541053">
      <w:pPr>
        <w:autoSpaceDE w:val="0"/>
        <w:autoSpaceDN w:val="0"/>
        <w:adjustRightInd w:val="0"/>
        <w:ind w:leftChars="400" w:left="794" w:firstLineChars="200" w:firstLine="397"/>
        <w:jc w:val="left"/>
        <w:rPr>
          <w:rFonts w:ascii="ＭＳ ゴシック" w:hAnsi="ＭＳ ゴシック" w:cs="ＭＳ 明朝"/>
          <w:noProof/>
          <w:kern w:val="0"/>
          <w:szCs w:val="22"/>
        </w:rPr>
      </w:pPr>
    </w:p>
    <w:p w:rsidR="00C06183" w:rsidRPr="005E6106" w:rsidRDefault="00C06183" w:rsidP="00C0618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5E6106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7B69F6" w:rsidRPr="005E6106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（１）入力チェック処理</w:t>
      </w:r>
    </w:p>
    <w:p w:rsidR="00C56990" w:rsidRPr="00AE3427" w:rsidRDefault="00C56990" w:rsidP="00544162">
      <w:pPr>
        <w:pStyle w:val="a6"/>
        <w:ind w:left="595" w:firstLineChars="100" w:firstLine="198"/>
      </w:pPr>
      <w:bookmarkStart w:id="1" w:name="OLE_LINK4"/>
      <w:bookmarkStart w:id="2" w:name="OLE_LINK5"/>
      <w:r w:rsidRPr="00AE3427">
        <w:rPr>
          <w:rFonts w:hint="eastAsia"/>
        </w:rPr>
        <w:t>前述の入力条件に合致するかチェックし、合致した場合は正常終了とし、処理結果コード</w:t>
      </w:r>
      <w:r w:rsidR="00AC1F4B">
        <w:rPr>
          <w:rFonts w:hint="eastAsia"/>
        </w:rPr>
        <w:t>に</w:t>
      </w:r>
      <w:r w:rsidRPr="00AE3427">
        <w:rPr>
          <w:rFonts w:hint="eastAsia"/>
        </w:rPr>
        <w:t>「０００００－００００－００００」を設定の上、以降の処理を行う。</w:t>
      </w:r>
    </w:p>
    <w:p w:rsidR="00C56990" w:rsidRPr="00AE3427" w:rsidRDefault="00C56990" w:rsidP="00C56990">
      <w:pPr>
        <w:pStyle w:val="a8"/>
        <w:ind w:left="595" w:firstLine="198"/>
      </w:pPr>
      <w:r w:rsidRPr="00AE3427">
        <w:rPr>
          <w:rFonts w:hint="eastAsia"/>
        </w:rPr>
        <w:t>合致しなかった場合はエラーとし、</w:t>
      </w:r>
      <w:r w:rsidR="00AC1F4B" w:rsidRPr="00AC1F4B">
        <w:rPr>
          <w:rFonts w:hint="eastAsia"/>
        </w:rPr>
        <w:t>処理結果コードに</w:t>
      </w:r>
      <w:r w:rsidRPr="00AE3427">
        <w:rPr>
          <w:rFonts w:hint="eastAsia"/>
        </w:rPr>
        <w:t>「０００００－００００－００００」以外のコードを設定の上、処理結果通知</w:t>
      </w:r>
      <w:r w:rsidR="00AC1F4B">
        <w:rPr>
          <w:rFonts w:hint="eastAsia"/>
        </w:rPr>
        <w:t>の</w:t>
      </w:r>
      <w:r w:rsidRPr="00AE3427">
        <w:rPr>
          <w:rFonts w:hint="eastAsia"/>
        </w:rPr>
        <w:t>出力を行う｡（エラー内容については「処理結果コード一覧」を参照。）</w:t>
      </w:r>
    </w:p>
    <w:p w:rsidR="00283B1A" w:rsidRDefault="00283B1A" w:rsidP="00283B1A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8659A1">
        <w:rPr>
          <w:rFonts w:ascii="ＭＳ ゴシック" w:hAnsi="ＭＳ ゴシック" w:cs="ＭＳ 明朝" w:hint="eastAsia"/>
          <w:noProof/>
          <w:kern w:val="0"/>
          <w:szCs w:val="22"/>
        </w:rPr>
        <w:t>２</w:t>
      </w:r>
      <w:r>
        <w:rPr>
          <w:rFonts w:ascii="ＭＳ ゴシック" w:hAnsi="ＭＳ ゴシック" w:cs="ＭＳ 明朝" w:hint="eastAsia"/>
          <w:noProof/>
          <w:kern w:val="0"/>
          <w:szCs w:val="22"/>
        </w:rPr>
        <w:t>）関税割当証明書ＤＢ処理</w:t>
      </w:r>
    </w:p>
    <w:p w:rsidR="00283B1A" w:rsidRDefault="0089296E" w:rsidP="0089296E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hAnsi="ＭＳ ゴシック"/>
          <w:noProof/>
          <w:kern w:val="0"/>
          <w:szCs w:val="22"/>
        </w:rPr>
      </w:pPr>
      <w:r>
        <w:rPr>
          <w:rFonts w:ascii="ＭＳ ゴシック" w:hAnsi="ＭＳ ゴシック" w:hint="eastAsia"/>
          <w:noProof/>
          <w:kern w:val="0"/>
          <w:szCs w:val="22"/>
        </w:rPr>
        <w:t>入力された内容を関税割当証明書ＤＢに登録</w:t>
      </w:r>
      <w:r w:rsidR="00217A81">
        <w:rPr>
          <w:rFonts w:ascii="ＭＳ ゴシック" w:hAnsi="ＭＳ ゴシック" w:hint="eastAsia"/>
          <w:noProof/>
          <w:kern w:val="0"/>
          <w:szCs w:val="22"/>
        </w:rPr>
        <w:t>・更新</w:t>
      </w:r>
      <w:r>
        <w:rPr>
          <w:rFonts w:ascii="ＭＳ ゴシック" w:hAnsi="ＭＳ ゴシック" w:hint="eastAsia"/>
          <w:noProof/>
          <w:kern w:val="0"/>
          <w:szCs w:val="22"/>
        </w:rPr>
        <w:t>する。</w:t>
      </w:r>
    </w:p>
    <w:p w:rsidR="007B69F6" w:rsidRDefault="007B69F6" w:rsidP="007B69F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（</w:t>
      </w:r>
      <w:r w:rsidR="008659A1">
        <w:rPr>
          <w:rFonts w:ascii="ＭＳ ゴシック" w:hAnsi="ＭＳ ゴシック" w:cs="ＭＳ 明朝" w:hint="eastAsia"/>
          <w:noProof/>
          <w:kern w:val="0"/>
          <w:szCs w:val="22"/>
        </w:rPr>
        <w:t>３</w:t>
      </w: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）出力情報出力処理</w:t>
      </w:r>
    </w:p>
    <w:p w:rsidR="007E3A62" w:rsidRPr="005E6106" w:rsidRDefault="007B69F6" w:rsidP="007B69F6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5E6106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  <w:bookmarkEnd w:id="1"/>
      <w:bookmarkEnd w:id="2"/>
    </w:p>
    <w:p w:rsidR="00A52722" w:rsidRDefault="00A52722" w:rsidP="00A52722">
      <w:pPr>
        <w:widowControl/>
        <w:jc w:val="left"/>
        <w:rPr>
          <w:rFonts w:ascii="ＭＳ ゴシック" w:hAnsi="ＭＳ ゴシック"/>
          <w:szCs w:val="22"/>
        </w:rPr>
      </w:pPr>
    </w:p>
    <w:p w:rsidR="00A52722" w:rsidRDefault="00A52722">
      <w:pPr>
        <w:widowControl/>
        <w:jc w:val="left"/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</w:p>
    <w:p w:rsidR="007E3A62" w:rsidRPr="005E6106" w:rsidRDefault="007E3A62" w:rsidP="00A52722">
      <w:pPr>
        <w:widowControl/>
        <w:jc w:val="left"/>
        <w:rPr>
          <w:rFonts w:ascii="ＭＳ ゴシック" w:hAnsi="ＭＳ ゴシック"/>
          <w:szCs w:val="22"/>
        </w:rPr>
      </w:pPr>
      <w:r w:rsidRPr="005E6106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5E6106" w:rsidTr="00181CD7">
        <w:trPr>
          <w:trHeight w:val="397"/>
        </w:trPr>
        <w:tc>
          <w:tcPr>
            <w:tcW w:w="2410" w:type="dxa"/>
            <w:vAlign w:val="center"/>
          </w:tcPr>
          <w:p w:rsidR="007E3A62" w:rsidRPr="005E6106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5E6106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5E6106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5E6106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E72435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E72435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07027" w:rsidRPr="005E6106" w:rsidTr="00CF1D7C">
        <w:trPr>
          <w:trHeight w:val="397"/>
        </w:trPr>
        <w:tc>
          <w:tcPr>
            <w:tcW w:w="2410" w:type="dxa"/>
          </w:tcPr>
          <w:p w:rsidR="00207027" w:rsidRPr="005E6106" w:rsidRDefault="00E12C3E" w:rsidP="00CF1D7C">
            <w:pPr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kern w:val="0"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207027" w:rsidRPr="005E6106" w:rsidRDefault="00802201" w:rsidP="00CF1D7C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207027" w:rsidRPr="00E72435" w:rsidRDefault="00207027" w:rsidP="00CF1D7C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E72435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</w:p>
        </w:tc>
      </w:tr>
      <w:tr w:rsidR="0004561E" w:rsidRPr="00B015F2" w:rsidTr="008659A1">
        <w:trPr>
          <w:trHeight w:val="656"/>
        </w:trPr>
        <w:tc>
          <w:tcPr>
            <w:tcW w:w="2410" w:type="dxa"/>
          </w:tcPr>
          <w:p w:rsidR="0004561E" w:rsidRPr="00B015F2" w:rsidRDefault="006A2278" w:rsidP="001353D5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015F2">
              <w:rPr>
                <w:rFonts w:ascii="ＭＳ ゴシック" w:hAnsi="ＭＳ ゴシック" w:cs="ＭＳ 明朝" w:hint="eastAsia"/>
                <w:kern w:val="0"/>
                <w:szCs w:val="22"/>
              </w:rPr>
              <w:t>関税割当裏落内容仮登録控情報</w:t>
            </w:r>
          </w:p>
        </w:tc>
        <w:tc>
          <w:tcPr>
            <w:tcW w:w="4820" w:type="dxa"/>
          </w:tcPr>
          <w:p w:rsidR="0004561E" w:rsidRPr="00B015F2" w:rsidRDefault="008659A1" w:rsidP="00D6707A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015F2">
              <w:rPr>
                <w:rFonts w:ascii="ＭＳ ゴシック" w:hAnsi="ＭＳ ゴシック" w:cs="ＭＳ 明朝" w:hint="eastAsia"/>
                <w:kern w:val="0"/>
                <w:szCs w:val="22"/>
              </w:rPr>
              <w:t>なし</w:t>
            </w:r>
          </w:p>
        </w:tc>
        <w:tc>
          <w:tcPr>
            <w:tcW w:w="2410" w:type="dxa"/>
          </w:tcPr>
          <w:p w:rsidR="0004561E" w:rsidRPr="00B015F2" w:rsidRDefault="0004561E" w:rsidP="00D6707A">
            <w:pPr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B015F2">
              <w:rPr>
                <w:rFonts w:ascii="ＭＳ ゴシック" w:hAnsi="ＭＳ ゴシック" w:cs="ＭＳ 明朝" w:hint="eastAsia"/>
                <w:kern w:val="0"/>
                <w:szCs w:val="22"/>
              </w:rPr>
              <w:t>入力者</w:t>
            </w:r>
            <w:r w:rsidR="008659A1" w:rsidRPr="00B015F2">
              <w:rPr>
                <w:rFonts w:ascii="ＭＳ ゴシック" w:hAnsi="ＭＳ ゴシック" w:cs="ＭＳ 明朝" w:hint="eastAsia"/>
                <w:kern w:val="0"/>
                <w:szCs w:val="22"/>
                <w:vertAlign w:val="superscript"/>
              </w:rPr>
              <w:t>＊</w:t>
            </w:r>
            <w:r w:rsidR="008659A1" w:rsidRPr="00B015F2">
              <w:rPr>
                <w:rFonts w:ascii="ＭＳ ゴシック" w:hAnsi="ＭＳ ゴシック" w:hint="eastAsia"/>
                <w:szCs w:val="22"/>
                <w:vertAlign w:val="superscript"/>
              </w:rPr>
              <w:t>１</w:t>
            </w:r>
          </w:p>
        </w:tc>
      </w:tr>
      <w:tr w:rsidR="008659A1" w:rsidRPr="00C86711" w:rsidTr="008659A1">
        <w:trPr>
          <w:trHeight w:val="636"/>
        </w:trPr>
        <w:tc>
          <w:tcPr>
            <w:tcW w:w="2410" w:type="dxa"/>
          </w:tcPr>
          <w:p w:rsidR="008659A1" w:rsidRPr="00C86711" w:rsidRDefault="008659A1" w:rsidP="001353D5">
            <w:pPr>
              <w:rPr>
                <w:rFonts w:ascii="ＭＳ ゴシック" w:hAnsi="ＭＳ ゴシック" w:cs="ＭＳ 明朝"/>
                <w:dstrike/>
                <w:kern w:val="0"/>
                <w:szCs w:val="22"/>
              </w:rPr>
            </w:pPr>
            <w:r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関税割当裏落内容訂正通知情報</w:t>
            </w:r>
          </w:p>
        </w:tc>
        <w:tc>
          <w:tcPr>
            <w:tcW w:w="4820" w:type="dxa"/>
          </w:tcPr>
          <w:p w:rsidR="006A2278" w:rsidRPr="00C86711" w:rsidRDefault="00976B56" w:rsidP="00A4197E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kern w:val="0"/>
                <w:szCs w:val="22"/>
              </w:rPr>
            </w:pPr>
            <w:r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裏落内容仮登録訂正または裏落内容税関確認後訂正</w:t>
            </w:r>
            <w:r w:rsidR="008659A1"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を入力した</w:t>
            </w:r>
            <w:r w:rsidR="006A2278"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裏落内容に</w:t>
            </w:r>
            <w:r w:rsidR="00267B99"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係る</w:t>
            </w:r>
            <w:r w:rsidR="006A2278"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輸入申告等が申告済である場合</w:t>
            </w:r>
          </w:p>
        </w:tc>
        <w:tc>
          <w:tcPr>
            <w:tcW w:w="2410" w:type="dxa"/>
          </w:tcPr>
          <w:p w:rsidR="008659A1" w:rsidRPr="00C86711" w:rsidRDefault="008659A1" w:rsidP="00D6707A">
            <w:pPr>
              <w:rPr>
                <w:rFonts w:ascii="ＭＳ ゴシック" w:hAnsi="ＭＳ ゴシック" w:cs="ＭＳ 明朝"/>
                <w:dstrike/>
                <w:kern w:val="0"/>
                <w:szCs w:val="22"/>
              </w:rPr>
            </w:pPr>
            <w:r w:rsidRPr="00C86711">
              <w:rPr>
                <w:rFonts w:ascii="ＭＳ ゴシック" w:hAnsi="ＭＳ ゴシック" w:cs="ＭＳ 明朝" w:hint="eastAsia"/>
                <w:kern w:val="0"/>
                <w:szCs w:val="22"/>
              </w:rPr>
              <w:t>税関（通関担当部門）</w:t>
            </w:r>
          </w:p>
        </w:tc>
      </w:tr>
    </w:tbl>
    <w:p w:rsidR="004174DB" w:rsidRPr="006A2278" w:rsidRDefault="00665A3A" w:rsidP="00F65CF4">
      <w:pPr>
        <w:ind w:leftChars="200" w:left="595" w:hangingChars="100" w:hanging="198"/>
        <w:rPr>
          <w:rFonts w:ascii="ＭＳ ゴシック" w:hAnsi="ＭＳ ゴシック"/>
          <w:szCs w:val="22"/>
        </w:rPr>
      </w:pPr>
      <w:r w:rsidRPr="00C86711">
        <w:rPr>
          <w:rFonts w:ascii="ＭＳ ゴシック" w:hAnsi="ＭＳ ゴシック" w:hint="eastAsia"/>
          <w:szCs w:val="22"/>
        </w:rPr>
        <w:t>（＊１）</w:t>
      </w:r>
      <w:r w:rsidR="008659A1" w:rsidRPr="00C86711">
        <w:rPr>
          <w:rFonts w:ascii="ＭＳ ゴシック" w:hAnsi="ＭＳ ゴシック" w:hint="eastAsia"/>
          <w:szCs w:val="22"/>
        </w:rPr>
        <w:t>本業務の入力者</w:t>
      </w:r>
      <w:r w:rsidR="00836B1F" w:rsidRPr="00C86711">
        <w:rPr>
          <w:rFonts w:ascii="ＭＳ ゴシック" w:hAnsi="ＭＳ ゴシック" w:hint="eastAsia"/>
          <w:szCs w:val="22"/>
        </w:rPr>
        <w:t>とシステム登録</w:t>
      </w:r>
      <w:r w:rsidR="001353D5" w:rsidRPr="00C86711">
        <w:rPr>
          <w:rFonts w:ascii="ＭＳ ゴシック" w:hAnsi="ＭＳ ゴシック" w:hint="eastAsia"/>
          <w:szCs w:val="22"/>
        </w:rPr>
        <w:t>依頼者</w:t>
      </w:r>
      <w:r w:rsidR="00F65CF4" w:rsidRPr="00C86711">
        <w:rPr>
          <w:rFonts w:ascii="ＭＳ ゴシック" w:hAnsi="ＭＳ ゴシック" w:hint="eastAsia"/>
          <w:szCs w:val="22"/>
        </w:rPr>
        <w:t>（「</w:t>
      </w:r>
      <w:r w:rsidR="00F65CF4" w:rsidRPr="00C86711">
        <w:rPr>
          <w:rFonts w:ascii="ＭＳ ゴシック" w:hAnsi="ＭＳ ゴシック" w:cs="ＭＳ ゴシック" w:hint="eastAsia"/>
          <w:kern w:val="0"/>
          <w:szCs w:val="22"/>
        </w:rPr>
        <w:t>関税割当証明書内容登録（ＴＱＡ）」業務の入力者</w:t>
      </w:r>
      <w:r w:rsidR="00F65CF4" w:rsidRPr="00C86711">
        <w:rPr>
          <w:rFonts w:ascii="ＭＳ ゴシック" w:hAnsi="ＭＳ ゴシック" w:hint="eastAsia"/>
          <w:szCs w:val="22"/>
        </w:rPr>
        <w:t>）</w:t>
      </w:r>
      <w:r w:rsidR="008659A1" w:rsidRPr="00C86711">
        <w:rPr>
          <w:rFonts w:ascii="ＭＳ ゴシック" w:hAnsi="ＭＳ ゴシック" w:hint="eastAsia"/>
          <w:szCs w:val="22"/>
        </w:rPr>
        <w:t>が異なる場合は、両方に出力する。</w:t>
      </w:r>
    </w:p>
    <w:sectPr w:rsidR="004174DB" w:rsidRPr="006A2278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E16" w:rsidRDefault="00DD3E16">
      <w:r>
        <w:separator/>
      </w:r>
    </w:p>
  </w:endnote>
  <w:endnote w:type="continuationSeparator" w:id="0">
    <w:p w:rsidR="00DD3E16" w:rsidRDefault="00DD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15D" w:rsidRDefault="0090515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0A1476">
      <w:rPr>
        <w:rStyle w:val="a5"/>
        <w:rFonts w:ascii="ＭＳ ゴシック" w:hAnsi="ＭＳ ゴシック" w:hint="eastAsia"/>
        <w:szCs w:val="22"/>
      </w:rPr>
      <w:t>053</w:t>
    </w:r>
    <w:r>
      <w:rPr>
        <w:rStyle w:val="a5"/>
        <w:rFonts w:ascii="ＭＳ ゴシック" w:hAnsi="ＭＳ ゴシック" w:hint="eastAsia"/>
        <w:szCs w:val="22"/>
      </w:rPr>
      <w:t>-01-</w:t>
    </w:r>
    <w:r w:rsidR="000B03B2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0B03B2" w:rsidRPr="007E3A62">
      <w:rPr>
        <w:rStyle w:val="a5"/>
        <w:rFonts w:ascii="ＭＳ ゴシック" w:hAnsi="ＭＳ ゴシック"/>
        <w:szCs w:val="22"/>
      </w:rPr>
      <w:fldChar w:fldCharType="separate"/>
    </w:r>
    <w:r w:rsidR="004466F3">
      <w:rPr>
        <w:rStyle w:val="a5"/>
        <w:rFonts w:ascii="ＭＳ ゴシック" w:hAnsi="ＭＳ ゴシック"/>
        <w:noProof/>
        <w:szCs w:val="22"/>
      </w:rPr>
      <w:t>1</w:t>
    </w:r>
    <w:r w:rsidR="000B03B2" w:rsidRPr="007E3A62">
      <w:rPr>
        <w:rStyle w:val="a5"/>
        <w:rFonts w:ascii="ＭＳ ゴシック" w:hAnsi="ＭＳ ゴシック"/>
        <w:szCs w:val="22"/>
      </w:rPr>
      <w:fldChar w:fldCharType="end"/>
    </w:r>
  </w:p>
  <w:p w:rsidR="0090515D" w:rsidRPr="007E3A62" w:rsidRDefault="00334E2C" w:rsidP="0042401A">
    <w:pPr>
      <w:pStyle w:val="a4"/>
      <w:jc w:val="right"/>
      <w:rPr>
        <w:rFonts w:ascii="ＭＳ ゴシック" w:hAnsi="ＭＳ ゴシック"/>
        <w:szCs w:val="22"/>
      </w:rPr>
    </w:pPr>
    <w:r w:rsidRPr="00334E2C">
      <w:rPr>
        <w:rFonts w:ascii="ＭＳ ゴシック" w:cs="ＭＳ ゴシック" w:hint="eastAsia"/>
        <w:szCs w:val="22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E16" w:rsidRDefault="00DD3E16">
      <w:r>
        <w:separator/>
      </w:r>
    </w:p>
  </w:footnote>
  <w:footnote w:type="continuationSeparator" w:id="0">
    <w:p w:rsidR="00DD3E16" w:rsidRDefault="00DD3E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230D"/>
    <w:rsid w:val="00017111"/>
    <w:rsid w:val="0002466C"/>
    <w:rsid w:val="00025FE9"/>
    <w:rsid w:val="00031230"/>
    <w:rsid w:val="000312A4"/>
    <w:rsid w:val="00031DFA"/>
    <w:rsid w:val="000349EF"/>
    <w:rsid w:val="0004561E"/>
    <w:rsid w:val="000504FB"/>
    <w:rsid w:val="00056611"/>
    <w:rsid w:val="00062BEF"/>
    <w:rsid w:val="00075B22"/>
    <w:rsid w:val="00087C81"/>
    <w:rsid w:val="00090E13"/>
    <w:rsid w:val="00091660"/>
    <w:rsid w:val="00096A2C"/>
    <w:rsid w:val="000A1476"/>
    <w:rsid w:val="000B03B2"/>
    <w:rsid w:val="000C3436"/>
    <w:rsid w:val="000C39A8"/>
    <w:rsid w:val="000C3FD5"/>
    <w:rsid w:val="000E4F3B"/>
    <w:rsid w:val="000E5638"/>
    <w:rsid w:val="000F7F53"/>
    <w:rsid w:val="00100988"/>
    <w:rsid w:val="00107F00"/>
    <w:rsid w:val="00113C5A"/>
    <w:rsid w:val="00114899"/>
    <w:rsid w:val="00120AFA"/>
    <w:rsid w:val="00121590"/>
    <w:rsid w:val="001230BB"/>
    <w:rsid w:val="00126A25"/>
    <w:rsid w:val="00130064"/>
    <w:rsid w:val="00131210"/>
    <w:rsid w:val="001353D5"/>
    <w:rsid w:val="001368F2"/>
    <w:rsid w:val="001400AB"/>
    <w:rsid w:val="00143A30"/>
    <w:rsid w:val="00152C72"/>
    <w:rsid w:val="00160565"/>
    <w:rsid w:val="00163EF1"/>
    <w:rsid w:val="00173FA2"/>
    <w:rsid w:val="00181CD7"/>
    <w:rsid w:val="00182736"/>
    <w:rsid w:val="00183842"/>
    <w:rsid w:val="00184E53"/>
    <w:rsid w:val="00186EE8"/>
    <w:rsid w:val="00194BDF"/>
    <w:rsid w:val="001A0554"/>
    <w:rsid w:val="001A36D8"/>
    <w:rsid w:val="001A53D3"/>
    <w:rsid w:val="001A641C"/>
    <w:rsid w:val="001A7E97"/>
    <w:rsid w:val="001B489A"/>
    <w:rsid w:val="001C0173"/>
    <w:rsid w:val="001C1D61"/>
    <w:rsid w:val="001D3F26"/>
    <w:rsid w:val="001D5735"/>
    <w:rsid w:val="001D5D59"/>
    <w:rsid w:val="001D6D40"/>
    <w:rsid w:val="001E24F2"/>
    <w:rsid w:val="001E5B15"/>
    <w:rsid w:val="001E6318"/>
    <w:rsid w:val="001F2000"/>
    <w:rsid w:val="001F3761"/>
    <w:rsid w:val="001F6345"/>
    <w:rsid w:val="001F7329"/>
    <w:rsid w:val="00206E5B"/>
    <w:rsid w:val="00207027"/>
    <w:rsid w:val="00207F24"/>
    <w:rsid w:val="00217A81"/>
    <w:rsid w:val="0022361D"/>
    <w:rsid w:val="0022398F"/>
    <w:rsid w:val="00223DD1"/>
    <w:rsid w:val="00223EFA"/>
    <w:rsid w:val="0023039F"/>
    <w:rsid w:val="00232B42"/>
    <w:rsid w:val="00237397"/>
    <w:rsid w:val="00240457"/>
    <w:rsid w:val="00256C35"/>
    <w:rsid w:val="00256F6C"/>
    <w:rsid w:val="00257834"/>
    <w:rsid w:val="00264F89"/>
    <w:rsid w:val="002656AA"/>
    <w:rsid w:val="00266940"/>
    <w:rsid w:val="00267B99"/>
    <w:rsid w:val="002705F3"/>
    <w:rsid w:val="0027622F"/>
    <w:rsid w:val="00283B1A"/>
    <w:rsid w:val="0029300E"/>
    <w:rsid w:val="002931D6"/>
    <w:rsid w:val="002B6CCC"/>
    <w:rsid w:val="002C006B"/>
    <w:rsid w:val="002D33D2"/>
    <w:rsid w:val="002D71F8"/>
    <w:rsid w:val="002E3355"/>
    <w:rsid w:val="002E3F46"/>
    <w:rsid w:val="002E415E"/>
    <w:rsid w:val="002E673A"/>
    <w:rsid w:val="00300E5A"/>
    <w:rsid w:val="003010F5"/>
    <w:rsid w:val="003154C0"/>
    <w:rsid w:val="0032586E"/>
    <w:rsid w:val="00326C28"/>
    <w:rsid w:val="00327832"/>
    <w:rsid w:val="00334E2C"/>
    <w:rsid w:val="003473F6"/>
    <w:rsid w:val="0035086D"/>
    <w:rsid w:val="00350CE4"/>
    <w:rsid w:val="00362B76"/>
    <w:rsid w:val="00372522"/>
    <w:rsid w:val="00383614"/>
    <w:rsid w:val="00397BBC"/>
    <w:rsid w:val="003A1381"/>
    <w:rsid w:val="003C0EB5"/>
    <w:rsid w:val="003C3C73"/>
    <w:rsid w:val="003D77C4"/>
    <w:rsid w:val="003F1008"/>
    <w:rsid w:val="003F4EB1"/>
    <w:rsid w:val="00400F71"/>
    <w:rsid w:val="00406328"/>
    <w:rsid w:val="0040735D"/>
    <w:rsid w:val="004076CC"/>
    <w:rsid w:val="00407D9E"/>
    <w:rsid w:val="004174DB"/>
    <w:rsid w:val="004239CF"/>
    <w:rsid w:val="00423CBA"/>
    <w:rsid w:val="0042401A"/>
    <w:rsid w:val="00425A1F"/>
    <w:rsid w:val="00425D29"/>
    <w:rsid w:val="00437D9D"/>
    <w:rsid w:val="00440F3B"/>
    <w:rsid w:val="004466F3"/>
    <w:rsid w:val="004523E5"/>
    <w:rsid w:val="00455DAB"/>
    <w:rsid w:val="004613F0"/>
    <w:rsid w:val="0046456A"/>
    <w:rsid w:val="0046575E"/>
    <w:rsid w:val="00475113"/>
    <w:rsid w:val="004804B4"/>
    <w:rsid w:val="004829C6"/>
    <w:rsid w:val="00492816"/>
    <w:rsid w:val="004970D8"/>
    <w:rsid w:val="004A7664"/>
    <w:rsid w:val="004B0A43"/>
    <w:rsid w:val="004B5489"/>
    <w:rsid w:val="004C4652"/>
    <w:rsid w:val="004D3530"/>
    <w:rsid w:val="004E3B68"/>
    <w:rsid w:val="004E42C4"/>
    <w:rsid w:val="004E512A"/>
    <w:rsid w:val="004F2836"/>
    <w:rsid w:val="005075A1"/>
    <w:rsid w:val="005119A7"/>
    <w:rsid w:val="00514A85"/>
    <w:rsid w:val="00523542"/>
    <w:rsid w:val="005307B9"/>
    <w:rsid w:val="0054084E"/>
    <w:rsid w:val="00541046"/>
    <w:rsid w:val="00541053"/>
    <w:rsid w:val="00544162"/>
    <w:rsid w:val="0056216A"/>
    <w:rsid w:val="00563DB6"/>
    <w:rsid w:val="0057122A"/>
    <w:rsid w:val="005815EC"/>
    <w:rsid w:val="0058759E"/>
    <w:rsid w:val="00590849"/>
    <w:rsid w:val="005909AC"/>
    <w:rsid w:val="005968CE"/>
    <w:rsid w:val="005A4789"/>
    <w:rsid w:val="005B0DDE"/>
    <w:rsid w:val="005B7AB2"/>
    <w:rsid w:val="005C2922"/>
    <w:rsid w:val="005C5747"/>
    <w:rsid w:val="005D03BA"/>
    <w:rsid w:val="005D6169"/>
    <w:rsid w:val="005D77DC"/>
    <w:rsid w:val="005E5442"/>
    <w:rsid w:val="005E6106"/>
    <w:rsid w:val="005F621D"/>
    <w:rsid w:val="006004C6"/>
    <w:rsid w:val="0061310E"/>
    <w:rsid w:val="00615443"/>
    <w:rsid w:val="00615C6D"/>
    <w:rsid w:val="00625C61"/>
    <w:rsid w:val="006310DF"/>
    <w:rsid w:val="006465C4"/>
    <w:rsid w:val="00646E48"/>
    <w:rsid w:val="00647EBA"/>
    <w:rsid w:val="00661186"/>
    <w:rsid w:val="00665A3A"/>
    <w:rsid w:val="00667288"/>
    <w:rsid w:val="006675FC"/>
    <w:rsid w:val="006747EE"/>
    <w:rsid w:val="006820F1"/>
    <w:rsid w:val="00686228"/>
    <w:rsid w:val="00686D41"/>
    <w:rsid w:val="00686E98"/>
    <w:rsid w:val="0069194C"/>
    <w:rsid w:val="0069504B"/>
    <w:rsid w:val="0069526D"/>
    <w:rsid w:val="00697002"/>
    <w:rsid w:val="006A2278"/>
    <w:rsid w:val="006A2A81"/>
    <w:rsid w:val="006A746A"/>
    <w:rsid w:val="006B0787"/>
    <w:rsid w:val="006B7661"/>
    <w:rsid w:val="006C2736"/>
    <w:rsid w:val="006D2DAC"/>
    <w:rsid w:val="006D39F7"/>
    <w:rsid w:val="006F0A29"/>
    <w:rsid w:val="006F1BB7"/>
    <w:rsid w:val="007017A7"/>
    <w:rsid w:val="00702238"/>
    <w:rsid w:val="00704E46"/>
    <w:rsid w:val="00710515"/>
    <w:rsid w:val="00712F89"/>
    <w:rsid w:val="00727854"/>
    <w:rsid w:val="00727D5B"/>
    <w:rsid w:val="0073096A"/>
    <w:rsid w:val="0074077A"/>
    <w:rsid w:val="00751276"/>
    <w:rsid w:val="00751FC6"/>
    <w:rsid w:val="0076014C"/>
    <w:rsid w:val="007625FA"/>
    <w:rsid w:val="007649C8"/>
    <w:rsid w:val="00766021"/>
    <w:rsid w:val="007711EF"/>
    <w:rsid w:val="00773055"/>
    <w:rsid w:val="007776CA"/>
    <w:rsid w:val="00781083"/>
    <w:rsid w:val="007A6E4B"/>
    <w:rsid w:val="007B0DBC"/>
    <w:rsid w:val="007B69F6"/>
    <w:rsid w:val="007C4344"/>
    <w:rsid w:val="007D5A0D"/>
    <w:rsid w:val="007E3A62"/>
    <w:rsid w:val="007E74D8"/>
    <w:rsid w:val="007F5189"/>
    <w:rsid w:val="007F6D87"/>
    <w:rsid w:val="00800C6F"/>
    <w:rsid w:val="00802201"/>
    <w:rsid w:val="00810711"/>
    <w:rsid w:val="008203F8"/>
    <w:rsid w:val="0082737C"/>
    <w:rsid w:val="00836B1F"/>
    <w:rsid w:val="00846436"/>
    <w:rsid w:val="00857485"/>
    <w:rsid w:val="008659A1"/>
    <w:rsid w:val="0086703D"/>
    <w:rsid w:val="00880C25"/>
    <w:rsid w:val="0089296E"/>
    <w:rsid w:val="008A423F"/>
    <w:rsid w:val="008B63E9"/>
    <w:rsid w:val="008C131D"/>
    <w:rsid w:val="008C3D04"/>
    <w:rsid w:val="008D0F1F"/>
    <w:rsid w:val="008D203C"/>
    <w:rsid w:val="008E30D4"/>
    <w:rsid w:val="008F13FD"/>
    <w:rsid w:val="008F524D"/>
    <w:rsid w:val="008F5416"/>
    <w:rsid w:val="008F7ABA"/>
    <w:rsid w:val="0090515D"/>
    <w:rsid w:val="00924DB4"/>
    <w:rsid w:val="00936068"/>
    <w:rsid w:val="00964CA0"/>
    <w:rsid w:val="009667C6"/>
    <w:rsid w:val="00975F37"/>
    <w:rsid w:val="00976B56"/>
    <w:rsid w:val="00982ECD"/>
    <w:rsid w:val="00985C1C"/>
    <w:rsid w:val="009875C4"/>
    <w:rsid w:val="009963C2"/>
    <w:rsid w:val="00996E24"/>
    <w:rsid w:val="0099764A"/>
    <w:rsid w:val="009C1C09"/>
    <w:rsid w:val="009D6128"/>
    <w:rsid w:val="009D70DB"/>
    <w:rsid w:val="009E35E9"/>
    <w:rsid w:val="009F10DD"/>
    <w:rsid w:val="009F2109"/>
    <w:rsid w:val="009F28C5"/>
    <w:rsid w:val="00A00057"/>
    <w:rsid w:val="00A07BA3"/>
    <w:rsid w:val="00A11782"/>
    <w:rsid w:val="00A17F25"/>
    <w:rsid w:val="00A27BEA"/>
    <w:rsid w:val="00A30FAB"/>
    <w:rsid w:val="00A4197E"/>
    <w:rsid w:val="00A441F3"/>
    <w:rsid w:val="00A459F9"/>
    <w:rsid w:val="00A50A3A"/>
    <w:rsid w:val="00A52722"/>
    <w:rsid w:val="00A54128"/>
    <w:rsid w:val="00A56D4F"/>
    <w:rsid w:val="00A67290"/>
    <w:rsid w:val="00A90CA8"/>
    <w:rsid w:val="00A9498C"/>
    <w:rsid w:val="00AA3967"/>
    <w:rsid w:val="00AA4A9A"/>
    <w:rsid w:val="00AA69A9"/>
    <w:rsid w:val="00AB0D94"/>
    <w:rsid w:val="00AB7B18"/>
    <w:rsid w:val="00AC1F4B"/>
    <w:rsid w:val="00AC34AA"/>
    <w:rsid w:val="00AE16CB"/>
    <w:rsid w:val="00AE4B6E"/>
    <w:rsid w:val="00AF0725"/>
    <w:rsid w:val="00AF11E5"/>
    <w:rsid w:val="00AF423D"/>
    <w:rsid w:val="00B0012D"/>
    <w:rsid w:val="00B015F2"/>
    <w:rsid w:val="00B07386"/>
    <w:rsid w:val="00B12034"/>
    <w:rsid w:val="00B16ABF"/>
    <w:rsid w:val="00B267C7"/>
    <w:rsid w:val="00B34950"/>
    <w:rsid w:val="00B35539"/>
    <w:rsid w:val="00B36C0A"/>
    <w:rsid w:val="00B65D5F"/>
    <w:rsid w:val="00B66B4F"/>
    <w:rsid w:val="00B73FA1"/>
    <w:rsid w:val="00B76636"/>
    <w:rsid w:val="00B80EBE"/>
    <w:rsid w:val="00B81422"/>
    <w:rsid w:val="00B83790"/>
    <w:rsid w:val="00B86813"/>
    <w:rsid w:val="00B876DD"/>
    <w:rsid w:val="00BA16A0"/>
    <w:rsid w:val="00BC171B"/>
    <w:rsid w:val="00BC4F39"/>
    <w:rsid w:val="00BC77B2"/>
    <w:rsid w:val="00BE2FD3"/>
    <w:rsid w:val="00BE43EA"/>
    <w:rsid w:val="00BE449C"/>
    <w:rsid w:val="00BE56C9"/>
    <w:rsid w:val="00BE6F18"/>
    <w:rsid w:val="00BF2B87"/>
    <w:rsid w:val="00C04A16"/>
    <w:rsid w:val="00C06183"/>
    <w:rsid w:val="00C17AC6"/>
    <w:rsid w:val="00C31F63"/>
    <w:rsid w:val="00C3761E"/>
    <w:rsid w:val="00C429A7"/>
    <w:rsid w:val="00C47E13"/>
    <w:rsid w:val="00C546DC"/>
    <w:rsid w:val="00C56990"/>
    <w:rsid w:val="00C61AB8"/>
    <w:rsid w:val="00C651E2"/>
    <w:rsid w:val="00C80B04"/>
    <w:rsid w:val="00C86711"/>
    <w:rsid w:val="00C91051"/>
    <w:rsid w:val="00CA6762"/>
    <w:rsid w:val="00CB1307"/>
    <w:rsid w:val="00CB528D"/>
    <w:rsid w:val="00CB7F70"/>
    <w:rsid w:val="00CC74B6"/>
    <w:rsid w:val="00CD435C"/>
    <w:rsid w:val="00CD7058"/>
    <w:rsid w:val="00CE196A"/>
    <w:rsid w:val="00CE2AD6"/>
    <w:rsid w:val="00CE5542"/>
    <w:rsid w:val="00CF097D"/>
    <w:rsid w:val="00CF1D7C"/>
    <w:rsid w:val="00CF77FE"/>
    <w:rsid w:val="00D02F4D"/>
    <w:rsid w:val="00D0341B"/>
    <w:rsid w:val="00D04A16"/>
    <w:rsid w:val="00D21604"/>
    <w:rsid w:val="00D22C15"/>
    <w:rsid w:val="00D47087"/>
    <w:rsid w:val="00D473B8"/>
    <w:rsid w:val="00D507B6"/>
    <w:rsid w:val="00D52574"/>
    <w:rsid w:val="00D53735"/>
    <w:rsid w:val="00D53DA9"/>
    <w:rsid w:val="00D56EBD"/>
    <w:rsid w:val="00D613FF"/>
    <w:rsid w:val="00D648DE"/>
    <w:rsid w:val="00D6707A"/>
    <w:rsid w:val="00D70A6E"/>
    <w:rsid w:val="00D71181"/>
    <w:rsid w:val="00D77017"/>
    <w:rsid w:val="00D94E5C"/>
    <w:rsid w:val="00D951B2"/>
    <w:rsid w:val="00D9526D"/>
    <w:rsid w:val="00DB0D1F"/>
    <w:rsid w:val="00DB501F"/>
    <w:rsid w:val="00DB6DA0"/>
    <w:rsid w:val="00DB7636"/>
    <w:rsid w:val="00DB7F8E"/>
    <w:rsid w:val="00DC6D7F"/>
    <w:rsid w:val="00DD07CC"/>
    <w:rsid w:val="00DD3E16"/>
    <w:rsid w:val="00DD75C4"/>
    <w:rsid w:val="00DF0C1F"/>
    <w:rsid w:val="00E07504"/>
    <w:rsid w:val="00E12C3E"/>
    <w:rsid w:val="00E1535D"/>
    <w:rsid w:val="00E242A8"/>
    <w:rsid w:val="00E30683"/>
    <w:rsid w:val="00E353BF"/>
    <w:rsid w:val="00E41AC4"/>
    <w:rsid w:val="00E44369"/>
    <w:rsid w:val="00E557C8"/>
    <w:rsid w:val="00E60DCF"/>
    <w:rsid w:val="00E6623D"/>
    <w:rsid w:val="00E67489"/>
    <w:rsid w:val="00E72435"/>
    <w:rsid w:val="00E72EAC"/>
    <w:rsid w:val="00E8035B"/>
    <w:rsid w:val="00E87C11"/>
    <w:rsid w:val="00E92E1D"/>
    <w:rsid w:val="00EA126F"/>
    <w:rsid w:val="00EA414E"/>
    <w:rsid w:val="00EA58D1"/>
    <w:rsid w:val="00EA5BA8"/>
    <w:rsid w:val="00EB4E84"/>
    <w:rsid w:val="00EB51AA"/>
    <w:rsid w:val="00EB723D"/>
    <w:rsid w:val="00EC75F0"/>
    <w:rsid w:val="00ED3496"/>
    <w:rsid w:val="00ED71B5"/>
    <w:rsid w:val="00EF6F9A"/>
    <w:rsid w:val="00F02179"/>
    <w:rsid w:val="00F1223E"/>
    <w:rsid w:val="00F16EFA"/>
    <w:rsid w:val="00F22255"/>
    <w:rsid w:val="00F23BA5"/>
    <w:rsid w:val="00F264D5"/>
    <w:rsid w:val="00F36CB6"/>
    <w:rsid w:val="00F37443"/>
    <w:rsid w:val="00F40CA0"/>
    <w:rsid w:val="00F4520C"/>
    <w:rsid w:val="00F52FD2"/>
    <w:rsid w:val="00F5608D"/>
    <w:rsid w:val="00F56518"/>
    <w:rsid w:val="00F56D62"/>
    <w:rsid w:val="00F6151D"/>
    <w:rsid w:val="00F65628"/>
    <w:rsid w:val="00F65CF4"/>
    <w:rsid w:val="00F823B7"/>
    <w:rsid w:val="00F87F19"/>
    <w:rsid w:val="00F94908"/>
    <w:rsid w:val="00FA5666"/>
    <w:rsid w:val="00FB1625"/>
    <w:rsid w:val="00FB1814"/>
    <w:rsid w:val="00FB2CD3"/>
    <w:rsid w:val="00FB3890"/>
    <w:rsid w:val="00FB7D04"/>
    <w:rsid w:val="00FC3602"/>
    <w:rsid w:val="00FD4224"/>
    <w:rsid w:val="00FE486B"/>
    <w:rsid w:val="00FE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86E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Web">
    <w:name w:val="Normal (Web)"/>
    <w:basedOn w:val="a"/>
    <w:uiPriority w:val="99"/>
    <w:unhideWhenUsed/>
    <w:rsid w:val="008659A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6">
    <w:name w:val="左３"/>
    <w:link w:val="a7"/>
    <w:qFormat/>
    <w:rsid w:val="00C56990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7">
    <w:name w:val="左３ (文字)"/>
    <w:link w:val="a6"/>
    <w:rsid w:val="00C56990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8">
    <w:name w:val="左３字下げ１"/>
    <w:link w:val="a9"/>
    <w:rsid w:val="00C56990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9">
    <w:name w:val="左３字下げ１ (文字)"/>
    <w:link w:val="a8"/>
    <w:rsid w:val="00C56990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a">
    <w:name w:val="左２"/>
    <w:link w:val="ab"/>
    <w:qFormat/>
    <w:rsid w:val="00544162"/>
    <w:pPr>
      <w:ind w:leftChars="200" w:left="2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b">
    <w:name w:val="左２ (文字)"/>
    <w:link w:val="aa"/>
    <w:rsid w:val="00544162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7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4C36BB-364B-4C79-9102-21DCC9F215AF}"/>
</file>

<file path=customXml/itemProps2.xml><?xml version="1.0" encoding="utf-8"?>
<ds:datastoreItem xmlns:ds="http://schemas.openxmlformats.org/officeDocument/2006/customXml" ds:itemID="{D703ADDC-54F1-42C5-971F-518C0D055772}"/>
</file>

<file path=customXml/itemProps3.xml><?xml version="1.0" encoding="utf-8"?>
<ds:datastoreItem xmlns:ds="http://schemas.openxmlformats.org/officeDocument/2006/customXml" ds:itemID="{400C2644-D1D8-4AC4-9051-5591C21945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330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2209</CharactersWithSpaces>
  <SharedDoc>false</SharedDoc>
  <HyperlinksChanged>false</HyperlinksChanged>
  <AppVersion>16.0000</AppVersion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2015-10-19T09:39:00Z</dcterms:created>
  <dcterms:modified xsi:type="dcterms:W3CDTF">2023-02-17T04:31:00Z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