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56ED5" w14:textId="77777777" w:rsidR="00025A24" w:rsidRPr="00B26FF5" w:rsidRDefault="00025A24" w:rsidP="00444E3D">
      <w:pPr>
        <w:pStyle w:val="af4"/>
      </w:pPr>
      <w:bookmarkStart w:id="0" w:name="_GoBack"/>
      <w:bookmarkEnd w:id="0"/>
    </w:p>
    <w:p w14:paraId="5A29BEE3" w14:textId="77777777" w:rsidR="00025A24" w:rsidRPr="00B26FF5" w:rsidRDefault="00025A24" w:rsidP="00444E3D">
      <w:pPr>
        <w:pStyle w:val="af4"/>
      </w:pPr>
    </w:p>
    <w:p w14:paraId="0E8CFEAF" w14:textId="77777777" w:rsidR="00025A24" w:rsidRPr="00B26FF5" w:rsidRDefault="00025A24" w:rsidP="00444E3D">
      <w:pPr>
        <w:pStyle w:val="af4"/>
      </w:pPr>
    </w:p>
    <w:p w14:paraId="5213287C" w14:textId="77777777" w:rsidR="00025A24" w:rsidRPr="00B26FF5" w:rsidRDefault="00025A24" w:rsidP="00444E3D">
      <w:pPr>
        <w:pStyle w:val="af4"/>
      </w:pPr>
    </w:p>
    <w:p w14:paraId="4404FDA1" w14:textId="77777777" w:rsidR="00025A24" w:rsidRPr="00B26FF5" w:rsidRDefault="00025A24" w:rsidP="00444E3D">
      <w:pPr>
        <w:pStyle w:val="af4"/>
      </w:pPr>
    </w:p>
    <w:p w14:paraId="0E82E880" w14:textId="77777777" w:rsidR="00025A24" w:rsidRPr="00B26FF5" w:rsidRDefault="00025A24" w:rsidP="00444E3D">
      <w:pPr>
        <w:pStyle w:val="af4"/>
      </w:pPr>
    </w:p>
    <w:p w14:paraId="4F1E3643" w14:textId="77777777" w:rsidR="00025A24" w:rsidRPr="00B26FF5" w:rsidRDefault="00025A24" w:rsidP="00444E3D">
      <w:pPr>
        <w:pStyle w:val="af4"/>
      </w:pPr>
    </w:p>
    <w:p w14:paraId="55149848" w14:textId="77777777" w:rsidR="00025A24" w:rsidRPr="00B26FF5" w:rsidRDefault="00025A24" w:rsidP="00444E3D">
      <w:pPr>
        <w:pStyle w:val="af4"/>
      </w:pPr>
    </w:p>
    <w:p w14:paraId="1222EA3C" w14:textId="77777777" w:rsidR="00025A24" w:rsidRPr="00B26FF5" w:rsidRDefault="00025A24" w:rsidP="00444E3D">
      <w:pPr>
        <w:pStyle w:val="af4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025A24" w:rsidRPr="00B26FF5" w14:paraId="43688C4D" w14:textId="77777777">
        <w:trPr>
          <w:jc w:val="center"/>
        </w:trPr>
        <w:tc>
          <w:tcPr>
            <w:tcW w:w="7655" w:type="dxa"/>
            <w:vAlign w:val="center"/>
          </w:tcPr>
          <w:p w14:paraId="6080BEBC" w14:textId="77777777" w:rsidR="00025A24" w:rsidRPr="00B26FF5" w:rsidRDefault="00025A24" w:rsidP="00444E3D">
            <w:pPr>
              <w:pStyle w:val="a3"/>
              <w:rPr>
                <w:b w:val="0"/>
              </w:rPr>
            </w:pPr>
          </w:p>
          <w:p w14:paraId="268B461C" w14:textId="7EB0FBB1" w:rsidR="0032393B" w:rsidRPr="0032393B" w:rsidRDefault="00AE5723" w:rsidP="00AE5723">
            <w:pPr>
              <w:pStyle w:val="a3"/>
              <w:rPr>
                <w:strike/>
                <w:color w:val="FF0000"/>
              </w:rPr>
            </w:pPr>
            <w:r w:rsidRPr="00291636">
              <w:rPr>
                <w:rFonts w:asciiTheme="majorEastAsia" w:eastAsiaTheme="majorEastAsia" w:hAnsiTheme="majorEastAsia" w:cs="Malgun Gothic" w:hint="eastAsia"/>
              </w:rPr>
              <w:t>４０７４</w:t>
            </w:r>
            <w:r w:rsidR="0032393B" w:rsidRPr="00291636">
              <w:rPr>
                <w:rFonts w:asciiTheme="majorEastAsia" w:eastAsiaTheme="majorEastAsia" w:hAnsiTheme="majorEastAsia" w:hint="eastAsia"/>
              </w:rPr>
              <w:t>．</w:t>
            </w:r>
            <w:r w:rsidR="0032393B" w:rsidRPr="00291636">
              <w:rPr>
                <w:rFonts w:hint="eastAsia"/>
              </w:rPr>
              <w:t>混載貨物事前情報登録</w:t>
            </w:r>
          </w:p>
          <w:p w14:paraId="480D5AFE" w14:textId="77777777" w:rsidR="00025A24" w:rsidRPr="00B26FF5" w:rsidRDefault="00025A24" w:rsidP="00444E3D">
            <w:pPr>
              <w:pStyle w:val="a3"/>
              <w:rPr>
                <w:b w:val="0"/>
              </w:rPr>
            </w:pPr>
          </w:p>
        </w:tc>
      </w:tr>
    </w:tbl>
    <w:p w14:paraId="1CDB517F" w14:textId="77777777" w:rsidR="00025A24" w:rsidRPr="00B26FF5" w:rsidRDefault="00025A24" w:rsidP="00444E3D">
      <w:pPr>
        <w:pStyle w:val="a3"/>
        <w:rPr>
          <w:b w:val="0"/>
        </w:rPr>
      </w:pPr>
    </w:p>
    <w:p w14:paraId="24D241B7" w14:textId="3393DEF6" w:rsidR="00025A24" w:rsidRPr="00B26FF5" w:rsidRDefault="00025A24" w:rsidP="00444E3D">
      <w:pPr>
        <w:pStyle w:val="a3"/>
        <w:rPr>
          <w:b w:val="0"/>
        </w:rPr>
      </w:pPr>
    </w:p>
    <w:p w14:paraId="312FD562" w14:textId="77777777" w:rsidR="00025A24" w:rsidRPr="00B26FF5" w:rsidRDefault="00025A24" w:rsidP="00444E3D">
      <w:pPr>
        <w:pStyle w:val="a3"/>
        <w:rPr>
          <w:b w:val="0"/>
        </w:rPr>
      </w:pPr>
    </w:p>
    <w:p w14:paraId="1319EA85" w14:textId="77777777" w:rsidR="00025A24" w:rsidRPr="00B26FF5" w:rsidRDefault="00025A24" w:rsidP="00444E3D">
      <w:pPr>
        <w:pStyle w:val="a3"/>
        <w:rPr>
          <w:b w:val="0"/>
        </w:rPr>
      </w:pPr>
    </w:p>
    <w:p w14:paraId="6446A297" w14:textId="77777777" w:rsidR="00025A24" w:rsidRPr="00B26FF5" w:rsidRDefault="00025A24" w:rsidP="00444E3D">
      <w:pPr>
        <w:pStyle w:val="a3"/>
        <w:rPr>
          <w:b w:val="0"/>
        </w:rPr>
      </w:pPr>
    </w:p>
    <w:p w14:paraId="04D8767E" w14:textId="77777777" w:rsidR="00025A24" w:rsidRPr="00B26FF5" w:rsidRDefault="00025A24" w:rsidP="00444E3D">
      <w:pPr>
        <w:pStyle w:val="a3"/>
        <w:rPr>
          <w:b w:val="0"/>
        </w:rPr>
      </w:pPr>
    </w:p>
    <w:p w14:paraId="7F466802" w14:textId="77777777" w:rsidR="00025A24" w:rsidRPr="00B26FF5" w:rsidRDefault="00025A24" w:rsidP="00444E3D">
      <w:pPr>
        <w:pStyle w:val="a3"/>
        <w:rPr>
          <w:b w:val="0"/>
        </w:rPr>
      </w:pPr>
    </w:p>
    <w:p w14:paraId="4B110352" w14:textId="77777777" w:rsidR="00025A24" w:rsidRPr="00B26FF5" w:rsidRDefault="00025A24" w:rsidP="00444E3D">
      <w:pPr>
        <w:pStyle w:val="a3"/>
        <w:rPr>
          <w:b w:val="0"/>
        </w:rPr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25A24" w:rsidRPr="00B26FF5" w14:paraId="06F8F49A" w14:textId="77777777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3E86" w14:textId="77777777" w:rsidR="00025A24" w:rsidRPr="00B26FF5" w:rsidRDefault="00025A24" w:rsidP="00444E3D">
            <w:pPr>
              <w:pStyle w:val="af4"/>
            </w:pPr>
            <w:r w:rsidRPr="00B26FF5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7D6F" w14:textId="77777777" w:rsidR="00025A24" w:rsidRPr="00B26FF5" w:rsidRDefault="009D1948" w:rsidP="00444E3D">
            <w:pPr>
              <w:pStyle w:val="af4"/>
            </w:pPr>
            <w:r w:rsidRPr="00B26FF5">
              <w:rPr>
                <w:rFonts w:hint="eastAsia"/>
              </w:rPr>
              <w:t>業務名</w:t>
            </w:r>
          </w:p>
        </w:tc>
      </w:tr>
      <w:tr w:rsidR="0032393B" w:rsidRPr="00B26FF5" w14:paraId="5B5F7914" w14:textId="77777777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735E" w14:textId="77777777" w:rsidR="0032393B" w:rsidRPr="00291636" w:rsidRDefault="0032393B" w:rsidP="0032393B">
            <w:pPr>
              <w:pStyle w:val="af4"/>
            </w:pPr>
            <w:r w:rsidRPr="00291636">
              <w:rPr>
                <w:rFonts w:hint="eastAsia"/>
              </w:rPr>
              <w:t>ＳＫＡ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9233" w14:textId="77777777" w:rsidR="0032393B" w:rsidRPr="00291636" w:rsidRDefault="0032393B" w:rsidP="0032393B">
            <w:pPr>
              <w:pStyle w:val="af4"/>
            </w:pPr>
            <w:r w:rsidRPr="00291636">
              <w:rPr>
                <w:rFonts w:hint="eastAsia"/>
              </w:rPr>
              <w:t>混載貨物事前情報登録</w:t>
            </w:r>
          </w:p>
        </w:tc>
      </w:tr>
    </w:tbl>
    <w:p w14:paraId="007FD9F4" w14:textId="77777777" w:rsidR="00025A24" w:rsidRPr="00B26FF5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/>
        </w:rPr>
        <w:br w:type="page"/>
      </w:r>
      <w:r w:rsidRPr="00B26FF5">
        <w:rPr>
          <w:rFonts w:ascii="ＭＳ ゴシック" w:hAnsi="ＭＳ ゴシック" w:hint="eastAsia"/>
        </w:rPr>
        <w:lastRenderedPageBreak/>
        <w:t>１．業務概要</w:t>
      </w:r>
    </w:p>
    <w:p w14:paraId="43D90A6E" w14:textId="24FB0AD8" w:rsidR="0032393B" w:rsidRPr="00291636" w:rsidRDefault="0032393B" w:rsidP="0032393B">
      <w:pPr>
        <w:pStyle w:val="aa"/>
        <w:ind w:leftChars="200" w:left="397" w:firstLineChars="100" w:firstLine="198"/>
      </w:pPr>
      <w:r w:rsidRPr="00291636">
        <w:rPr>
          <w:rFonts w:hint="eastAsia"/>
        </w:rPr>
        <w:t>海上</w:t>
      </w:r>
      <w:r w:rsidR="00A33EEE" w:rsidRPr="00291636">
        <w:rPr>
          <w:rFonts w:hint="eastAsia"/>
        </w:rPr>
        <w:t>の輸入混載</w:t>
      </w:r>
      <w:r w:rsidRPr="00291636">
        <w:rPr>
          <w:rFonts w:hint="eastAsia"/>
        </w:rPr>
        <w:t>貨物に係る</w:t>
      </w:r>
      <w:r w:rsidR="00A33EEE" w:rsidRPr="00291636">
        <w:rPr>
          <w:rFonts w:hint="eastAsia"/>
        </w:rPr>
        <w:t>海上</w:t>
      </w:r>
      <w:r w:rsidRPr="00291636">
        <w:rPr>
          <w:rFonts w:hint="eastAsia"/>
        </w:rPr>
        <w:t>簡易</w:t>
      </w:r>
      <w:r w:rsidR="00A33EEE" w:rsidRPr="00291636">
        <w:rPr>
          <w:rFonts w:hint="eastAsia"/>
        </w:rPr>
        <w:t>輸入</w:t>
      </w:r>
      <w:r w:rsidRPr="00291636">
        <w:rPr>
          <w:rFonts w:hint="eastAsia"/>
        </w:rPr>
        <w:t>申告に先立ち、混載貨物事前情報の登録を行う。</w:t>
      </w:r>
    </w:p>
    <w:p w14:paraId="7871FEEB" w14:textId="0267B9EF" w:rsidR="0032393B" w:rsidRDefault="0032393B" w:rsidP="0032393B">
      <w:pPr>
        <w:pStyle w:val="aa"/>
        <w:ind w:leftChars="200" w:left="397" w:firstLineChars="100" w:firstLine="198"/>
      </w:pPr>
      <w:r w:rsidRPr="00291636">
        <w:rPr>
          <w:rFonts w:hint="eastAsia"/>
        </w:rPr>
        <w:t>また、</w:t>
      </w:r>
      <w:r w:rsidR="009375DF" w:rsidRPr="00291636">
        <w:rPr>
          <w:rFonts w:hint="eastAsia"/>
        </w:rPr>
        <w:t>貨物情報の自動登録を行う旨が入力されている場合は、</w:t>
      </w:r>
      <w:r w:rsidR="00043D34" w:rsidRPr="00291636">
        <w:rPr>
          <w:rFonts w:hint="eastAsia"/>
        </w:rPr>
        <w:t>貨物情報の</w:t>
      </w:r>
      <w:r w:rsidR="009375DF" w:rsidRPr="00291636">
        <w:rPr>
          <w:rFonts w:hint="eastAsia"/>
        </w:rPr>
        <w:t>登録</w:t>
      </w:r>
      <w:r w:rsidR="00043D34" w:rsidRPr="00291636">
        <w:rPr>
          <w:rFonts w:hint="eastAsia"/>
        </w:rPr>
        <w:t>に係る</w:t>
      </w:r>
      <w:r w:rsidR="009375DF" w:rsidRPr="00291636">
        <w:rPr>
          <w:rFonts w:hint="eastAsia"/>
        </w:rPr>
        <w:t>内部処理を起動する。</w:t>
      </w:r>
    </w:p>
    <w:p w14:paraId="3D25E0D6" w14:textId="77777777" w:rsidR="00025A24" w:rsidRPr="00B26FF5" w:rsidRDefault="00025A24" w:rsidP="001D0182">
      <w:pPr>
        <w:rPr>
          <w:rFonts w:ascii="ＭＳ ゴシック" w:hAnsi="ＭＳ ゴシック"/>
        </w:rPr>
      </w:pPr>
    </w:p>
    <w:p w14:paraId="712F34A7" w14:textId="77777777" w:rsidR="00025A24" w:rsidRPr="00B26FF5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２．入力者</w:t>
      </w:r>
    </w:p>
    <w:p w14:paraId="3B03D7D7" w14:textId="77777777" w:rsidR="00025A24" w:rsidRPr="00B26FF5" w:rsidRDefault="00C9243D" w:rsidP="00B26FF5">
      <w:pPr>
        <w:pStyle w:val="a7"/>
      </w:pPr>
      <w:r w:rsidRPr="00B26FF5">
        <w:rPr>
          <w:rFonts w:hint="eastAsia"/>
        </w:rPr>
        <w:t>通関業、</w:t>
      </w:r>
      <w:r w:rsidR="00025A24" w:rsidRPr="00B26FF5">
        <w:rPr>
          <w:rFonts w:hint="eastAsia"/>
        </w:rPr>
        <w:t>保税蔵置場、ＮＶＯＣＣ</w:t>
      </w:r>
      <w:r w:rsidRPr="00B26FF5">
        <w:rPr>
          <w:rFonts w:hint="eastAsia"/>
        </w:rPr>
        <w:t>、海貨業</w:t>
      </w:r>
    </w:p>
    <w:p w14:paraId="1D7C1F9C" w14:textId="77777777" w:rsidR="00025A24" w:rsidRPr="00B26FF5" w:rsidRDefault="00025A24" w:rsidP="001D0182">
      <w:pPr>
        <w:rPr>
          <w:rFonts w:ascii="ＭＳ ゴシック" w:hAnsi="ＭＳ ゴシック"/>
        </w:rPr>
      </w:pPr>
    </w:p>
    <w:p w14:paraId="3DD5689B" w14:textId="77777777" w:rsidR="00025A24" w:rsidRPr="00B26FF5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３．制限事項</w:t>
      </w:r>
    </w:p>
    <w:p w14:paraId="3F1AE058" w14:textId="542FDE27" w:rsidR="00025A24" w:rsidRPr="00B26FF5" w:rsidRDefault="00025A24" w:rsidP="00B26FF5">
      <w:pPr>
        <w:pStyle w:val="a5"/>
        <w:ind w:left="595" w:hanging="198"/>
      </w:pPr>
      <w:r w:rsidRPr="00291636">
        <w:rPr>
          <w:rFonts w:hint="eastAsia"/>
        </w:rPr>
        <w:t>①１業務で入力可能な</w:t>
      </w:r>
      <w:r w:rsidR="00E0151F" w:rsidRPr="00291636">
        <w:rPr>
          <w:rFonts w:hint="eastAsia"/>
        </w:rPr>
        <w:t>ハウスＢ／Ｌ・</w:t>
      </w:r>
      <w:r w:rsidR="00E0151F" w:rsidRPr="00E0151F">
        <w:rPr>
          <w:rFonts w:hint="eastAsia"/>
        </w:rPr>
        <w:t>混載子Ｂ／Ｌ番号</w:t>
      </w:r>
      <w:r w:rsidR="00236CE6">
        <w:rPr>
          <w:rFonts w:hint="eastAsia"/>
        </w:rPr>
        <w:t>（以降、混載子Ｂ／Ｌ番号）</w:t>
      </w:r>
      <w:r w:rsidRPr="00B26FF5">
        <w:rPr>
          <w:rFonts w:hint="eastAsia"/>
        </w:rPr>
        <w:t>は最大２０件とする。</w:t>
      </w:r>
    </w:p>
    <w:p w14:paraId="051D683D" w14:textId="4461B2C3" w:rsidR="00025A24" w:rsidRPr="00B26FF5" w:rsidRDefault="00025A24" w:rsidP="00B26FF5">
      <w:pPr>
        <w:pStyle w:val="a5"/>
        <w:ind w:left="595" w:hanging="198"/>
      </w:pPr>
      <w:r w:rsidRPr="00E0151F">
        <w:rPr>
          <w:rFonts w:hint="eastAsia"/>
        </w:rPr>
        <w:t>②</w:t>
      </w:r>
      <w:r w:rsidR="00E0151F" w:rsidRPr="00291636">
        <w:rPr>
          <w:rFonts w:hint="eastAsia"/>
        </w:rPr>
        <w:t>貨物情報の自動登録を行う場合、</w:t>
      </w:r>
      <w:r w:rsidRPr="00E0151F">
        <w:rPr>
          <w:rFonts w:hint="eastAsia"/>
        </w:rPr>
        <w:t>１混載親Ｂ／Ｌ番号に対して関連付け可能な混載子Ｂ／Ｌ番号は最大９９件とする。</w:t>
      </w:r>
      <w:r w:rsidR="00FD4246" w:rsidRPr="00862669">
        <w:rPr>
          <w:rFonts w:hint="eastAsia"/>
        </w:rPr>
        <w:t>（「SKA_02_関連付けに係る入力について」参照）</w:t>
      </w:r>
    </w:p>
    <w:p w14:paraId="54349E96" w14:textId="77777777" w:rsidR="00025A24" w:rsidRPr="00B26FF5" w:rsidRDefault="00025A24" w:rsidP="001D0182">
      <w:pPr>
        <w:rPr>
          <w:rFonts w:ascii="ＭＳ ゴシック" w:hAnsi="ＭＳ ゴシック"/>
        </w:rPr>
      </w:pPr>
    </w:p>
    <w:p w14:paraId="01B4C3B4" w14:textId="77777777" w:rsidR="00025A24" w:rsidRPr="00B26FF5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４．入力条件</w:t>
      </w:r>
    </w:p>
    <w:p w14:paraId="0EC47063" w14:textId="77777777" w:rsidR="00025A24" w:rsidRPr="00B26FF5" w:rsidRDefault="00025A24" w:rsidP="00B26FF5">
      <w:pPr>
        <w:pStyle w:val="aa"/>
      </w:pPr>
      <w:r w:rsidRPr="00B26FF5">
        <w:rPr>
          <w:rFonts w:hint="eastAsia"/>
        </w:rPr>
        <w:t>（１）入力者チェック</w:t>
      </w:r>
    </w:p>
    <w:p w14:paraId="21184EF3" w14:textId="77777777" w:rsidR="00025A24" w:rsidRDefault="00025A24" w:rsidP="00B26FF5">
      <w:pPr>
        <w:pStyle w:val="a8"/>
      </w:pPr>
      <w:r w:rsidRPr="00B26FF5">
        <w:rPr>
          <w:rFonts w:hint="eastAsia"/>
        </w:rPr>
        <w:t>①システムに登録されている利用者であること。</w:t>
      </w:r>
    </w:p>
    <w:p w14:paraId="3C99879C" w14:textId="77777777" w:rsidR="009375DF" w:rsidRPr="00B26FF5" w:rsidRDefault="009375DF" w:rsidP="00B26FF5">
      <w:pPr>
        <w:pStyle w:val="a8"/>
      </w:pPr>
      <w:r w:rsidRPr="00291636">
        <w:rPr>
          <w:rFonts w:hint="eastAsia"/>
        </w:rPr>
        <w:t>②本業務の入力資格を有する者であること。</w:t>
      </w:r>
    </w:p>
    <w:p w14:paraId="7DA8896E" w14:textId="77777777" w:rsidR="00025A24" w:rsidRPr="00B26FF5" w:rsidRDefault="00025A24" w:rsidP="00B26FF5">
      <w:pPr>
        <w:pStyle w:val="aa"/>
      </w:pPr>
      <w:r w:rsidRPr="00B26FF5">
        <w:rPr>
          <w:rFonts w:hint="eastAsia"/>
        </w:rPr>
        <w:t>（２）入力項目チェック</w:t>
      </w:r>
    </w:p>
    <w:p w14:paraId="45AD4C1A" w14:textId="77777777" w:rsidR="00025A24" w:rsidRPr="00B26FF5" w:rsidRDefault="00025A24" w:rsidP="00B26FF5">
      <w:pPr>
        <w:pStyle w:val="af"/>
      </w:pPr>
      <w:r w:rsidRPr="00B26FF5">
        <w:rPr>
          <w:rFonts w:hint="eastAsia"/>
        </w:rPr>
        <w:t>（Ａ）単項目チェック</w:t>
      </w:r>
    </w:p>
    <w:p w14:paraId="244D6720" w14:textId="77777777" w:rsidR="00025A24" w:rsidRPr="00B26FF5" w:rsidRDefault="00025A24" w:rsidP="00B26FF5">
      <w:pPr>
        <w:pStyle w:val="af0"/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「入力項目表」及び「オンライン業務共通設計書」参照。</w:t>
      </w:r>
    </w:p>
    <w:p w14:paraId="4879FCC2" w14:textId="77777777" w:rsidR="00025A24" w:rsidRPr="00B26FF5" w:rsidRDefault="00025A24" w:rsidP="00B26FF5">
      <w:pPr>
        <w:pStyle w:val="af"/>
      </w:pPr>
      <w:r w:rsidRPr="00B26FF5">
        <w:rPr>
          <w:rFonts w:hint="eastAsia"/>
        </w:rPr>
        <w:t>（Ｂ）項目間関連チェック</w:t>
      </w:r>
    </w:p>
    <w:p w14:paraId="0AE278EB" w14:textId="72C68A58" w:rsidR="00025A24" w:rsidRDefault="00025A24" w:rsidP="00B26FF5">
      <w:pPr>
        <w:pStyle w:val="af0"/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「入力項目表」及び「オンライン業務共通設計書」参照。</w:t>
      </w:r>
    </w:p>
    <w:p w14:paraId="2D458C11" w14:textId="1B153032" w:rsidR="00CF346C" w:rsidRPr="00291636" w:rsidRDefault="00CF346C" w:rsidP="00CF346C">
      <w:pPr>
        <w:pStyle w:val="aa"/>
      </w:pPr>
      <w:r w:rsidRPr="00291636">
        <w:rPr>
          <w:rFonts w:hint="eastAsia"/>
        </w:rPr>
        <w:t>（３）</w:t>
      </w:r>
      <w:r w:rsidR="00236CE6" w:rsidRPr="00291636">
        <w:rPr>
          <w:rFonts w:hint="eastAsia"/>
        </w:rPr>
        <w:t>混載子</w:t>
      </w:r>
      <w:r w:rsidRPr="00291636">
        <w:rPr>
          <w:rFonts w:hint="eastAsia"/>
        </w:rPr>
        <w:t>Ｂ／Ｌ番号重複チェック処理</w:t>
      </w:r>
    </w:p>
    <w:p w14:paraId="601B2098" w14:textId="4453869F" w:rsidR="00CF346C" w:rsidRPr="00291636" w:rsidRDefault="00CF346C" w:rsidP="00CF346C">
      <w:pPr>
        <w:pStyle w:val="aa"/>
        <w:ind w:leftChars="400" w:left="794" w:firstLineChars="100" w:firstLine="198"/>
      </w:pPr>
      <w:r w:rsidRPr="00291636">
        <w:rPr>
          <w:rFonts w:hint="eastAsia"/>
        </w:rPr>
        <w:t>同一の</w:t>
      </w:r>
      <w:r w:rsidR="00236CE6" w:rsidRPr="00291636">
        <w:rPr>
          <w:rFonts w:hint="eastAsia"/>
        </w:rPr>
        <w:t>混載子</w:t>
      </w:r>
      <w:r w:rsidRPr="00291636">
        <w:rPr>
          <w:rFonts w:hint="eastAsia"/>
        </w:rPr>
        <w:t>Ｂ／Ｌ番号が入力されていないことをチェックする。</w:t>
      </w:r>
    </w:p>
    <w:p w14:paraId="0BBE5ECF" w14:textId="77777777" w:rsidR="00CF346C" w:rsidRPr="00291636" w:rsidRDefault="00CF346C" w:rsidP="00CF346C">
      <w:pPr>
        <w:pStyle w:val="aa"/>
      </w:pPr>
      <w:r w:rsidRPr="00291636">
        <w:rPr>
          <w:rFonts w:hint="eastAsia"/>
        </w:rPr>
        <w:t>（４）混載貨物事前情報ＤＢチェック処理</w:t>
      </w:r>
    </w:p>
    <w:p w14:paraId="2147DAC8" w14:textId="3E9A8187" w:rsidR="00CF346C" w:rsidRDefault="00CF346C" w:rsidP="00CF346C">
      <w:pPr>
        <w:pStyle w:val="aa"/>
        <w:ind w:leftChars="400" w:left="794" w:firstLineChars="100" w:firstLine="198"/>
      </w:pPr>
      <w:r w:rsidRPr="00291636">
        <w:rPr>
          <w:rFonts w:hint="eastAsia"/>
        </w:rPr>
        <w:t>入力された</w:t>
      </w:r>
      <w:r w:rsidR="00236CE6" w:rsidRPr="00291636">
        <w:rPr>
          <w:rFonts w:hint="eastAsia"/>
        </w:rPr>
        <w:t>混載子</w:t>
      </w:r>
      <w:r w:rsidRPr="00291636">
        <w:rPr>
          <w:rFonts w:hint="eastAsia"/>
        </w:rPr>
        <w:t>Ｂ／Ｌ番号が登録されていないことをチェックする。</w:t>
      </w:r>
    </w:p>
    <w:p w14:paraId="18757FEA" w14:textId="2D05CCCA" w:rsidR="009B19E6" w:rsidRPr="00862669" w:rsidRDefault="009B19E6" w:rsidP="009B19E6">
      <w:pPr>
        <w:pStyle w:val="aa"/>
      </w:pPr>
      <w:r w:rsidRPr="00862669">
        <w:rPr>
          <w:rFonts w:hint="eastAsia"/>
        </w:rPr>
        <w:t>（５）貨物情報ＤＢチェック処理</w:t>
      </w:r>
    </w:p>
    <w:p w14:paraId="446C3D77" w14:textId="1BE8166D" w:rsidR="00902946" w:rsidRPr="00862669" w:rsidRDefault="00902946" w:rsidP="00902946">
      <w:pPr>
        <w:pStyle w:val="aa"/>
        <w:ind w:leftChars="300" w:left="595" w:firstLineChars="100" w:firstLine="198"/>
      </w:pPr>
      <w:r w:rsidRPr="00862669">
        <w:rPr>
          <w:rFonts w:hint="eastAsia"/>
        </w:rPr>
        <w:t>以下の条件をすべて満たす場合にチェックを行う。</w:t>
      </w:r>
    </w:p>
    <w:p w14:paraId="52C96EEF" w14:textId="5A060FCB" w:rsidR="00902946" w:rsidRPr="00862669" w:rsidRDefault="00902946" w:rsidP="00902946">
      <w:pPr>
        <w:pStyle w:val="aa"/>
        <w:ind w:leftChars="400" w:left="992" w:hangingChars="100" w:hanging="198"/>
      </w:pPr>
      <w:r w:rsidRPr="00862669">
        <w:rPr>
          <w:rFonts w:hint="eastAsia"/>
        </w:rPr>
        <w:t>・貨物情報の自動登録を行う旨の入力がある。</w:t>
      </w:r>
    </w:p>
    <w:p w14:paraId="47D8B36C" w14:textId="5B6B860D" w:rsidR="00902946" w:rsidRPr="00862669" w:rsidRDefault="00902946" w:rsidP="00902946">
      <w:pPr>
        <w:pStyle w:val="aa"/>
        <w:ind w:leftChars="400" w:left="992" w:hangingChars="100" w:hanging="198"/>
      </w:pPr>
      <w:r w:rsidRPr="00862669">
        <w:rPr>
          <w:rFonts w:hint="eastAsia"/>
        </w:rPr>
        <w:t>・関連付けマスターＢ／Ｌ番号の入力がある。</w:t>
      </w:r>
    </w:p>
    <w:p w14:paraId="7FDBE26E" w14:textId="77777777" w:rsidR="00902946" w:rsidRPr="00862669" w:rsidRDefault="00902946" w:rsidP="00902946">
      <w:pPr>
        <w:pStyle w:val="aa"/>
        <w:ind w:left="198" w:firstLineChars="100" w:firstLine="198"/>
      </w:pPr>
      <w:r w:rsidRPr="00862669">
        <w:rPr>
          <w:rFonts w:hint="eastAsia"/>
        </w:rPr>
        <w:t>（Ａ）孫混載の登録における関連付けマスターＢ／Ｌチェック</w:t>
      </w:r>
    </w:p>
    <w:p w14:paraId="318AA23A" w14:textId="23E9AF38" w:rsidR="00902946" w:rsidRPr="00862669" w:rsidRDefault="00902946" w:rsidP="00902946">
      <w:pPr>
        <w:pStyle w:val="af1"/>
        <w:ind w:leftChars="500" w:left="992" w:firstLineChars="100" w:firstLine="198"/>
      </w:pPr>
      <w:r w:rsidRPr="00862669">
        <w:rPr>
          <w:rFonts w:hint="eastAsia"/>
        </w:rPr>
        <w:t>孫混載の登録である場合（入力されたマスターＢ／Ｌ番号（最上位）と関連付けマスターＢ／Ｌ番号が異なる場合）は、入力された関連付けマスターＢ／Ｌが</w:t>
      </w:r>
      <w:r w:rsidR="00BE083A" w:rsidRPr="00862669">
        <w:rPr>
          <w:rFonts w:hint="eastAsia"/>
        </w:rPr>
        <w:t>混載子Ｂ／Ｌとして</w:t>
      </w:r>
      <w:r w:rsidRPr="00862669">
        <w:rPr>
          <w:rFonts w:hint="eastAsia"/>
        </w:rPr>
        <w:t>搬入確認済であること。</w:t>
      </w:r>
    </w:p>
    <w:p w14:paraId="606040A5" w14:textId="7195F19A" w:rsidR="005A7DDE" w:rsidRPr="00862669" w:rsidRDefault="005A7DDE" w:rsidP="00AF1950">
      <w:pPr>
        <w:pStyle w:val="aa"/>
        <w:ind w:left="198" w:firstLineChars="100" w:firstLine="198"/>
      </w:pPr>
      <w:r w:rsidRPr="00862669">
        <w:rPr>
          <w:rFonts w:hint="eastAsia"/>
        </w:rPr>
        <w:t>（</w:t>
      </w:r>
      <w:r w:rsidR="00902946" w:rsidRPr="00862669">
        <w:rPr>
          <w:rFonts w:hint="eastAsia"/>
        </w:rPr>
        <w:t>Ｂ</w:t>
      </w:r>
      <w:r w:rsidRPr="00862669">
        <w:rPr>
          <w:rFonts w:hint="eastAsia"/>
        </w:rPr>
        <w:t>）</w:t>
      </w:r>
      <w:r w:rsidR="00B005F4" w:rsidRPr="00862669">
        <w:rPr>
          <w:rFonts w:hint="eastAsia"/>
        </w:rPr>
        <w:t>混載子Ｂ／Ｌ件数チェック</w:t>
      </w:r>
    </w:p>
    <w:p w14:paraId="3FE59499" w14:textId="3DB7262A" w:rsidR="008A3EF6" w:rsidRPr="00312FF0" w:rsidRDefault="00B005F4" w:rsidP="00B005F4">
      <w:pPr>
        <w:pStyle w:val="af1"/>
        <w:ind w:leftChars="500" w:left="992" w:firstLineChars="100" w:firstLine="198"/>
      </w:pPr>
      <w:r w:rsidRPr="00862669">
        <w:rPr>
          <w:rFonts w:hint="eastAsia"/>
        </w:rPr>
        <w:t>関連付けマスターＢ／Ｌが</w:t>
      </w:r>
      <w:r w:rsidR="00AF1950" w:rsidRPr="00862669">
        <w:rPr>
          <w:rFonts w:hint="eastAsia"/>
        </w:rPr>
        <w:t>貨物情報ＤＢに存在する場合は、登録されている</w:t>
      </w:r>
      <w:r w:rsidR="008A3EF6" w:rsidRPr="00862669">
        <w:rPr>
          <w:rFonts w:hint="eastAsia"/>
        </w:rPr>
        <w:t>混載子Ｂ／Ｌの件数</w:t>
      </w:r>
      <w:r w:rsidR="00AF1950" w:rsidRPr="00862669">
        <w:rPr>
          <w:rFonts w:hint="eastAsia"/>
        </w:rPr>
        <w:t>と入力された混載子Ｂ／Ｌの件数の合計が</w:t>
      </w:r>
      <w:r w:rsidR="008A3EF6" w:rsidRPr="00862669">
        <w:rPr>
          <w:rFonts w:hint="eastAsia"/>
        </w:rPr>
        <w:t>９９件以内であること。</w:t>
      </w:r>
    </w:p>
    <w:p w14:paraId="2CB049FE" w14:textId="35410AD5" w:rsidR="00291636" w:rsidRDefault="00291636">
      <w:pPr>
        <w:widowControl/>
        <w:adjustRightInd/>
        <w:rPr>
          <w:rFonts w:ascii="ＭＳ ゴシック" w:hAnsi="ＭＳ ゴシック"/>
        </w:rPr>
      </w:pPr>
      <w:r>
        <w:rPr>
          <w:rFonts w:ascii="ＭＳ ゴシック" w:hAnsi="ＭＳ ゴシック"/>
        </w:rPr>
        <w:br w:type="page"/>
      </w:r>
    </w:p>
    <w:p w14:paraId="02135B56" w14:textId="77777777" w:rsidR="00025A24" w:rsidRPr="00B26FF5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lastRenderedPageBreak/>
        <w:t>５．処理内容</w:t>
      </w:r>
    </w:p>
    <w:p w14:paraId="3BA39F5A" w14:textId="77777777" w:rsidR="00025A24" w:rsidRPr="00B26FF5" w:rsidRDefault="00025A24" w:rsidP="00B26FF5">
      <w:pPr>
        <w:pStyle w:val="aa"/>
      </w:pPr>
      <w:r w:rsidRPr="00B26FF5">
        <w:rPr>
          <w:rFonts w:hint="eastAsia"/>
        </w:rPr>
        <w:t>（１）入力チェック処理</w:t>
      </w:r>
    </w:p>
    <w:p w14:paraId="0F250084" w14:textId="77777777" w:rsidR="00A75869" w:rsidRPr="00B26FF5" w:rsidRDefault="00A75869" w:rsidP="00B26FF5">
      <w:pPr>
        <w:pStyle w:val="ac"/>
      </w:pPr>
      <w:r w:rsidRPr="00B26FF5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199170A4" w14:textId="77777777" w:rsidR="00025A24" w:rsidRPr="00B26FF5" w:rsidRDefault="00A75869" w:rsidP="00B26FF5">
      <w:pPr>
        <w:pStyle w:val="ac"/>
      </w:pPr>
      <w:r w:rsidRPr="00B26FF5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1B4386C2" w14:textId="77777777" w:rsidR="00131343" w:rsidRPr="00291636" w:rsidRDefault="00131343" w:rsidP="00131343">
      <w:pPr>
        <w:pStyle w:val="aa"/>
      </w:pPr>
      <w:r w:rsidRPr="00291636">
        <w:rPr>
          <w:rFonts w:hint="eastAsia"/>
        </w:rPr>
        <w:t>（２）混載貨物事前情報受付番号払出し処理</w:t>
      </w:r>
    </w:p>
    <w:p w14:paraId="7FE68B89" w14:textId="5BAF751B" w:rsidR="00131343" w:rsidRPr="00291636" w:rsidRDefault="0051347D" w:rsidP="00131343">
      <w:pPr>
        <w:pStyle w:val="ac"/>
      </w:pPr>
      <w:r w:rsidRPr="00291636">
        <w:rPr>
          <w:rFonts w:hint="eastAsia"/>
        </w:rPr>
        <w:t>混載貨物事前情報受付番号</w:t>
      </w:r>
      <w:r w:rsidR="00131343" w:rsidRPr="00291636">
        <w:rPr>
          <w:rFonts w:hint="eastAsia"/>
        </w:rPr>
        <w:t>をシステムで払い出す。</w:t>
      </w:r>
    </w:p>
    <w:p w14:paraId="7927AE98" w14:textId="6A27A00D" w:rsidR="00543671" w:rsidRPr="00291636" w:rsidRDefault="00543671" w:rsidP="00543671">
      <w:pPr>
        <w:pStyle w:val="aa"/>
      </w:pPr>
      <w:r w:rsidRPr="00291636">
        <w:rPr>
          <w:rFonts w:hint="eastAsia"/>
        </w:rPr>
        <w:t>（３）混載貨物事前情報ＤＢ処理</w:t>
      </w:r>
    </w:p>
    <w:p w14:paraId="0261F316" w14:textId="2AA0D2C1" w:rsidR="00543671" w:rsidRPr="00291636" w:rsidRDefault="00543671" w:rsidP="00543671">
      <w:pPr>
        <w:pStyle w:val="ac"/>
      </w:pPr>
      <w:r w:rsidRPr="00291636">
        <w:rPr>
          <w:rFonts w:hint="eastAsia"/>
        </w:rPr>
        <w:t>入力された混載貨物事前情報を登録する。</w:t>
      </w:r>
    </w:p>
    <w:p w14:paraId="15C92F3D" w14:textId="3CC815BB" w:rsidR="00543671" w:rsidRPr="00291636" w:rsidRDefault="00543671" w:rsidP="00543671">
      <w:pPr>
        <w:pStyle w:val="aa"/>
      </w:pPr>
      <w:r w:rsidRPr="00291636">
        <w:rPr>
          <w:rFonts w:hint="eastAsia"/>
        </w:rPr>
        <w:t>（４）</w:t>
      </w:r>
      <w:r w:rsidR="00D47AED" w:rsidRPr="00291636">
        <w:rPr>
          <w:rFonts w:hint="eastAsia"/>
        </w:rPr>
        <w:t>ＳＫＡ業務における</w:t>
      </w:r>
      <w:r w:rsidRPr="00291636">
        <w:rPr>
          <w:rFonts w:hint="eastAsia"/>
        </w:rPr>
        <w:t>出力情報出力処理</w:t>
      </w:r>
    </w:p>
    <w:p w14:paraId="6225F3DA" w14:textId="77777777" w:rsidR="00543671" w:rsidRPr="00291636" w:rsidRDefault="00543671" w:rsidP="00543671">
      <w:pPr>
        <w:pStyle w:val="ac"/>
      </w:pPr>
      <w:r w:rsidRPr="00291636">
        <w:rPr>
          <w:rFonts w:hint="eastAsia"/>
        </w:rPr>
        <w:t>後述の出力情報出力処理を行う。出力項目については「出力項目表」を参照。</w:t>
      </w:r>
    </w:p>
    <w:p w14:paraId="6508D0FA" w14:textId="77777777" w:rsidR="00543671" w:rsidRPr="00291636" w:rsidRDefault="00543671" w:rsidP="00543671">
      <w:pPr>
        <w:pStyle w:val="aa"/>
      </w:pPr>
      <w:r w:rsidRPr="00291636">
        <w:rPr>
          <w:rFonts w:hint="eastAsia"/>
        </w:rPr>
        <w:t>（５）注意喚起メッセージ出力処理</w:t>
      </w:r>
    </w:p>
    <w:p w14:paraId="1E45FE69" w14:textId="1AAF2AEB" w:rsidR="00543671" w:rsidRPr="00B26FF5" w:rsidRDefault="00BB3BC9" w:rsidP="00BB3BC9">
      <w:pPr>
        <w:pStyle w:val="ac"/>
      </w:pPr>
      <w:r w:rsidRPr="00291636">
        <w:rPr>
          <w:rFonts w:hint="eastAsia"/>
        </w:rPr>
        <w:t>貨物情報の自動登録を行う旨が入力されている場合は、</w:t>
      </w:r>
      <w:r w:rsidR="00543671" w:rsidRPr="00B26FF5">
        <w:rPr>
          <w:rFonts w:hint="eastAsia"/>
        </w:rPr>
        <w:t>内部処理を実施している旨を注意喚起メッセージとして処理結果通知に出力する。</w:t>
      </w:r>
    </w:p>
    <w:p w14:paraId="2E345977" w14:textId="7A8CA9F4" w:rsidR="00543671" w:rsidRDefault="00543671" w:rsidP="001D0182">
      <w:pPr>
        <w:rPr>
          <w:rFonts w:ascii="ＭＳ ゴシック" w:hAnsi="ＭＳ ゴシック"/>
        </w:rPr>
      </w:pPr>
    </w:p>
    <w:p w14:paraId="0160F4A6" w14:textId="6A1CF1AA" w:rsidR="00AA66EA" w:rsidRDefault="00642819" w:rsidP="00642819">
      <w:pPr>
        <w:pStyle w:val="aa"/>
        <w:ind w:left="198" w:firstLineChars="100" w:firstLine="198"/>
      </w:pPr>
      <w:r w:rsidRPr="00291636">
        <w:rPr>
          <w:rFonts w:hint="eastAsia"/>
        </w:rPr>
        <w:t>貨物情報の自動登録を行う旨が入力されている場合は、</w:t>
      </w:r>
      <w:r w:rsidR="00AA66EA" w:rsidRPr="00291636">
        <w:rPr>
          <w:rFonts w:hint="eastAsia"/>
        </w:rPr>
        <w:t>貨物情報の登録に係る内部処理</w:t>
      </w:r>
      <w:r w:rsidRPr="00291636">
        <w:rPr>
          <w:rFonts w:hint="eastAsia"/>
        </w:rPr>
        <w:t>を行う。処理内容は下記（６）～（８）参照。</w:t>
      </w:r>
    </w:p>
    <w:p w14:paraId="7E8776A2" w14:textId="55AA845F" w:rsidR="00AA66EA" w:rsidRDefault="00AA66EA" w:rsidP="00AA66EA">
      <w:pPr>
        <w:pStyle w:val="aa"/>
      </w:pPr>
    </w:p>
    <w:p w14:paraId="03F161C6" w14:textId="57FD045E" w:rsidR="00CE0AF3" w:rsidRPr="00291636" w:rsidRDefault="00CE0AF3" w:rsidP="00CE0AF3">
      <w:pPr>
        <w:pStyle w:val="aa"/>
      </w:pPr>
      <w:r w:rsidRPr="00291636">
        <w:rPr>
          <w:rFonts w:hint="eastAsia"/>
        </w:rPr>
        <w:t>（６）</w:t>
      </w:r>
      <w:r w:rsidR="00D47AED" w:rsidRPr="00291636">
        <w:rPr>
          <w:rFonts w:hint="eastAsia"/>
        </w:rPr>
        <w:t>貨物情報の登録に係る内部処理における</w:t>
      </w:r>
      <w:r w:rsidRPr="00291636">
        <w:rPr>
          <w:rFonts w:hint="eastAsia"/>
        </w:rPr>
        <w:t>入力チェック処理</w:t>
      </w:r>
    </w:p>
    <w:p w14:paraId="64BAFD7E" w14:textId="5514DD48" w:rsidR="00CE0AF3" w:rsidRPr="00291636" w:rsidRDefault="009D2A98" w:rsidP="00CE0AF3">
      <w:pPr>
        <w:pStyle w:val="ac"/>
      </w:pPr>
      <w:r w:rsidRPr="00862669">
        <w:rPr>
          <w:rFonts w:hint="eastAsia"/>
        </w:rPr>
        <w:t>混載子Ｂ／Ｌ番号</w:t>
      </w:r>
      <w:r w:rsidR="009D7766" w:rsidRPr="00862669">
        <w:rPr>
          <w:rFonts w:hint="eastAsia"/>
        </w:rPr>
        <w:t>毎</w:t>
      </w:r>
      <w:r w:rsidRPr="00862669">
        <w:rPr>
          <w:rFonts w:hint="eastAsia"/>
        </w:rPr>
        <w:t>に</w:t>
      </w:r>
      <w:r w:rsidR="00CE0AF3" w:rsidRPr="00291636">
        <w:rPr>
          <w:rFonts w:hint="eastAsia"/>
        </w:rPr>
        <w:t>以下の条件に合致するかチェックし、合致した場合は以降の処理を行う。</w:t>
      </w:r>
    </w:p>
    <w:p w14:paraId="749BA91B" w14:textId="77777777" w:rsidR="00CE0AF3" w:rsidRPr="00291636" w:rsidRDefault="00CE0AF3" w:rsidP="00CE0AF3">
      <w:pPr>
        <w:pStyle w:val="ac"/>
      </w:pPr>
      <w:r w:rsidRPr="00291636">
        <w:rPr>
          <w:rFonts w:hint="eastAsia"/>
        </w:rPr>
        <w:t>合致しない場合は、貨物情報の登録を行わず、</w:t>
      </w:r>
      <w:r w:rsidRPr="00291636">
        <w:rPr>
          <w:rFonts w:hint="eastAsia"/>
          <w:noProof/>
        </w:rPr>
        <w:t>「０００００－００００－００００」以外の処理結果コードと合わせて</w:t>
      </w:r>
      <w:r w:rsidRPr="00291636">
        <w:rPr>
          <w:rFonts w:hint="eastAsia"/>
        </w:rPr>
        <w:t>エラー通知情報（ハウスＢ／Ｌ貨物情報自動登録）に出力する。</w:t>
      </w:r>
    </w:p>
    <w:p w14:paraId="12B364F3" w14:textId="77777777" w:rsidR="00CE0AF3" w:rsidRPr="00291636" w:rsidRDefault="00CE0AF3" w:rsidP="00CE0AF3">
      <w:pPr>
        <w:pStyle w:val="ac"/>
      </w:pPr>
      <w:r w:rsidRPr="00291636">
        <w:rPr>
          <w:rFonts w:hint="eastAsia"/>
        </w:rPr>
        <w:t>なお、処理結果コードに出力される項目名は、ＳＫＡ業務の入力項目名となる。</w:t>
      </w:r>
    </w:p>
    <w:p w14:paraId="664E25BC" w14:textId="3C2F9ACD" w:rsidR="00CE0AF3" w:rsidRPr="00291636" w:rsidRDefault="00CE0AF3" w:rsidP="00CE0AF3">
      <w:pPr>
        <w:pStyle w:val="aa"/>
        <w:ind w:leftChars="211" w:left="1014"/>
      </w:pPr>
      <w:r w:rsidRPr="00291636">
        <w:rPr>
          <w:rFonts w:hint="eastAsia"/>
        </w:rPr>
        <w:t>（ａ）貨物情報ＤＢチェック</w:t>
      </w:r>
    </w:p>
    <w:p w14:paraId="13FAB751" w14:textId="7A7A3395" w:rsidR="00F576FF" w:rsidRPr="00291636" w:rsidRDefault="00F576FF" w:rsidP="00684B00">
      <w:pPr>
        <w:pStyle w:val="ac"/>
        <w:ind w:leftChars="500" w:left="992"/>
      </w:pPr>
      <w:r w:rsidRPr="00291636">
        <w:rPr>
          <w:rFonts w:hint="eastAsia"/>
        </w:rPr>
        <w:t>「ハウスＢ／Ｌ貨物情報登録（登録、訂正、削除）（ＮＶＣ０１）」</w:t>
      </w:r>
      <w:r w:rsidR="00526F76" w:rsidRPr="00291636">
        <w:rPr>
          <w:rFonts w:hint="eastAsia"/>
        </w:rPr>
        <w:t>業務</w:t>
      </w:r>
      <w:r w:rsidRPr="00291636">
        <w:rPr>
          <w:rFonts w:hint="eastAsia"/>
        </w:rPr>
        <w:t>の貨物情報ＤＢチェック（新規登録）と同様のチェックを行う。</w:t>
      </w:r>
    </w:p>
    <w:p w14:paraId="5F0A8F69" w14:textId="2FA47A93" w:rsidR="00CE0AF3" w:rsidRDefault="00CE0AF3" w:rsidP="00684B00">
      <w:pPr>
        <w:pStyle w:val="ac"/>
        <w:ind w:leftChars="500" w:left="992"/>
      </w:pPr>
      <w:r w:rsidRPr="00291636">
        <w:rPr>
          <w:rFonts w:hint="eastAsia"/>
        </w:rPr>
        <w:t>チェック内容は、ＮＶＣ０１業務の業務仕様書参照。</w:t>
      </w:r>
    </w:p>
    <w:p w14:paraId="05C3BDF2" w14:textId="2F58EF3B" w:rsidR="00CE0AF3" w:rsidRPr="00291636" w:rsidRDefault="00CE0AF3" w:rsidP="00CE0AF3">
      <w:pPr>
        <w:pStyle w:val="aa"/>
      </w:pPr>
      <w:r w:rsidRPr="00291636">
        <w:rPr>
          <w:rFonts w:hint="eastAsia"/>
        </w:rPr>
        <w:t>（７）</w:t>
      </w:r>
      <w:r w:rsidR="00D47AED" w:rsidRPr="00291636">
        <w:rPr>
          <w:rFonts w:hint="eastAsia"/>
        </w:rPr>
        <w:t>貨物情報の登録に係る内部処理における</w:t>
      </w:r>
      <w:r w:rsidRPr="00291636">
        <w:rPr>
          <w:rFonts w:hint="eastAsia"/>
        </w:rPr>
        <w:t>貨物情報ＤＢ処理</w:t>
      </w:r>
    </w:p>
    <w:p w14:paraId="54810BE2" w14:textId="7EB140B8" w:rsidR="00F576FF" w:rsidRPr="00291636" w:rsidRDefault="00526F76" w:rsidP="00526F76">
      <w:pPr>
        <w:pStyle w:val="ac"/>
      </w:pPr>
      <w:r w:rsidRPr="00291636">
        <w:rPr>
          <w:rFonts w:hint="eastAsia"/>
        </w:rPr>
        <w:t>ＮＶＣ０１業務の貨物情報ＤＢ処理（新規登録）と同様のＤＢ処理を行う。</w:t>
      </w:r>
    </w:p>
    <w:p w14:paraId="415AAA48" w14:textId="0BC660ED" w:rsidR="00CE0AF3" w:rsidRDefault="00CE0AF3" w:rsidP="00526F76">
      <w:pPr>
        <w:pStyle w:val="af2"/>
        <w:ind w:leftChars="400" w:left="794" w:firstLineChars="100" w:firstLine="198"/>
      </w:pPr>
      <w:r w:rsidRPr="00291636">
        <w:rPr>
          <w:rFonts w:hint="eastAsia"/>
        </w:rPr>
        <w:t>ＤＢ処理内容は、ＮＶＣ０１業務の業務仕様書参照。</w:t>
      </w:r>
    </w:p>
    <w:p w14:paraId="5D12025A" w14:textId="05A802CA" w:rsidR="00CE0AF3" w:rsidRPr="00291636" w:rsidRDefault="00CE0AF3" w:rsidP="00CE0AF3">
      <w:pPr>
        <w:pStyle w:val="aa"/>
      </w:pPr>
      <w:r w:rsidRPr="00291636">
        <w:rPr>
          <w:rFonts w:hint="eastAsia"/>
        </w:rPr>
        <w:t>（８）</w:t>
      </w:r>
      <w:r w:rsidR="00D47AED" w:rsidRPr="00291636">
        <w:rPr>
          <w:rFonts w:hint="eastAsia"/>
        </w:rPr>
        <w:t>貨物情報の登録に係る内部処理における</w:t>
      </w:r>
      <w:r w:rsidRPr="00291636">
        <w:rPr>
          <w:rFonts w:hint="eastAsia"/>
        </w:rPr>
        <w:t>出力情報出力処理</w:t>
      </w:r>
    </w:p>
    <w:p w14:paraId="16F11EA0" w14:textId="77777777" w:rsidR="00CE0AF3" w:rsidRPr="00291636" w:rsidRDefault="00CE0AF3" w:rsidP="00CE0AF3">
      <w:pPr>
        <w:pStyle w:val="af2"/>
        <w:ind w:leftChars="511" w:left="1609"/>
      </w:pPr>
      <w:r w:rsidRPr="00291636">
        <w:rPr>
          <w:rFonts w:hint="eastAsia"/>
        </w:rPr>
        <w:t>後述の出力情報出力処理を行う。出力項目については「出力項目表」を参照。</w:t>
      </w:r>
    </w:p>
    <w:p w14:paraId="0058C974" w14:textId="22AAD79E" w:rsidR="00025A24" w:rsidRDefault="00CE0AF3" w:rsidP="00684B00">
      <w:pPr>
        <w:pStyle w:val="aa"/>
      </w:pPr>
      <w:r>
        <w:br w:type="page"/>
      </w:r>
      <w:r w:rsidR="00025A24" w:rsidRPr="00B26FF5">
        <w:rPr>
          <w:rFonts w:hint="eastAsia"/>
        </w:rPr>
        <w:lastRenderedPageBreak/>
        <w:t>６．出力情報</w:t>
      </w:r>
    </w:p>
    <w:p w14:paraId="24DDB1F8" w14:textId="6A501BDC" w:rsidR="00CE0AF3" w:rsidRPr="00291636" w:rsidRDefault="00CE0AF3" w:rsidP="00CE0AF3">
      <w:pPr>
        <w:pStyle w:val="aa"/>
      </w:pPr>
      <w:r w:rsidRPr="00291636">
        <w:rPr>
          <w:rFonts w:hint="eastAsia"/>
        </w:rPr>
        <w:t>（１）ＳＫＡ業務</w:t>
      </w:r>
      <w:r w:rsidR="00684B00" w:rsidRPr="00291636">
        <w:rPr>
          <w:rFonts w:hint="eastAsia"/>
        </w:rPr>
        <w:t>における出力情報</w:t>
      </w:r>
    </w:p>
    <w:tbl>
      <w:tblPr>
        <w:tblW w:w="9639" w:type="dxa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09"/>
        <w:gridCol w:w="4820"/>
        <w:gridCol w:w="2410"/>
      </w:tblGrid>
      <w:tr w:rsidR="00025A24" w:rsidRPr="00291636" w14:paraId="778D2C13" w14:textId="77777777" w:rsidTr="00543671">
        <w:trPr>
          <w:trHeight w:hRule="exact" w:val="397"/>
        </w:trPr>
        <w:tc>
          <w:tcPr>
            <w:tcW w:w="2409" w:type="dxa"/>
            <w:vAlign w:val="center"/>
          </w:tcPr>
          <w:p w14:paraId="69351059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820" w:type="dxa"/>
            <w:vAlign w:val="center"/>
          </w:tcPr>
          <w:p w14:paraId="33C122CA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13607C4C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出力先</w:t>
            </w:r>
          </w:p>
        </w:tc>
      </w:tr>
      <w:tr w:rsidR="00025A24" w:rsidRPr="00291636" w14:paraId="79607596" w14:textId="77777777" w:rsidTr="00543671">
        <w:trPr>
          <w:trHeight w:hRule="exact" w:val="397"/>
        </w:trPr>
        <w:tc>
          <w:tcPr>
            <w:tcW w:w="2409" w:type="dxa"/>
          </w:tcPr>
          <w:p w14:paraId="7DE0C524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処理結果通知</w:t>
            </w:r>
          </w:p>
        </w:tc>
        <w:tc>
          <w:tcPr>
            <w:tcW w:w="4820" w:type="dxa"/>
          </w:tcPr>
          <w:p w14:paraId="32F7FA2E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</w:tcPr>
          <w:p w14:paraId="6E45732D" w14:textId="77777777" w:rsidR="00025A24" w:rsidRPr="00291636" w:rsidRDefault="00025A24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入力者</w:t>
            </w:r>
          </w:p>
        </w:tc>
      </w:tr>
      <w:tr w:rsidR="00043D34" w:rsidRPr="00291636" w14:paraId="2F08EA83" w14:textId="77777777" w:rsidTr="00E07A3D">
        <w:trPr>
          <w:trHeight w:hRule="exact" w:val="1191"/>
        </w:trPr>
        <w:tc>
          <w:tcPr>
            <w:tcW w:w="2409" w:type="dxa"/>
          </w:tcPr>
          <w:p w14:paraId="048BFF98" w14:textId="01AE18D3" w:rsidR="00043D34" w:rsidRPr="00291636" w:rsidRDefault="00C738AB" w:rsidP="00F576FF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混載貨物事前情報登録完了通知</w:t>
            </w:r>
          </w:p>
        </w:tc>
        <w:tc>
          <w:tcPr>
            <w:tcW w:w="4820" w:type="dxa"/>
          </w:tcPr>
          <w:p w14:paraId="1E892E14" w14:textId="094F9108" w:rsidR="00E07A3D" w:rsidRPr="00291636" w:rsidRDefault="00E07A3D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以下の条件を満たす場合</w:t>
            </w:r>
          </w:p>
          <w:p w14:paraId="5985A65D" w14:textId="40913ACA" w:rsidR="00E07A3D" w:rsidRPr="00291636" w:rsidRDefault="00E07A3D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（１）正常終了した場合</w:t>
            </w:r>
          </w:p>
          <w:p w14:paraId="09D926B1" w14:textId="4E33DD8C" w:rsidR="00043D34" w:rsidRPr="00291636" w:rsidRDefault="00E07A3D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（２）</w:t>
            </w:r>
            <w:r w:rsidR="00C738AB" w:rsidRPr="00291636">
              <w:rPr>
                <w:rFonts w:ascii="ＭＳ ゴシック" w:hAnsi="ＭＳ ゴシック" w:hint="eastAsia"/>
              </w:rPr>
              <w:t>通知先（申告予定者）に利用者が入力されている場合</w:t>
            </w:r>
          </w:p>
        </w:tc>
        <w:tc>
          <w:tcPr>
            <w:tcW w:w="2410" w:type="dxa"/>
          </w:tcPr>
          <w:p w14:paraId="6AADF7D1" w14:textId="77777777" w:rsidR="00043D34" w:rsidRPr="00291636" w:rsidRDefault="00C738AB" w:rsidP="00A75869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通知先（申告予定者）に入力された利用者</w:t>
            </w:r>
          </w:p>
        </w:tc>
      </w:tr>
    </w:tbl>
    <w:p w14:paraId="3101F982" w14:textId="41F7C846" w:rsidR="00684B00" w:rsidRDefault="00684B00" w:rsidP="00684B00">
      <w:pPr>
        <w:pStyle w:val="aa"/>
      </w:pPr>
      <w:r w:rsidRPr="00291636">
        <w:rPr>
          <w:rFonts w:hint="eastAsia"/>
        </w:rPr>
        <w:t>（２）貨物情報の登録に係る内部処理における出力情報</w:t>
      </w:r>
    </w:p>
    <w:tbl>
      <w:tblPr>
        <w:tblW w:w="9639" w:type="dxa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409"/>
        <w:gridCol w:w="4820"/>
        <w:gridCol w:w="2410"/>
      </w:tblGrid>
      <w:tr w:rsidR="00684B00" w:rsidRPr="00B26FF5" w14:paraId="5FBCD299" w14:textId="77777777" w:rsidTr="00684B00">
        <w:trPr>
          <w:trHeight w:hRule="exact" w:val="397"/>
        </w:trPr>
        <w:tc>
          <w:tcPr>
            <w:tcW w:w="2409" w:type="dxa"/>
            <w:vAlign w:val="center"/>
          </w:tcPr>
          <w:p w14:paraId="3435D27E" w14:textId="77777777" w:rsidR="00684B00" w:rsidRPr="00B26FF5" w:rsidRDefault="00684B00" w:rsidP="00771FDB">
            <w:pPr>
              <w:rPr>
                <w:rFonts w:ascii="ＭＳ ゴシック" w:hAnsi="ＭＳ ゴシック"/>
              </w:rPr>
            </w:pPr>
            <w:r w:rsidRPr="00B26FF5">
              <w:rPr>
                <w:rFonts w:ascii="ＭＳ ゴシック" w:hAnsi="ＭＳ ゴシック" w:hint="eastAsia"/>
              </w:rPr>
              <w:t>情報名</w:t>
            </w:r>
          </w:p>
        </w:tc>
        <w:tc>
          <w:tcPr>
            <w:tcW w:w="4820" w:type="dxa"/>
            <w:vAlign w:val="center"/>
          </w:tcPr>
          <w:p w14:paraId="0FD8E9E4" w14:textId="77777777" w:rsidR="00684B00" w:rsidRPr="00B26FF5" w:rsidRDefault="00684B00" w:rsidP="00771FDB">
            <w:pPr>
              <w:rPr>
                <w:rFonts w:ascii="ＭＳ ゴシック" w:hAnsi="ＭＳ ゴシック"/>
              </w:rPr>
            </w:pPr>
            <w:r w:rsidRPr="00B26FF5">
              <w:rPr>
                <w:rFonts w:ascii="ＭＳ ゴシック" w:hAnsi="ＭＳ ゴシック" w:hint="eastAsia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0F919990" w14:textId="77777777" w:rsidR="00684B00" w:rsidRPr="00B26FF5" w:rsidRDefault="00684B00" w:rsidP="00771FDB">
            <w:pPr>
              <w:rPr>
                <w:rFonts w:ascii="ＭＳ ゴシック" w:hAnsi="ＭＳ ゴシック"/>
              </w:rPr>
            </w:pPr>
            <w:r w:rsidRPr="00B26FF5">
              <w:rPr>
                <w:rFonts w:ascii="ＭＳ ゴシック" w:hAnsi="ＭＳ ゴシック" w:hint="eastAsia"/>
              </w:rPr>
              <w:t>出力先</w:t>
            </w:r>
          </w:p>
        </w:tc>
      </w:tr>
      <w:tr w:rsidR="00684B00" w:rsidRPr="00B26FF5" w14:paraId="49832C53" w14:textId="77777777" w:rsidTr="00684B00">
        <w:trPr>
          <w:trHeight w:hRule="exact" w:val="397"/>
        </w:trPr>
        <w:tc>
          <w:tcPr>
            <w:tcW w:w="2409" w:type="dxa"/>
            <w:vMerge w:val="restart"/>
          </w:tcPr>
          <w:p w14:paraId="69E814A4" w14:textId="77777777" w:rsidR="00684B00" w:rsidRDefault="00684B00" w:rsidP="00771FDB">
            <w:pPr>
              <w:rPr>
                <w:rFonts w:ascii="ＭＳ ゴシック" w:hAnsi="ＭＳ ゴシック"/>
              </w:rPr>
            </w:pPr>
            <w:r w:rsidRPr="00B26FF5">
              <w:rPr>
                <w:rFonts w:ascii="ＭＳ ゴシック" w:hAnsi="ＭＳ ゴシック" w:hint="eastAsia"/>
              </w:rPr>
              <w:t>ハウスＢ／Ｌ貨物登録情報</w:t>
            </w:r>
          </w:p>
          <w:p w14:paraId="734EBFF7" w14:textId="77777777" w:rsidR="00684B00" w:rsidRPr="00B26FF5" w:rsidRDefault="00684B00" w:rsidP="00771FDB">
            <w:pPr>
              <w:rPr>
                <w:rFonts w:ascii="ＭＳ ゴシック" w:hAnsi="ＭＳ ゴシック"/>
              </w:rPr>
            </w:pPr>
          </w:p>
        </w:tc>
        <w:tc>
          <w:tcPr>
            <w:tcW w:w="4820" w:type="dxa"/>
            <w:vMerge w:val="restart"/>
          </w:tcPr>
          <w:p w14:paraId="165128D0" w14:textId="0E465D20" w:rsidR="00684B00" w:rsidRPr="00291636" w:rsidRDefault="003E23B4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５．（７</w:t>
            </w:r>
            <w:r w:rsidR="00684B00" w:rsidRPr="00291636">
              <w:rPr>
                <w:rFonts w:ascii="ＭＳ ゴシック" w:hAnsi="ＭＳ ゴシック" w:hint="eastAsia"/>
              </w:rPr>
              <w:t>）</w:t>
            </w:r>
            <w:r w:rsidR="00684B00" w:rsidRPr="00291636">
              <w:rPr>
                <w:rFonts w:hint="eastAsia"/>
              </w:rPr>
              <w:t>貨物情報ＤＢ処理にて、混載子Ｂ／Ｌを１件以上登録した場合</w:t>
            </w:r>
          </w:p>
        </w:tc>
        <w:tc>
          <w:tcPr>
            <w:tcW w:w="2410" w:type="dxa"/>
          </w:tcPr>
          <w:p w14:paraId="429782D6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入力者</w:t>
            </w:r>
          </w:p>
        </w:tc>
      </w:tr>
      <w:tr w:rsidR="00684B00" w:rsidRPr="00B26FF5" w14:paraId="3230A78E" w14:textId="77777777" w:rsidTr="00684B00">
        <w:tc>
          <w:tcPr>
            <w:tcW w:w="2409" w:type="dxa"/>
            <w:vMerge/>
          </w:tcPr>
          <w:p w14:paraId="48484B29" w14:textId="77777777" w:rsidR="00684B00" w:rsidRPr="00B26FF5" w:rsidRDefault="00684B00" w:rsidP="00771FDB">
            <w:pPr>
              <w:rPr>
                <w:rFonts w:ascii="ＭＳ ゴシック" w:hAnsi="ＭＳ ゴシック"/>
              </w:rPr>
            </w:pPr>
          </w:p>
        </w:tc>
        <w:tc>
          <w:tcPr>
            <w:tcW w:w="4820" w:type="dxa"/>
            <w:vMerge/>
          </w:tcPr>
          <w:p w14:paraId="18784A06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</w:p>
        </w:tc>
        <w:tc>
          <w:tcPr>
            <w:tcW w:w="2410" w:type="dxa"/>
          </w:tcPr>
          <w:p w14:paraId="59BC91C2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混載仕分けを行う保税地域</w:t>
            </w:r>
            <w:r w:rsidRPr="00291636">
              <w:rPr>
                <w:rFonts w:ascii="ＭＳ ゴシック" w:hAnsi="ＭＳ ゴシック" w:hint="eastAsia"/>
                <w:vertAlign w:val="superscript"/>
              </w:rPr>
              <w:t>＊１</w:t>
            </w:r>
          </w:p>
        </w:tc>
      </w:tr>
      <w:tr w:rsidR="00684B00" w:rsidRPr="00B26FF5" w14:paraId="7B46220D" w14:textId="77777777" w:rsidTr="00684B00">
        <w:tc>
          <w:tcPr>
            <w:tcW w:w="2409" w:type="dxa"/>
          </w:tcPr>
          <w:p w14:paraId="54FD7796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エラー通知情報（ハウスＢ／Ｌ貨物情報自動登録）</w:t>
            </w:r>
          </w:p>
        </w:tc>
        <w:tc>
          <w:tcPr>
            <w:tcW w:w="4820" w:type="dxa"/>
          </w:tcPr>
          <w:p w14:paraId="1AE198A0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なし</w:t>
            </w:r>
          </w:p>
        </w:tc>
        <w:tc>
          <w:tcPr>
            <w:tcW w:w="2410" w:type="dxa"/>
          </w:tcPr>
          <w:p w14:paraId="5BA8F183" w14:textId="77777777" w:rsidR="00684B00" w:rsidRPr="00291636" w:rsidRDefault="00684B00" w:rsidP="00771FDB">
            <w:pPr>
              <w:rPr>
                <w:rFonts w:ascii="ＭＳ ゴシック" w:hAnsi="ＭＳ ゴシック"/>
              </w:rPr>
            </w:pPr>
            <w:r w:rsidRPr="00291636">
              <w:rPr>
                <w:rFonts w:ascii="ＭＳ ゴシック" w:hAnsi="ＭＳ ゴシック" w:hint="eastAsia"/>
              </w:rPr>
              <w:t>入力者</w:t>
            </w:r>
          </w:p>
        </w:tc>
      </w:tr>
    </w:tbl>
    <w:p w14:paraId="39EC5815" w14:textId="775425C5" w:rsidR="00684B00" w:rsidRDefault="003E23B4" w:rsidP="00291636">
      <w:pPr>
        <w:ind w:leftChars="200" w:left="397"/>
        <w:rPr>
          <w:rFonts w:ascii="ＭＳ ゴシック" w:hAnsi="ＭＳ ゴシック"/>
        </w:rPr>
      </w:pPr>
      <w:r w:rsidRPr="00291636">
        <w:rPr>
          <w:rFonts w:hint="eastAsia"/>
        </w:rPr>
        <w:t>（＊１）システム参加保税地域のみ出力する。</w:t>
      </w:r>
    </w:p>
    <w:p w14:paraId="36E359EA" w14:textId="77777777" w:rsidR="003E23B4" w:rsidRDefault="003E23B4" w:rsidP="001D0182">
      <w:pPr>
        <w:rPr>
          <w:rFonts w:ascii="ＭＳ ゴシック" w:hAnsi="ＭＳ ゴシック"/>
        </w:rPr>
      </w:pPr>
    </w:p>
    <w:p w14:paraId="7697CD6E" w14:textId="6E8F9D8A" w:rsidR="00025A24" w:rsidRDefault="00025A24" w:rsidP="001D0182">
      <w:pPr>
        <w:rPr>
          <w:rFonts w:ascii="ＭＳ ゴシック" w:hAnsi="ＭＳ ゴシック"/>
        </w:rPr>
      </w:pPr>
      <w:r w:rsidRPr="00B26FF5">
        <w:rPr>
          <w:rFonts w:ascii="ＭＳ ゴシック" w:hAnsi="ＭＳ ゴシック" w:hint="eastAsia"/>
        </w:rPr>
        <w:t>７．特記事項</w:t>
      </w:r>
    </w:p>
    <w:p w14:paraId="7082F3FA" w14:textId="7CAA859C" w:rsidR="00EE1398" w:rsidRPr="00862669" w:rsidRDefault="00EE1398" w:rsidP="00EE1398">
      <w:pPr>
        <w:pStyle w:val="af"/>
        <w:ind w:leftChars="100" w:left="793"/>
      </w:pPr>
      <w:r w:rsidRPr="00291636">
        <w:rPr>
          <w:rFonts w:hint="eastAsia"/>
        </w:rPr>
        <w:t>（</w:t>
      </w:r>
      <w:r w:rsidRPr="00862669">
        <w:rPr>
          <w:rFonts w:hint="eastAsia"/>
        </w:rPr>
        <w:t>１）任意項目</w:t>
      </w:r>
      <w:r w:rsidR="00DE34DF" w:rsidRPr="00862669">
        <w:rPr>
          <w:rFonts w:hint="eastAsia"/>
        </w:rPr>
        <w:t>（項目１～項目１０）</w:t>
      </w:r>
      <w:r w:rsidRPr="00862669">
        <w:rPr>
          <w:rFonts w:hint="eastAsia"/>
        </w:rPr>
        <w:t>関連チェック</w:t>
      </w:r>
    </w:p>
    <w:p w14:paraId="6AD6C12B" w14:textId="67CD5ACA" w:rsidR="00EE1398" w:rsidRPr="00862669" w:rsidRDefault="00EE1398" w:rsidP="00EE1398">
      <w:pPr>
        <w:pStyle w:val="af0"/>
        <w:ind w:leftChars="400" w:left="794"/>
      </w:pPr>
      <w:r w:rsidRPr="00862669">
        <w:rPr>
          <w:rFonts w:hint="eastAsia"/>
        </w:rPr>
        <w:t>項目</w:t>
      </w:r>
      <w:r w:rsidR="00DE34DF" w:rsidRPr="00862669">
        <w:rPr>
          <w:rFonts w:hint="eastAsia"/>
        </w:rPr>
        <w:t>１～項目１０</w:t>
      </w:r>
      <w:r w:rsidRPr="00862669">
        <w:rPr>
          <w:rFonts w:hint="eastAsia"/>
        </w:rPr>
        <w:t>について、本業務実施者</w:t>
      </w:r>
      <w:r w:rsidR="009D7766" w:rsidRPr="00862669">
        <w:rPr>
          <w:rFonts w:hint="eastAsia"/>
        </w:rPr>
        <w:t>毎</w:t>
      </w:r>
      <w:r w:rsidRPr="00862669">
        <w:rPr>
          <w:rFonts w:hint="eastAsia"/>
        </w:rPr>
        <w:t>に定められたチェック内容でチェックを行う。</w:t>
      </w:r>
    </w:p>
    <w:p w14:paraId="4C20DCC3" w14:textId="1968292F" w:rsidR="001975DD" w:rsidRPr="00862669" w:rsidRDefault="001975DD" w:rsidP="00EE1398">
      <w:pPr>
        <w:pStyle w:val="af0"/>
        <w:ind w:leftChars="400" w:left="794"/>
      </w:pPr>
    </w:p>
    <w:p w14:paraId="1BB97DDA" w14:textId="1DFDA04F" w:rsidR="001975DD" w:rsidRPr="00862669" w:rsidRDefault="001975DD" w:rsidP="001975DD">
      <w:pPr>
        <w:pStyle w:val="af"/>
        <w:ind w:leftChars="100" w:left="793"/>
      </w:pPr>
      <w:r w:rsidRPr="00862669">
        <w:rPr>
          <w:rFonts w:hint="eastAsia"/>
        </w:rPr>
        <w:t>（２）関連付けマスターＢ／Ｌ番号について</w:t>
      </w:r>
    </w:p>
    <w:p w14:paraId="4C00A9C5" w14:textId="281FBD0A" w:rsidR="001975DD" w:rsidRPr="001975DD" w:rsidRDefault="001975DD" w:rsidP="00EE1398">
      <w:pPr>
        <w:pStyle w:val="af0"/>
        <w:ind w:leftChars="400" w:left="794"/>
        <w:rPr>
          <w:highlight w:val="green"/>
        </w:rPr>
      </w:pPr>
      <w:r w:rsidRPr="00862669">
        <w:rPr>
          <w:rFonts w:hint="eastAsia"/>
        </w:rPr>
        <w:t>関連付けマスターＢ／Ｌ番号とは、ハウスＢ／Ｌ・混載子Ｂ／Ｌ番号に関連付けを行うＢ／Ｌ番号を指す。本業務にて、貨物情報の自動登録を行い、かつ、ハウスＢ／Ｌ・混載子Ｂ／Ｌ番号に関連付けを行う場合は、ハウスＢ／Ｌ・混載子Ｂ／Ｌ番号に係る直前の親Ｂ／Ｌ番号を入力する。</w:t>
      </w:r>
    </w:p>
    <w:sectPr w:rsidR="001975DD" w:rsidRPr="001975DD" w:rsidSect="002A255F">
      <w:footerReference w:type="even" r:id="rId7"/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AA21B" w14:textId="77777777" w:rsidR="00543671" w:rsidRDefault="00543671">
      <w:r>
        <w:separator/>
      </w:r>
    </w:p>
  </w:endnote>
  <w:endnote w:type="continuationSeparator" w:id="0">
    <w:p w14:paraId="5A329DE2" w14:textId="77777777" w:rsidR="00543671" w:rsidRDefault="0054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72039" w14:textId="77777777" w:rsidR="00543671" w:rsidRDefault="00543671" w:rsidP="004552C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9ABF26A" w14:textId="77777777" w:rsidR="00543671" w:rsidRDefault="005436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36142" w14:textId="5F744D31" w:rsidR="00543671" w:rsidRDefault="00D74C3F" w:rsidP="001B5CDA">
    <w:pPr>
      <w:jc w:val="center"/>
      <w:rPr>
        <w:rStyle w:val="a4"/>
      </w:rPr>
    </w:pPr>
    <w:r>
      <w:rPr>
        <w:rStyle w:val="a4"/>
        <w:rFonts w:hint="eastAsia"/>
      </w:rPr>
      <w:t>4074</w:t>
    </w:r>
    <w:r w:rsidR="00543671">
      <w:rPr>
        <w:rStyle w:val="a4"/>
        <w:rFonts w:hint="eastAsia"/>
      </w:rPr>
      <w:t>-</w:t>
    </w:r>
    <w:r w:rsidR="00543671">
      <w:rPr>
        <w:rStyle w:val="a4"/>
      </w:rPr>
      <w:t>01-</w:t>
    </w:r>
    <w:r w:rsidR="00543671">
      <w:rPr>
        <w:rStyle w:val="a4"/>
      </w:rPr>
      <w:fldChar w:fldCharType="begin"/>
    </w:r>
    <w:r w:rsidR="00543671">
      <w:rPr>
        <w:rStyle w:val="a4"/>
      </w:rPr>
      <w:instrText xml:space="preserve"> PAGE </w:instrText>
    </w:r>
    <w:r w:rsidR="00543671">
      <w:rPr>
        <w:rStyle w:val="a4"/>
      </w:rPr>
      <w:fldChar w:fldCharType="separate"/>
    </w:r>
    <w:r w:rsidR="00862669">
      <w:rPr>
        <w:rStyle w:val="a4"/>
        <w:noProof/>
      </w:rPr>
      <w:t>3</w:t>
    </w:r>
    <w:r w:rsidR="00543671">
      <w:rPr>
        <w:rStyle w:val="a4"/>
      </w:rPr>
      <w:fldChar w:fldCharType="end"/>
    </w:r>
  </w:p>
  <w:p w14:paraId="5B56E144" w14:textId="77777777" w:rsidR="00543671" w:rsidRPr="005A3C80" w:rsidRDefault="00543671" w:rsidP="005A3C80">
    <w:pPr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7544C" w14:textId="77777777" w:rsidR="00543671" w:rsidRDefault="00543671">
      <w:r>
        <w:separator/>
      </w:r>
    </w:p>
  </w:footnote>
  <w:footnote w:type="continuationSeparator" w:id="0">
    <w:p w14:paraId="1A407A3B" w14:textId="77777777" w:rsidR="00543671" w:rsidRDefault="00543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584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06"/>
    <w:rsid w:val="00001FF5"/>
    <w:rsid w:val="00005948"/>
    <w:rsid w:val="00025A24"/>
    <w:rsid w:val="00027D92"/>
    <w:rsid w:val="0003226F"/>
    <w:rsid w:val="00043D34"/>
    <w:rsid w:val="00043F33"/>
    <w:rsid w:val="00053BE0"/>
    <w:rsid w:val="00071579"/>
    <w:rsid w:val="00071DA9"/>
    <w:rsid w:val="00075A55"/>
    <w:rsid w:val="000A3EA1"/>
    <w:rsid w:val="000A5FBD"/>
    <w:rsid w:val="000A767D"/>
    <w:rsid w:val="000C06E4"/>
    <w:rsid w:val="000C159D"/>
    <w:rsid w:val="000C2278"/>
    <w:rsid w:val="000E7305"/>
    <w:rsid w:val="000F2A14"/>
    <w:rsid w:val="00114128"/>
    <w:rsid w:val="0012342D"/>
    <w:rsid w:val="00131343"/>
    <w:rsid w:val="00131A41"/>
    <w:rsid w:val="00136E1C"/>
    <w:rsid w:val="00142282"/>
    <w:rsid w:val="00156463"/>
    <w:rsid w:val="00157986"/>
    <w:rsid w:val="00161B25"/>
    <w:rsid w:val="0017678A"/>
    <w:rsid w:val="001975DD"/>
    <w:rsid w:val="001B5CDA"/>
    <w:rsid w:val="001C0845"/>
    <w:rsid w:val="001C466B"/>
    <w:rsid w:val="001D0182"/>
    <w:rsid w:val="001D20CA"/>
    <w:rsid w:val="001E230C"/>
    <w:rsid w:val="001F3997"/>
    <w:rsid w:val="001F6410"/>
    <w:rsid w:val="001F799A"/>
    <w:rsid w:val="00200003"/>
    <w:rsid w:val="002030A0"/>
    <w:rsid w:val="00234F7A"/>
    <w:rsid w:val="00236CE6"/>
    <w:rsid w:val="00254889"/>
    <w:rsid w:val="00260BCD"/>
    <w:rsid w:val="00286784"/>
    <w:rsid w:val="00291636"/>
    <w:rsid w:val="002978E2"/>
    <w:rsid w:val="002A255F"/>
    <w:rsid w:val="002B090E"/>
    <w:rsid w:val="002C02EC"/>
    <w:rsid w:val="002D0D06"/>
    <w:rsid w:val="002D1A0E"/>
    <w:rsid w:val="002E3FBE"/>
    <w:rsid w:val="00312FF0"/>
    <w:rsid w:val="003205B6"/>
    <w:rsid w:val="0032393B"/>
    <w:rsid w:val="00337871"/>
    <w:rsid w:val="00342DFD"/>
    <w:rsid w:val="0035371D"/>
    <w:rsid w:val="003658B9"/>
    <w:rsid w:val="00365976"/>
    <w:rsid w:val="003A0FDD"/>
    <w:rsid w:val="003A7F6A"/>
    <w:rsid w:val="003C1E13"/>
    <w:rsid w:val="003D20F1"/>
    <w:rsid w:val="003E23B4"/>
    <w:rsid w:val="003E377A"/>
    <w:rsid w:val="003F685A"/>
    <w:rsid w:val="003F74ED"/>
    <w:rsid w:val="004039EC"/>
    <w:rsid w:val="0040604A"/>
    <w:rsid w:val="004064E8"/>
    <w:rsid w:val="00412C73"/>
    <w:rsid w:val="004247F9"/>
    <w:rsid w:val="00431A3E"/>
    <w:rsid w:val="00441BAD"/>
    <w:rsid w:val="00444E3D"/>
    <w:rsid w:val="004468F0"/>
    <w:rsid w:val="004552C8"/>
    <w:rsid w:val="00456661"/>
    <w:rsid w:val="00460EA2"/>
    <w:rsid w:val="004641FD"/>
    <w:rsid w:val="00466822"/>
    <w:rsid w:val="00477153"/>
    <w:rsid w:val="004A472A"/>
    <w:rsid w:val="004D5991"/>
    <w:rsid w:val="004F3209"/>
    <w:rsid w:val="004F6FCA"/>
    <w:rsid w:val="0050418B"/>
    <w:rsid w:val="0051347D"/>
    <w:rsid w:val="00526192"/>
    <w:rsid w:val="00526F76"/>
    <w:rsid w:val="00543671"/>
    <w:rsid w:val="005452A1"/>
    <w:rsid w:val="00551EF1"/>
    <w:rsid w:val="005611E6"/>
    <w:rsid w:val="00563CB7"/>
    <w:rsid w:val="00571C5B"/>
    <w:rsid w:val="00575667"/>
    <w:rsid w:val="005870EE"/>
    <w:rsid w:val="005923C0"/>
    <w:rsid w:val="005A3C80"/>
    <w:rsid w:val="005A3CCE"/>
    <w:rsid w:val="005A7DDE"/>
    <w:rsid w:val="005B36A9"/>
    <w:rsid w:val="005E58DA"/>
    <w:rsid w:val="005F082A"/>
    <w:rsid w:val="006122FE"/>
    <w:rsid w:val="00623C05"/>
    <w:rsid w:val="00633C53"/>
    <w:rsid w:val="00634F21"/>
    <w:rsid w:val="00636745"/>
    <w:rsid w:val="00642819"/>
    <w:rsid w:val="00642FE5"/>
    <w:rsid w:val="00651393"/>
    <w:rsid w:val="006521AC"/>
    <w:rsid w:val="006642B0"/>
    <w:rsid w:val="00684B00"/>
    <w:rsid w:val="006A0141"/>
    <w:rsid w:val="006A6A2D"/>
    <w:rsid w:val="006D5366"/>
    <w:rsid w:val="006D6708"/>
    <w:rsid w:val="006E0DCB"/>
    <w:rsid w:val="006E6C48"/>
    <w:rsid w:val="006F37AA"/>
    <w:rsid w:val="00710808"/>
    <w:rsid w:val="00726888"/>
    <w:rsid w:val="00742D16"/>
    <w:rsid w:val="007451D1"/>
    <w:rsid w:val="0076119A"/>
    <w:rsid w:val="00766934"/>
    <w:rsid w:val="007669DA"/>
    <w:rsid w:val="0077034D"/>
    <w:rsid w:val="00784507"/>
    <w:rsid w:val="007B1F9E"/>
    <w:rsid w:val="007C0E92"/>
    <w:rsid w:val="007C33AE"/>
    <w:rsid w:val="007E23E2"/>
    <w:rsid w:val="00810867"/>
    <w:rsid w:val="00810C56"/>
    <w:rsid w:val="00822E27"/>
    <w:rsid w:val="008351B8"/>
    <w:rsid w:val="00850BE3"/>
    <w:rsid w:val="00862669"/>
    <w:rsid w:val="008718CF"/>
    <w:rsid w:val="00871993"/>
    <w:rsid w:val="0087386E"/>
    <w:rsid w:val="00884437"/>
    <w:rsid w:val="008A3EF6"/>
    <w:rsid w:val="008A4A70"/>
    <w:rsid w:val="008D0912"/>
    <w:rsid w:val="008E29E0"/>
    <w:rsid w:val="008F49E5"/>
    <w:rsid w:val="00900AFB"/>
    <w:rsid w:val="00902946"/>
    <w:rsid w:val="00925FC5"/>
    <w:rsid w:val="0093472E"/>
    <w:rsid w:val="009375DF"/>
    <w:rsid w:val="00944CC6"/>
    <w:rsid w:val="00951961"/>
    <w:rsid w:val="00967B90"/>
    <w:rsid w:val="0097059C"/>
    <w:rsid w:val="0097511C"/>
    <w:rsid w:val="009A1D70"/>
    <w:rsid w:val="009B19E6"/>
    <w:rsid w:val="009B475F"/>
    <w:rsid w:val="009B6A62"/>
    <w:rsid w:val="009C6932"/>
    <w:rsid w:val="009D13C8"/>
    <w:rsid w:val="009D1948"/>
    <w:rsid w:val="009D2A98"/>
    <w:rsid w:val="009D7766"/>
    <w:rsid w:val="009D7AD2"/>
    <w:rsid w:val="009E678A"/>
    <w:rsid w:val="009F13AE"/>
    <w:rsid w:val="009F6EF9"/>
    <w:rsid w:val="00A10264"/>
    <w:rsid w:val="00A11C27"/>
    <w:rsid w:val="00A1676D"/>
    <w:rsid w:val="00A33EEE"/>
    <w:rsid w:val="00A369F0"/>
    <w:rsid w:val="00A631E4"/>
    <w:rsid w:val="00A75869"/>
    <w:rsid w:val="00A81784"/>
    <w:rsid w:val="00A8611D"/>
    <w:rsid w:val="00A90F0D"/>
    <w:rsid w:val="00AA5E4B"/>
    <w:rsid w:val="00AA66EA"/>
    <w:rsid w:val="00AB69B5"/>
    <w:rsid w:val="00AB78E9"/>
    <w:rsid w:val="00AC7FE7"/>
    <w:rsid w:val="00AE5723"/>
    <w:rsid w:val="00AF1950"/>
    <w:rsid w:val="00B005F4"/>
    <w:rsid w:val="00B02D6C"/>
    <w:rsid w:val="00B15314"/>
    <w:rsid w:val="00B21205"/>
    <w:rsid w:val="00B21402"/>
    <w:rsid w:val="00B26FF5"/>
    <w:rsid w:val="00B42A16"/>
    <w:rsid w:val="00B66239"/>
    <w:rsid w:val="00B77F4C"/>
    <w:rsid w:val="00B843BA"/>
    <w:rsid w:val="00B8583B"/>
    <w:rsid w:val="00BA655E"/>
    <w:rsid w:val="00BB3BC9"/>
    <w:rsid w:val="00BD12A0"/>
    <w:rsid w:val="00BD7159"/>
    <w:rsid w:val="00BE083A"/>
    <w:rsid w:val="00BE3EE5"/>
    <w:rsid w:val="00BE47A3"/>
    <w:rsid w:val="00BE5BE9"/>
    <w:rsid w:val="00BF352D"/>
    <w:rsid w:val="00C00BBD"/>
    <w:rsid w:val="00C01A4E"/>
    <w:rsid w:val="00C15837"/>
    <w:rsid w:val="00C34389"/>
    <w:rsid w:val="00C361AA"/>
    <w:rsid w:val="00C43618"/>
    <w:rsid w:val="00C5025C"/>
    <w:rsid w:val="00C6183C"/>
    <w:rsid w:val="00C626A1"/>
    <w:rsid w:val="00C6452A"/>
    <w:rsid w:val="00C67F17"/>
    <w:rsid w:val="00C70C55"/>
    <w:rsid w:val="00C738AB"/>
    <w:rsid w:val="00C76BB3"/>
    <w:rsid w:val="00C772DD"/>
    <w:rsid w:val="00C9243D"/>
    <w:rsid w:val="00C96A15"/>
    <w:rsid w:val="00CA07B5"/>
    <w:rsid w:val="00CA70DE"/>
    <w:rsid w:val="00CC1802"/>
    <w:rsid w:val="00CD4B7A"/>
    <w:rsid w:val="00CE0228"/>
    <w:rsid w:val="00CE0AF3"/>
    <w:rsid w:val="00CE2BE8"/>
    <w:rsid w:val="00CF346C"/>
    <w:rsid w:val="00CF5F9A"/>
    <w:rsid w:val="00CF6608"/>
    <w:rsid w:val="00D00E08"/>
    <w:rsid w:val="00D143A1"/>
    <w:rsid w:val="00D151EB"/>
    <w:rsid w:val="00D31ED9"/>
    <w:rsid w:val="00D33B5D"/>
    <w:rsid w:val="00D36459"/>
    <w:rsid w:val="00D47AED"/>
    <w:rsid w:val="00D74C3F"/>
    <w:rsid w:val="00D84834"/>
    <w:rsid w:val="00D97D6F"/>
    <w:rsid w:val="00DA4175"/>
    <w:rsid w:val="00DB1927"/>
    <w:rsid w:val="00DC75D3"/>
    <w:rsid w:val="00DE29E2"/>
    <w:rsid w:val="00DE34DF"/>
    <w:rsid w:val="00DF298D"/>
    <w:rsid w:val="00DF376F"/>
    <w:rsid w:val="00E0151F"/>
    <w:rsid w:val="00E07A3D"/>
    <w:rsid w:val="00E1276F"/>
    <w:rsid w:val="00E13A0F"/>
    <w:rsid w:val="00E22187"/>
    <w:rsid w:val="00E27817"/>
    <w:rsid w:val="00E8765B"/>
    <w:rsid w:val="00E92498"/>
    <w:rsid w:val="00EB70B0"/>
    <w:rsid w:val="00EC425D"/>
    <w:rsid w:val="00ED132D"/>
    <w:rsid w:val="00EE1398"/>
    <w:rsid w:val="00F12009"/>
    <w:rsid w:val="00F22467"/>
    <w:rsid w:val="00F27030"/>
    <w:rsid w:val="00F321AF"/>
    <w:rsid w:val="00F334DF"/>
    <w:rsid w:val="00F47DC5"/>
    <w:rsid w:val="00F514A3"/>
    <w:rsid w:val="00F54260"/>
    <w:rsid w:val="00F576FF"/>
    <w:rsid w:val="00F62A55"/>
    <w:rsid w:val="00F86D32"/>
    <w:rsid w:val="00F91B95"/>
    <w:rsid w:val="00F953F4"/>
    <w:rsid w:val="00FB3B02"/>
    <w:rsid w:val="00FB4229"/>
    <w:rsid w:val="00FD28AE"/>
    <w:rsid w:val="00FD4246"/>
    <w:rsid w:val="00FF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6DD58DC"/>
  <w14:defaultImageDpi w14:val="0"/>
  <w15:docId w15:val="{E412EB87-04B6-46BE-A56D-1C100C06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82"/>
    <w:pPr>
      <w:widowControl w:val="0"/>
      <w:adjustRightInd w:val="0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1D0182"/>
    <w:pPr>
      <w:jc w:val="center"/>
    </w:pPr>
    <w:rPr>
      <w:rFonts w:ascii="ＭＳ ゴシック" w:hAnsi="ＭＳ ゴシック" w:cs="ＭＳ 明朝"/>
      <w:b/>
      <w:bCs/>
      <w:sz w:val="44"/>
    </w:rPr>
  </w:style>
  <w:style w:type="character" w:styleId="a4">
    <w:name w:val="page number"/>
    <w:uiPriority w:val="99"/>
    <w:rsid w:val="001D0182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1D0182"/>
    <w:pPr>
      <w:ind w:leftChars="200" w:left="300" w:hangingChars="100" w:hanging="100"/>
    </w:pPr>
    <w:rPr>
      <w:rFonts w:ascii="ＭＳ ゴシック" w:hAnsi="ＭＳ ゴシック"/>
      <w:szCs w:val="22"/>
    </w:rPr>
  </w:style>
  <w:style w:type="paragraph" w:customStyle="1" w:styleId="a6">
    <w:name w:val="レベル１注書き"/>
    <w:basedOn w:val="a"/>
    <w:rsid w:val="001D0182"/>
    <w:pPr>
      <w:ind w:leftChars="200" w:left="1191" w:hangingChars="400" w:hanging="794"/>
    </w:pPr>
    <w:rPr>
      <w:rFonts w:ascii="ＭＳ ゴシック" w:hAnsi="ＭＳ ゴシック"/>
      <w:szCs w:val="22"/>
    </w:rPr>
  </w:style>
  <w:style w:type="paragraph" w:customStyle="1" w:styleId="a7">
    <w:name w:val="レベル１文書"/>
    <w:basedOn w:val="a"/>
    <w:rsid w:val="001D0182"/>
    <w:pPr>
      <w:ind w:leftChars="200" w:left="397" w:firstLineChars="100" w:firstLine="198"/>
    </w:pPr>
    <w:rPr>
      <w:rFonts w:ascii="ＭＳ ゴシック" w:hAnsi="ＭＳ ゴシック"/>
      <w:szCs w:val="22"/>
    </w:rPr>
  </w:style>
  <w:style w:type="paragraph" w:customStyle="1" w:styleId="a8">
    <w:name w:val="レベル２箇条書き"/>
    <w:basedOn w:val="a"/>
    <w:rsid w:val="001D0182"/>
    <w:pPr>
      <w:ind w:leftChars="400" w:left="992" w:hangingChars="100" w:hanging="198"/>
    </w:pPr>
    <w:rPr>
      <w:rFonts w:ascii="ＭＳ ゴシック" w:hAnsi="ＭＳ ゴシック"/>
      <w:szCs w:val="22"/>
    </w:rPr>
  </w:style>
  <w:style w:type="paragraph" w:customStyle="1" w:styleId="a9">
    <w:name w:val="レベル２箇条書き中箇条書き"/>
    <w:basedOn w:val="a"/>
    <w:rsid w:val="001D0182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1D0182"/>
    <w:pPr>
      <w:ind w:leftChars="100" w:left="793" w:hangingChars="300" w:hanging="595"/>
    </w:pPr>
    <w:rPr>
      <w:rFonts w:ascii="ＭＳ ゴシック" w:hAnsi="ＭＳ ゴシック"/>
      <w:szCs w:val="22"/>
    </w:rPr>
  </w:style>
  <w:style w:type="paragraph" w:customStyle="1" w:styleId="ab">
    <w:name w:val="レベル２注書き"/>
    <w:basedOn w:val="a"/>
    <w:rsid w:val="001D0182"/>
    <w:pPr>
      <w:ind w:leftChars="400" w:left="1588" w:hangingChars="400" w:hanging="794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link w:val="ad"/>
    <w:rsid w:val="001D0182"/>
    <w:pPr>
      <w:ind w:leftChars="400" w:left="794" w:firstLineChars="100" w:firstLine="198"/>
    </w:pPr>
    <w:rPr>
      <w:rFonts w:ascii="ＭＳ ゴシック" w:hAnsi="ＭＳ ゴシック"/>
      <w:szCs w:val="22"/>
    </w:rPr>
  </w:style>
  <w:style w:type="paragraph" w:customStyle="1" w:styleId="ae">
    <w:name w:val="レベル３箇条書き"/>
    <w:basedOn w:val="a"/>
    <w:rsid w:val="001D0182"/>
    <w:pPr>
      <w:ind w:leftChars="500" w:left="1190" w:hangingChars="100" w:hanging="198"/>
    </w:pPr>
    <w:rPr>
      <w:rFonts w:ascii="ＭＳ ゴシック" w:hAnsi="ＭＳ ゴシック"/>
      <w:szCs w:val="22"/>
    </w:rPr>
  </w:style>
  <w:style w:type="paragraph" w:customStyle="1" w:styleId="af">
    <w:name w:val="レベル３見出し"/>
    <w:basedOn w:val="a"/>
    <w:rsid w:val="001D0182"/>
    <w:pPr>
      <w:ind w:leftChars="200" w:left="992" w:hangingChars="300" w:hanging="595"/>
    </w:pPr>
    <w:rPr>
      <w:rFonts w:ascii="ＭＳ ゴシック" w:hAnsi="ＭＳ ゴシック"/>
      <w:szCs w:val="22"/>
    </w:rPr>
  </w:style>
  <w:style w:type="paragraph" w:customStyle="1" w:styleId="af0">
    <w:name w:val="レベル３文書"/>
    <w:basedOn w:val="a"/>
    <w:rsid w:val="001D0182"/>
    <w:pPr>
      <w:ind w:leftChars="500" w:left="992" w:firstLineChars="100" w:firstLine="198"/>
    </w:pPr>
  </w:style>
  <w:style w:type="paragraph" w:customStyle="1" w:styleId="af1">
    <w:name w:val="レベル４箇条書き"/>
    <w:basedOn w:val="a"/>
    <w:rsid w:val="001D0182"/>
    <w:pPr>
      <w:adjustRightInd/>
      <w:ind w:leftChars="600" w:left="1389" w:hangingChars="100" w:hanging="198"/>
    </w:pPr>
    <w:rPr>
      <w:rFonts w:ascii="ＭＳ ゴシック" w:hAnsi="ＭＳ ゴシック" w:cs="ＭＳ 明朝"/>
    </w:rPr>
  </w:style>
  <w:style w:type="paragraph" w:customStyle="1" w:styleId="af2">
    <w:name w:val="レベル４見出し"/>
    <w:basedOn w:val="a"/>
    <w:rsid w:val="0017678A"/>
    <w:pPr>
      <w:wordWrap w:val="0"/>
      <w:overflowPunct w:val="0"/>
      <w:ind w:leftChars="300" w:left="1190" w:hangingChars="300" w:hanging="595"/>
    </w:pPr>
    <w:rPr>
      <w:rFonts w:ascii="ＭＳ ゴシック" w:hAnsi="ＭＳ ゴシック"/>
      <w:bCs/>
      <w:szCs w:val="22"/>
    </w:rPr>
  </w:style>
  <w:style w:type="paragraph" w:customStyle="1" w:styleId="af3">
    <w:name w:val="レベル４文書"/>
    <w:basedOn w:val="a"/>
    <w:rsid w:val="00444E3D"/>
    <w:pPr>
      <w:ind w:leftChars="600" w:left="1191" w:firstLineChars="100" w:firstLine="198"/>
    </w:pPr>
    <w:rPr>
      <w:rFonts w:ascii="ＭＳ ゴシック"/>
    </w:rPr>
  </w:style>
  <w:style w:type="paragraph" w:customStyle="1" w:styleId="af4">
    <w:name w:val="表紙下表"/>
    <w:basedOn w:val="a"/>
    <w:rsid w:val="001D0182"/>
    <w:pPr>
      <w:jc w:val="center"/>
    </w:pPr>
    <w:rPr>
      <w:rFonts w:ascii="ＭＳ ゴシック" w:hAnsi="ＭＳ ゴシック" w:cs="ＭＳ 明朝"/>
    </w:rPr>
  </w:style>
  <w:style w:type="paragraph" w:customStyle="1" w:styleId="af5">
    <w:name w:val="レベル４箇条書き中箇条書き"/>
    <w:basedOn w:val="a"/>
    <w:rsid w:val="0017678A"/>
    <w:pPr>
      <w:ind w:leftChars="700" w:left="1587" w:hangingChars="100" w:hanging="198"/>
    </w:pPr>
    <w:rPr>
      <w:rFonts w:ascii="ＭＳ ゴシック" w:hAnsi="ＭＳ ゴシック"/>
      <w:szCs w:val="22"/>
    </w:rPr>
  </w:style>
  <w:style w:type="paragraph" w:customStyle="1" w:styleId="af6">
    <w:name w:val="スタイル ＭＳ ゴシック"/>
    <w:basedOn w:val="a"/>
    <w:rsid w:val="00444E3D"/>
    <w:pPr>
      <w:ind w:leftChars="900" w:left="900"/>
    </w:pPr>
    <w:rPr>
      <w:rFonts w:ascii="ＭＳ ゴシック" w:hAnsi="ＭＳ ゴシック" w:cs="ＭＳ 明朝"/>
    </w:rPr>
  </w:style>
  <w:style w:type="paragraph" w:customStyle="1" w:styleId="af7">
    <w:name w:val="レベル４箇条書き中箇条書き中箇条書き"/>
    <w:basedOn w:val="af6"/>
    <w:rsid w:val="00444E3D"/>
    <w:pPr>
      <w:ind w:left="1786"/>
    </w:pPr>
  </w:style>
  <w:style w:type="paragraph" w:styleId="af8">
    <w:name w:val="header"/>
    <w:basedOn w:val="a"/>
    <w:link w:val="af9"/>
    <w:uiPriority w:val="99"/>
    <w:rsid w:val="00444E3D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link w:val="af8"/>
    <w:uiPriority w:val="99"/>
    <w:semiHidden/>
    <w:rsid w:val="00066981"/>
    <w:rPr>
      <w:rFonts w:eastAsia="ＭＳ ゴシック"/>
      <w:kern w:val="2"/>
      <w:sz w:val="22"/>
    </w:rPr>
  </w:style>
  <w:style w:type="paragraph" w:styleId="afa">
    <w:name w:val="footer"/>
    <w:basedOn w:val="a"/>
    <w:link w:val="afb"/>
    <w:uiPriority w:val="99"/>
    <w:rsid w:val="00444E3D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link w:val="afa"/>
    <w:uiPriority w:val="99"/>
    <w:semiHidden/>
    <w:rsid w:val="00066981"/>
    <w:rPr>
      <w:rFonts w:eastAsia="ＭＳ ゴシック"/>
      <w:kern w:val="2"/>
      <w:sz w:val="22"/>
    </w:rPr>
  </w:style>
  <w:style w:type="paragraph" w:styleId="afc">
    <w:name w:val="Balloon Text"/>
    <w:basedOn w:val="a"/>
    <w:link w:val="afd"/>
    <w:uiPriority w:val="99"/>
    <w:semiHidden/>
    <w:rsid w:val="001B5CDA"/>
    <w:rPr>
      <w:rFonts w:ascii="Arial" w:hAnsi="Arial"/>
      <w:sz w:val="18"/>
      <w:szCs w:val="18"/>
    </w:rPr>
  </w:style>
  <w:style w:type="character" w:customStyle="1" w:styleId="afd">
    <w:name w:val="吹き出し (文字)"/>
    <w:link w:val="afc"/>
    <w:uiPriority w:val="99"/>
    <w:semiHidden/>
    <w:rsid w:val="00066981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1">
    <w:name w:val="スタイル ＭＳ ゴシック1"/>
    <w:basedOn w:val="a"/>
    <w:rsid w:val="00D36459"/>
    <w:pPr>
      <w:ind w:leftChars="3300" w:left="3300"/>
    </w:pPr>
    <w:rPr>
      <w:rFonts w:ascii="ＭＳ ゴシック" w:hAnsi="ＭＳ ゴシック" w:cs="ＭＳ 明朝"/>
    </w:rPr>
  </w:style>
  <w:style w:type="paragraph" w:customStyle="1" w:styleId="133">
    <w:name w:val="スタイル スタイル ＭＳ ゴシック1 + 左 :  33 字"/>
    <w:basedOn w:val="1"/>
    <w:rsid w:val="00D36459"/>
    <w:pPr>
      <w:ind w:leftChars="3200" w:left="3200"/>
    </w:pPr>
  </w:style>
  <w:style w:type="character" w:customStyle="1" w:styleId="ad">
    <w:name w:val="レベル２文書 (文字) (文字)"/>
    <w:link w:val="ac"/>
    <w:locked/>
    <w:rsid w:val="00B843BA"/>
    <w:rPr>
      <w:rFonts w:ascii="ＭＳ ゴシック" w:eastAsia="ＭＳ ゴシック" w:hAnsi="ＭＳ ゴシック"/>
      <w:kern w:val="2"/>
      <w:sz w:val="22"/>
      <w:lang w:val="en-US" w:eastAsia="ja-JP"/>
    </w:rPr>
  </w:style>
  <w:style w:type="paragraph" w:customStyle="1" w:styleId="afe">
    <w:name w:val="レベル４注書き"/>
    <w:basedOn w:val="a"/>
    <w:rsid w:val="00C43618"/>
    <w:pPr>
      <w:ind w:leftChars="600" w:left="1985" w:hangingChars="400" w:hanging="794"/>
    </w:pPr>
    <w:rPr>
      <w:rFonts w:cs="ＭＳ 明朝"/>
    </w:rPr>
  </w:style>
  <w:style w:type="paragraph" w:customStyle="1" w:styleId="aff">
    <w:name w:val="表中箇条書き"/>
    <w:basedOn w:val="a"/>
    <w:rsid w:val="005452A1"/>
    <w:pPr>
      <w:ind w:left="595" w:hangingChars="300" w:hanging="595"/>
    </w:pPr>
    <w:rPr>
      <w:rFonts w:ascii="ＭＳ ゴシック"/>
    </w:rPr>
  </w:style>
  <w:style w:type="character" w:styleId="aff0">
    <w:name w:val="annotation reference"/>
    <w:basedOn w:val="a0"/>
    <w:semiHidden/>
    <w:unhideWhenUsed/>
    <w:rsid w:val="00CF346C"/>
    <w:rPr>
      <w:sz w:val="18"/>
      <w:szCs w:val="18"/>
    </w:rPr>
  </w:style>
  <w:style w:type="paragraph" w:styleId="aff1">
    <w:name w:val="annotation text"/>
    <w:basedOn w:val="a"/>
    <w:link w:val="aff2"/>
    <w:semiHidden/>
    <w:unhideWhenUsed/>
    <w:rsid w:val="00CF346C"/>
  </w:style>
  <w:style w:type="character" w:customStyle="1" w:styleId="aff2">
    <w:name w:val="コメント文字列 (文字)"/>
    <w:basedOn w:val="a0"/>
    <w:link w:val="aff1"/>
    <w:semiHidden/>
    <w:rsid w:val="00CF346C"/>
    <w:rPr>
      <w:rFonts w:eastAsia="ＭＳ ゴシック"/>
      <w:kern w:val="2"/>
      <w:sz w:val="22"/>
    </w:rPr>
  </w:style>
  <w:style w:type="paragraph" w:styleId="aff3">
    <w:name w:val="annotation subject"/>
    <w:basedOn w:val="aff1"/>
    <w:next w:val="aff1"/>
    <w:link w:val="aff4"/>
    <w:semiHidden/>
    <w:unhideWhenUsed/>
    <w:rsid w:val="00CF346C"/>
    <w:rPr>
      <w:b/>
      <w:bCs/>
    </w:rPr>
  </w:style>
  <w:style w:type="character" w:customStyle="1" w:styleId="aff4">
    <w:name w:val="コメント内容 (文字)"/>
    <w:basedOn w:val="aff2"/>
    <w:link w:val="aff3"/>
    <w:semiHidden/>
    <w:rsid w:val="00CF346C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006F2-B8EF-49DD-8614-8F9EB6D0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2196</Words>
  <Characters>138</Characters>
  <DocSecurity>0</DocSecurity>
  <Lines>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2006-12-13T07:57:00Z</cp:lastPrinted>
  <dcterms:created xsi:type="dcterms:W3CDTF">2024-01-31T01:11:00Z</dcterms:created>
  <dcterms:modified xsi:type="dcterms:W3CDTF">2024-05-01T02:56:00Z</dcterms:modified>
  <cp:category/>
</cp:coreProperties>
</file>