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93A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p w:rsidR="0087393A" w:rsidRPr="007E3A62" w:rsidRDefault="0087393A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6"/>
      </w:tblGrid>
      <w:tr w:rsidR="0087393A" w:rsidRPr="00431C2E">
        <w:trPr>
          <w:trHeight w:val="1611"/>
          <w:jc w:val="center"/>
        </w:trPr>
        <w:tc>
          <w:tcPr>
            <w:tcW w:w="8086" w:type="dxa"/>
            <w:tcBorders>
              <w:top w:val="single" w:sz="4" w:space="0" w:color="auto"/>
              <w:bottom w:val="single" w:sz="4" w:space="0" w:color="auto"/>
            </w:tcBorders>
          </w:tcPr>
          <w:p w:rsidR="0087393A" w:rsidRPr="007E3A62" w:rsidRDefault="0087393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7393A" w:rsidRPr="00431C2E" w:rsidRDefault="00D95DA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２００</w:t>
            </w:r>
            <w:r w:rsidR="0087393A" w:rsidRPr="00431C2E">
              <w:rPr>
                <w:rFonts w:ascii="ＭＳ ゴシック" w:hAnsi="ＭＳ ゴシック" w:hint="eastAsia"/>
                <w:b/>
                <w:sz w:val="44"/>
              </w:rPr>
              <w:t>１．</w:t>
            </w:r>
            <w:r w:rsidR="0087393A" w:rsidRPr="00DC4E55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船積指図書（</w:t>
            </w:r>
            <w:r w:rsidR="0087393A" w:rsidRPr="00431C2E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Ｓ／Ｉ</w:t>
            </w:r>
            <w:r w:rsidR="0087393A" w:rsidRPr="00DC4E55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）</w:t>
            </w:r>
            <w:r w:rsidR="0087393A" w:rsidRPr="00431C2E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情報登録</w:t>
            </w:r>
          </w:p>
          <w:p w:rsidR="0087393A" w:rsidRPr="00431C2E" w:rsidRDefault="0087393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p w:rsidR="0087393A" w:rsidRPr="00431C2E" w:rsidRDefault="0087393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7393A" w:rsidRPr="00431C2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8203F8">
            <w:pPr>
              <w:jc w:val="center"/>
              <w:rPr>
                <w:rFonts w:ascii="ＭＳ ゴシック"/>
              </w:rPr>
            </w:pPr>
            <w:r w:rsidRPr="00431C2E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242074" w:rsidP="00242074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7393A" w:rsidRPr="00431C2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8203F8">
            <w:pPr>
              <w:jc w:val="center"/>
              <w:rPr>
                <w:rFonts w:ascii="ＭＳ ゴシック"/>
              </w:rPr>
            </w:pPr>
            <w:r w:rsidRPr="00431C2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ＳＩＲ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8203F8">
            <w:pPr>
              <w:jc w:val="center"/>
              <w:rPr>
                <w:rFonts w:ascii="ＭＳ ゴシック"/>
              </w:rPr>
            </w:pPr>
            <w:r w:rsidRPr="00DC4E55">
              <w:rPr>
                <w:rFonts w:ascii="ＭＳ ゴシック" w:hAnsi="ＭＳ ゴシック" w:hint="eastAsia"/>
                <w:dstrike/>
                <w:color w:val="FF0000"/>
              </w:rPr>
              <w:t>船積指図書（</w:t>
            </w:r>
            <w:r w:rsidRPr="00431C2E">
              <w:rPr>
                <w:rFonts w:ascii="ＭＳ ゴシック" w:hAnsi="ＭＳ ゴシック" w:hint="eastAsia"/>
              </w:rPr>
              <w:t>Ｓ／Ｉ</w:t>
            </w:r>
            <w:r w:rsidRPr="00DC4E55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  <w:r w:rsidRPr="00431C2E">
              <w:rPr>
                <w:rFonts w:ascii="ＭＳ ゴシック" w:hAnsi="ＭＳ ゴシック" w:hint="eastAsia"/>
              </w:rPr>
              <w:t>情報登録</w:t>
            </w:r>
          </w:p>
        </w:tc>
      </w:tr>
    </w:tbl>
    <w:p w:rsidR="0087393A" w:rsidRPr="00431C2E" w:rsidRDefault="0087393A">
      <w:pPr>
        <w:jc w:val="left"/>
        <w:rPr>
          <w:rFonts w:ascii="ＭＳ ゴシック"/>
        </w:rPr>
      </w:pP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</w:rPr>
      </w:pPr>
      <w:r w:rsidRPr="00431C2E">
        <w:rPr>
          <w:rFonts w:ascii="ＭＳ ゴシック"/>
        </w:rPr>
        <w:br w:type="page"/>
      </w: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7393A" w:rsidRPr="00431C2E" w:rsidRDefault="0087393A" w:rsidP="00674826">
      <w:pPr>
        <w:pStyle w:val="a8"/>
        <w:ind w:leftChars="202" w:left="401" w:firstLineChars="100" w:firstLine="198"/>
        <w:rPr>
          <w:rFonts w:ascii="ＭＳ ゴシック" w:eastAsia="ＭＳ ゴシック" w:hAnsi="ＭＳ ゴシック"/>
          <w:color w:val="000000"/>
          <w:spacing w:val="0"/>
        </w:rPr>
      </w:pP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輸出しようとする貨物の貨物情報の登録に先立ち、当該貨物の</w:t>
      </w:r>
      <w:r w:rsidRPr="00DC4E55">
        <w:rPr>
          <w:rFonts w:ascii="ＭＳ ゴシック" w:eastAsia="ＭＳ ゴシック" w:hAnsi="ＭＳ ゴシック" w:hint="eastAsia"/>
          <w:dstrike/>
          <w:color w:val="FF0000"/>
          <w:spacing w:val="0"/>
        </w:rPr>
        <w:t>船積指図書</w:t>
      </w:r>
      <w:r w:rsidR="00F94D71" w:rsidRPr="00F94D71">
        <w:rPr>
          <w:rFonts w:ascii="ＭＳ ゴシック" w:eastAsia="ＭＳ ゴシック" w:hAnsi="ＭＳ ゴシック" w:hint="eastAsia"/>
          <w:color w:val="000000"/>
          <w:spacing w:val="0"/>
          <w:highlight w:val="green"/>
        </w:rPr>
        <w:t>Ｓ／Ｉ</w:t>
      </w: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情報</w:t>
      </w:r>
      <w:r w:rsidRPr="00DC4E55">
        <w:rPr>
          <w:rFonts w:ascii="ＭＳ ゴシック" w:eastAsia="ＭＳ ゴシック" w:hAnsi="ＭＳ ゴシック" w:hint="eastAsia"/>
          <w:dstrike/>
          <w:color w:val="FF0000"/>
          <w:spacing w:val="0"/>
        </w:rPr>
        <w:t>（以下、「</w:t>
      </w:r>
      <w:r w:rsidR="00F94D71" w:rsidRPr="00DC4E55">
        <w:rPr>
          <w:rFonts w:ascii="ＭＳ ゴシック" w:eastAsia="ＭＳ ゴシック" w:hAnsi="ＭＳ ゴシック" w:hint="eastAsia"/>
          <w:dstrike/>
          <w:color w:val="FF0000"/>
          <w:spacing w:val="0"/>
        </w:rPr>
        <w:t>Ｓ／Ｉ</w:t>
      </w:r>
      <w:r w:rsidRPr="00DC4E55">
        <w:rPr>
          <w:rFonts w:ascii="ＭＳ ゴシック" w:eastAsia="ＭＳ ゴシック" w:hAnsi="ＭＳ ゴシック" w:hint="eastAsia"/>
          <w:dstrike/>
          <w:color w:val="FF0000"/>
          <w:spacing w:val="0"/>
        </w:rPr>
        <w:t>情報」という。）</w:t>
      </w: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を登録し、貨物の運送（輸出）を指示する。システムはＮＡＣＣＳ－Ｓ／Ｉ番号（以下、「Ｎ－Ｓ／Ｉ番号」という。）を払い出し、Ｓ／Ｉ情報を登録する。</w:t>
      </w:r>
    </w:p>
    <w:p w:rsidR="0087393A" w:rsidRPr="00431C2E" w:rsidRDefault="0087393A" w:rsidP="00674826">
      <w:pPr>
        <w:pStyle w:val="a8"/>
        <w:ind w:leftChars="202" w:left="401" w:firstLineChars="100" w:firstLine="198"/>
        <w:rPr>
          <w:rFonts w:ascii="ＭＳ ゴシック" w:eastAsia="ＭＳ ゴシック" w:hAnsi="ＭＳ ゴシック"/>
          <w:color w:val="000000"/>
          <w:spacing w:val="0"/>
        </w:rPr>
      </w:pP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また、本業務により登録済のＳ／Ｉ情報に対する訂正及び取消しも行う。</w:t>
      </w:r>
    </w:p>
    <w:p w:rsidR="0087393A" w:rsidRPr="00431C2E" w:rsidRDefault="0087393A" w:rsidP="00674826">
      <w:pPr>
        <w:pStyle w:val="a8"/>
        <w:ind w:leftChars="202" w:left="401" w:firstLineChars="100" w:firstLine="198"/>
        <w:rPr>
          <w:rFonts w:ascii="ＭＳ ゴシック" w:eastAsia="ＭＳ ゴシック" w:hAnsi="ＭＳ ゴシック"/>
          <w:color w:val="000000"/>
          <w:spacing w:val="0"/>
        </w:rPr>
      </w:pP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登録されたＳ／Ｉ情報に対して、以降、後続の業務（「輸出貨物情報登録（ＥＣＲ）」業務）が行われない場合は、一定期間経過後システムから削除される。</w:t>
      </w:r>
    </w:p>
    <w:p w:rsidR="0087393A" w:rsidRPr="00431C2E" w:rsidRDefault="0087393A" w:rsidP="00674826">
      <w:pPr>
        <w:pStyle w:val="a8"/>
        <w:ind w:leftChars="202" w:left="401" w:firstLineChars="100" w:firstLine="198"/>
        <w:rPr>
          <w:rFonts w:ascii="ＭＳ ゴシック" w:eastAsia="ＭＳ ゴシック" w:hAnsi="ＭＳ ゴシック"/>
          <w:color w:val="000000"/>
          <w:spacing w:val="0"/>
        </w:rPr>
      </w:pPr>
      <w:r w:rsidRPr="00431C2E">
        <w:rPr>
          <w:rFonts w:ascii="ＭＳ ゴシック" w:eastAsia="ＭＳ ゴシック" w:hAnsi="ＭＳ ゴシック" w:hint="eastAsia"/>
          <w:color w:val="000000"/>
          <w:spacing w:val="0"/>
        </w:rPr>
        <w:t>本業務で登録されたＳ／Ｉ情報はＥＣＲ業務や</w:t>
      </w:r>
      <w:r w:rsidR="00D441BF" w:rsidRPr="00D7541D">
        <w:rPr>
          <w:rFonts w:ascii="ＭＳ ゴシック" w:eastAsia="ＭＳ ゴシック" w:hAnsi="ＭＳ ゴシック" w:hint="eastAsia"/>
          <w:color w:val="000000"/>
          <w:spacing w:val="0"/>
        </w:rPr>
        <w:t>「インボイス・パッキングリスト情報登録（ＩＶＡ）」業務</w:t>
      </w:r>
      <w:r w:rsidR="00173898" w:rsidRPr="00D7541D">
        <w:rPr>
          <w:rFonts w:ascii="ＭＳ ゴシック" w:eastAsia="ＭＳ ゴシック" w:hAnsi="ＭＳ ゴシック" w:hint="eastAsia"/>
          <w:color w:val="000000"/>
          <w:spacing w:val="0"/>
        </w:rPr>
        <w:t>、</w:t>
      </w:r>
      <w:r w:rsidRPr="00D7541D">
        <w:rPr>
          <w:rFonts w:ascii="ＭＳ ゴシック" w:eastAsia="ＭＳ ゴシック" w:hAnsi="ＭＳ ゴシック" w:hint="eastAsia"/>
          <w:color w:val="000000"/>
          <w:spacing w:val="0"/>
        </w:rPr>
        <w:t>「</w:t>
      </w:r>
      <w:r w:rsidR="00674826" w:rsidRPr="00D7541D">
        <w:rPr>
          <w:rFonts w:ascii="ＭＳ ゴシック" w:eastAsia="ＭＳ ゴシック" w:hAnsi="ＭＳ ゴシック" w:hint="eastAsia"/>
          <w:color w:val="000000"/>
          <w:spacing w:val="0"/>
        </w:rPr>
        <w:t>ＡＣＬ情報</w:t>
      </w:r>
      <w:r w:rsidRPr="00D7541D">
        <w:rPr>
          <w:rFonts w:ascii="ＭＳ ゴシック" w:eastAsia="ＭＳ ゴシック" w:hAnsi="ＭＳ ゴシック" w:hint="eastAsia"/>
          <w:color w:val="000000"/>
          <w:spacing w:val="0"/>
        </w:rPr>
        <w:t>登録（コンテナ船用）（ＡＣＬ０１）」業務等で利用可能とする。</w:t>
      </w:r>
    </w:p>
    <w:p w:rsidR="0087393A" w:rsidRPr="00431C2E" w:rsidRDefault="0087393A" w:rsidP="00674826">
      <w:pPr>
        <w:pStyle w:val="a8"/>
        <w:ind w:leftChars="202" w:left="401" w:firstLineChars="100" w:firstLine="198"/>
        <w:rPr>
          <w:rFonts w:ascii="ＭＳ ゴシック" w:eastAsia="ＭＳ ゴシック" w:hAnsi="ＭＳ ゴシック"/>
          <w:color w:val="000000"/>
          <w:spacing w:val="0"/>
        </w:rPr>
      </w:pPr>
      <w:r w:rsidRPr="00EC5182">
        <w:rPr>
          <w:rFonts w:ascii="ＭＳ ゴシック" w:eastAsia="ＭＳ ゴシック" w:hAnsi="ＭＳ ゴシック" w:hint="eastAsia"/>
          <w:dstrike/>
          <w:color w:val="FF0000"/>
          <w:spacing w:val="0"/>
        </w:rPr>
        <w:t>なお、入力電文がｅｂＭＳ処理方式かつ、ＸＭＬ電文形式の場合、登録・訂正・取消しを行ったＳ／Ｉ情報等を入力された海貨業担当</w:t>
      </w:r>
      <w:r w:rsidRPr="00EC5182">
        <w:rPr>
          <w:rFonts w:asciiTheme="majorEastAsia" w:eastAsiaTheme="majorEastAsia" w:hAnsiTheme="majorEastAsia" w:hint="eastAsia"/>
          <w:dstrike/>
          <w:color w:val="FF0000"/>
          <w:spacing w:val="0"/>
        </w:rPr>
        <w:t>者メールアドレス、</w:t>
      </w:r>
      <w:r w:rsidRPr="00EC5182">
        <w:rPr>
          <w:rFonts w:ascii="ＭＳ ゴシック" w:eastAsia="ＭＳ ゴシック" w:hAnsi="ＭＳ ゴシック" w:hint="eastAsia"/>
          <w:dstrike/>
          <w:color w:val="FF0000"/>
          <w:spacing w:val="0"/>
        </w:rPr>
        <w:t>申告予定担当者メールアドレスまたはＳ／Ｉ情報登録担当者メールアドレス宛てにｅ－ｍａｉｌで送信する</w:t>
      </w:r>
      <w:r w:rsidRPr="00EC5182">
        <w:rPr>
          <w:rFonts w:ascii="ＭＳ ゴシック" w:eastAsia="ＭＳ ゴシック" w:hAnsi="ＭＳ ゴシック" w:hint="eastAsia"/>
          <w:color w:val="000000"/>
          <w:spacing w:val="0"/>
        </w:rPr>
        <w:t>。</w:t>
      </w:r>
    </w:p>
    <w:p w:rsidR="0087393A" w:rsidRPr="00431C2E" w:rsidRDefault="0087393A" w:rsidP="009965DB">
      <w:pPr>
        <w:tabs>
          <w:tab w:val="left" w:pos="7524"/>
        </w:tabs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7393A" w:rsidRPr="00431C2E" w:rsidRDefault="0087393A" w:rsidP="00674826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hint="eastAsia"/>
          <w:kern w:val="0"/>
          <w:szCs w:val="22"/>
        </w:rPr>
        <w:t>通関業</w:t>
      </w:r>
      <w:r w:rsidR="00242074" w:rsidRPr="00431C2E">
        <w:rPr>
          <w:rFonts w:ascii="ＭＳ ゴシック" w:hAnsi="ＭＳ ゴシック" w:hint="eastAsia"/>
          <w:kern w:val="0"/>
          <w:szCs w:val="22"/>
        </w:rPr>
        <w:t>、輸出入者</w:t>
      </w:r>
      <w:r w:rsidRPr="00431C2E">
        <w:rPr>
          <w:rFonts w:ascii="ＭＳ ゴシック" w:hAnsi="ＭＳ ゴシック" w:hint="eastAsia"/>
          <w:kern w:val="0"/>
          <w:szCs w:val="22"/>
        </w:rPr>
        <w:t>、海貨業</w:t>
      </w: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１Ｎ－Ｓ／Ｉ番号に対して、以下のチェックを行う。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①１業務で入力可能な</w:t>
      </w:r>
      <w:r w:rsidRPr="00431C2E">
        <w:rPr>
          <w:rFonts w:hint="eastAsia"/>
        </w:rPr>
        <w:t>搬入予定先は最大５ヶ所とする。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  <w:shd w:val="pct15" w:color="auto" w:fill="FFFFFF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②１業務で払い出し可能な</w:t>
      </w:r>
      <w:r w:rsidRPr="00431C2E">
        <w:rPr>
          <w:rFonts w:hint="eastAsia"/>
        </w:rPr>
        <w:t>品名欄番号は最大１０件とする。</w:t>
      </w: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7393A" w:rsidRPr="00431C2E" w:rsidRDefault="0087393A" w:rsidP="00674826">
      <w:pPr>
        <w:tabs>
          <w:tab w:val="left" w:pos="792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7393A" w:rsidRPr="00431C2E" w:rsidRDefault="0087393A" w:rsidP="00674826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87393A" w:rsidRPr="00431C2E" w:rsidRDefault="0087393A" w:rsidP="00674826">
      <w:pPr>
        <w:autoSpaceDE w:val="0"/>
        <w:autoSpaceDN w:val="0"/>
        <w:adjustRightInd w:val="0"/>
        <w:ind w:leftChars="399" w:left="990" w:hangingChars="100" w:hanging="198"/>
        <w:jc w:val="left"/>
        <w:rPr>
          <w:rFonts w:ascii="ＭＳ 明朝" w:eastAsia="ＭＳ 明朝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②訂正または取消しの場合は、</w:t>
      </w:r>
      <w:r w:rsidRPr="00431C2E">
        <w:rPr>
          <w:rFonts w:ascii="ＭＳ 明朝" w:hAnsi="ＭＳ 明朝" w:hint="eastAsia"/>
        </w:rPr>
        <w:t>Ｓ／Ｉ情報ＤＢに登録されているＳ／Ｉ情報登録者、海貨業者</w:t>
      </w:r>
      <w:r w:rsidR="00BE70AB" w:rsidRPr="00BE70AB">
        <w:rPr>
          <w:rFonts w:ascii="ＭＳ ゴシック" w:hAnsi="ＭＳ ゴシック" w:hint="eastAsia"/>
          <w:color w:val="000000"/>
          <w:highlight w:val="green"/>
        </w:rPr>
        <w:t>／</w:t>
      </w:r>
      <w:r w:rsidR="00E976F1">
        <w:rPr>
          <w:rFonts w:asciiTheme="majorEastAsia" w:eastAsiaTheme="majorEastAsia" w:hAnsiTheme="majorEastAsia" w:hint="eastAsia"/>
          <w:color w:val="000000"/>
          <w:highlight w:val="green"/>
        </w:rPr>
        <w:t>航空貨物通知先</w:t>
      </w:r>
      <w:r w:rsidRPr="00431C2E">
        <w:rPr>
          <w:rFonts w:ascii="ＭＳ 明朝" w:hAnsi="ＭＳ 明朝" w:hint="eastAsia"/>
        </w:rPr>
        <w:t>または</w:t>
      </w:r>
      <w:r w:rsidR="00F738AF" w:rsidRPr="00D7541D">
        <w:rPr>
          <w:rFonts w:ascii="ＭＳ 明朝" w:hAnsi="ＭＳ 明朝" w:hint="eastAsia"/>
        </w:rPr>
        <w:t>通関用申告予定者</w:t>
      </w:r>
      <w:r w:rsidRPr="00431C2E">
        <w:rPr>
          <w:rFonts w:ascii="ＭＳ 明朝" w:hAnsi="ＭＳ 明朝" w:hint="eastAsia"/>
        </w:rPr>
        <w:t>のいずれかの利用者であること。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（２）入力項目チェック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（Ａ）単項目チェック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600" w:firstLine="1191"/>
        <w:jc w:val="left"/>
        <w:rPr>
          <w:rFonts w:ascii="ＭＳ 明朝" w:eastAsia="ＭＳ 明朝"/>
        </w:rPr>
      </w:pPr>
      <w:bookmarkStart w:id="1" w:name="OLE_LINK1"/>
      <w:r w:rsidRPr="00431C2E">
        <w:rPr>
          <w:rFonts w:ascii="ＭＳ 明朝" w:hAnsi="ＭＳ 明朝" w:hint="eastAsia"/>
        </w:rPr>
        <w:t>「入力項目表」及び「オンライン業務共通設計書」参照。</w:t>
      </w:r>
    </w:p>
    <w:bookmarkEnd w:id="1"/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（Ｂ）項目間関連チェック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600" w:firstLine="1191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「入力項目表」及び「オンライン業務共通設計書」参照。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431C2E">
        <w:rPr>
          <w:rFonts w:ascii="ＭＳ 明朝" w:hAnsi="ＭＳ 明朝" w:hint="eastAsia"/>
        </w:rPr>
        <w:t>Ｓ／Ｉ情報ＤＢチェック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明朝" w:hAnsi="ＭＳ 明朝" w:hint="eastAsia"/>
        </w:rPr>
        <w:t>（Ａ）新規登録の場合</w:t>
      </w:r>
    </w:p>
    <w:p w:rsidR="0087393A" w:rsidRPr="00431C2E" w:rsidRDefault="0087393A" w:rsidP="00674826">
      <w:pPr>
        <w:autoSpaceDE w:val="0"/>
        <w:autoSpaceDN w:val="0"/>
        <w:adjustRightInd w:val="0"/>
        <w:ind w:leftChars="500" w:left="992" w:firstLineChars="105" w:firstLine="208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入力された荷主リファレンスナンバーまたは社内整理番号（海貨</w:t>
      </w:r>
      <w:r w:rsidR="00D710E0" w:rsidRPr="00BE70AB">
        <w:rPr>
          <w:rFonts w:ascii="ＭＳ ゴシック" w:hAnsi="ＭＳ ゴシック" w:hint="eastAsia"/>
          <w:color w:val="000000"/>
          <w:highlight w:val="green"/>
        </w:rPr>
        <w:t>／</w:t>
      </w:r>
      <w:r w:rsidR="00D710E0">
        <w:rPr>
          <w:rFonts w:asciiTheme="majorEastAsia" w:eastAsiaTheme="majorEastAsia" w:hAnsiTheme="majorEastAsia" w:hint="eastAsia"/>
          <w:color w:val="000000"/>
          <w:highlight w:val="green"/>
        </w:rPr>
        <w:t>航空貨物通知先</w:t>
      </w:r>
      <w:r w:rsidRPr="00431C2E">
        <w:rPr>
          <w:rFonts w:ascii="ＭＳ 明朝" w:hAnsi="ＭＳ 明朝" w:hint="eastAsia"/>
        </w:rPr>
        <w:t>・通関用）がＳ／Ｉ情報ＤＢに登録済でないこと。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明朝" w:hAnsi="ＭＳ 明朝" w:hint="eastAsia"/>
        </w:rPr>
        <w:t>（Ｂ）訂正の場合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431C2E">
        <w:rPr>
          <w:rFonts w:hint="eastAsia"/>
        </w:rPr>
        <w:t>入力されたＮ－Ｓ／Ｉ番号に係るＳ／Ｉ情報ＤＢが存在すること。</w:t>
      </w:r>
    </w:p>
    <w:p w:rsidR="0087393A" w:rsidRPr="00431C2E" w:rsidRDefault="0087393A" w:rsidP="00674826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明朝" w:eastAsia="ＭＳ 明朝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②訂正</w:t>
      </w:r>
      <w:r w:rsidRPr="00431C2E">
        <w:rPr>
          <w:rFonts w:ascii="ＭＳ 明朝" w:hAnsi="ＭＳ 明朝" w:hint="eastAsia"/>
        </w:rPr>
        <w:t>された荷主リファレンスナンバーまたは社内整理番号（海貨</w:t>
      </w:r>
      <w:r w:rsidR="00D710E0" w:rsidRPr="00BE70AB">
        <w:rPr>
          <w:rFonts w:ascii="ＭＳ ゴシック" w:hAnsi="ＭＳ ゴシック" w:hint="eastAsia"/>
          <w:color w:val="000000"/>
          <w:highlight w:val="green"/>
        </w:rPr>
        <w:t>／</w:t>
      </w:r>
      <w:r w:rsidR="00D710E0">
        <w:rPr>
          <w:rFonts w:asciiTheme="majorEastAsia" w:eastAsiaTheme="majorEastAsia" w:hAnsiTheme="majorEastAsia" w:hint="eastAsia"/>
          <w:color w:val="000000"/>
          <w:highlight w:val="green"/>
        </w:rPr>
        <w:t>航空貨物通知先</w:t>
      </w:r>
      <w:r w:rsidRPr="00431C2E">
        <w:rPr>
          <w:rFonts w:ascii="ＭＳ 明朝" w:hAnsi="ＭＳ 明朝" w:hint="eastAsia"/>
        </w:rPr>
        <w:t>・通関用）がＳ／Ｉ情報ＤＢに登録済でないこと。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（Ｃ）取消しの場合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hint="eastAsia"/>
        </w:rPr>
        <w:t>入力されたＮ－Ｓ／Ｉ番号に係るＳ／Ｉ情報ＤＢが存在すること。</w:t>
      </w:r>
    </w:p>
    <w:p w:rsidR="0087393A" w:rsidRPr="00431C2E" w:rsidRDefault="0087393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ゴシック" w:cs="ＭＳ 明朝"/>
          <w:color w:val="000000"/>
          <w:kern w:val="0"/>
          <w:szCs w:val="22"/>
        </w:rPr>
        <w:br w:type="page"/>
      </w: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87393A" w:rsidRPr="00431C2E" w:rsidRDefault="00C627DD" w:rsidP="0067482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C627DD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7393A" w:rsidRPr="00431C2E" w:rsidRDefault="00C627DD" w:rsidP="0067482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C627DD">
        <w:rPr>
          <w:rFonts w:ascii="ＭＳ ゴシック" w:hAnsi="ＭＳ ゴシック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87393A" w:rsidRPr="00431C2E">
        <w:rPr>
          <w:rFonts w:ascii="ＭＳ ゴシック" w:hAnsi="ＭＳ ゴシック" w:hint="eastAsia"/>
          <w:kern w:val="0"/>
          <w:szCs w:val="22"/>
        </w:rPr>
        <w:t>（エラー内容については「処理結果コード一覧」を参照。）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431C2E">
        <w:rPr>
          <w:rFonts w:ascii="ＭＳ 明朝" w:hAnsi="ＭＳ 明朝" w:hint="eastAsia"/>
        </w:rPr>
        <w:t>Ｎ－Ｓ／Ｉ番号払い出し処理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431C2E">
        <w:rPr>
          <w:rFonts w:ascii="ＭＳ 明朝" w:hAnsi="ＭＳ 明朝" w:hint="eastAsia"/>
        </w:rPr>
        <w:t>新規登録の場合は、Ｎ－Ｓ／Ｉ番号をシステムで払い出す。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431C2E">
        <w:rPr>
          <w:rFonts w:ascii="ＭＳ 明朝" w:hAnsi="ＭＳ 明朝" w:hint="eastAsia"/>
        </w:rPr>
        <w:t>品名欄番号払い出し処理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kern w:val="0"/>
          <w:szCs w:val="22"/>
        </w:rPr>
      </w:pPr>
      <w:r w:rsidRPr="00431C2E">
        <w:rPr>
          <w:rFonts w:ascii="ＭＳ 明朝" w:hAnsi="ＭＳ 明朝" w:hint="eastAsia"/>
        </w:rPr>
        <w:t>入力された品名に対して、入力順に品名欄番号を１～１０までシステムで払い出す。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（４）</w:t>
      </w:r>
      <w:r w:rsidRPr="00431C2E">
        <w:rPr>
          <w:rFonts w:ascii="ＭＳ 明朝" w:hAnsi="ＭＳ 明朝" w:hint="eastAsia"/>
        </w:rPr>
        <w:t>Ｓ／Ｉ情報ＤＢ処理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431C2E">
        <w:rPr>
          <w:rFonts w:ascii="ＭＳ 明朝" w:hAnsi="ＭＳ 明朝" w:hint="eastAsia"/>
        </w:rPr>
        <w:t>新規登録の場合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431C2E">
        <w:rPr>
          <w:rFonts w:ascii="ＭＳ 明朝" w:hAnsi="ＭＳ 明朝" w:hint="eastAsia"/>
        </w:rPr>
        <w:t>システムで払い出したＮ－Ｓ／Ｉ番号に対するＳ／Ｉ情報ＤＢを作成する。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431C2E">
        <w:rPr>
          <w:rFonts w:ascii="ＭＳ 明朝" w:hAnsi="ＭＳ 明朝" w:hint="eastAsia"/>
        </w:rPr>
        <w:t>入力されたＳ／Ｉ情報を登録する。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Pr="00431C2E">
        <w:rPr>
          <w:rFonts w:ascii="ＭＳ 明朝" w:hAnsi="ＭＳ 明朝" w:hint="eastAsia"/>
        </w:rPr>
        <w:t>訂正の場合</w:t>
      </w:r>
    </w:p>
    <w:p w:rsidR="0087393A" w:rsidRPr="00431C2E" w:rsidRDefault="0087393A" w:rsidP="00674826">
      <w:pPr>
        <w:autoSpaceDE w:val="0"/>
        <w:autoSpaceDN w:val="0"/>
        <w:adjustRightInd w:val="0"/>
        <w:ind w:leftChars="500" w:left="1190" w:hangingChars="100" w:hanging="198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①入力された内容でＳ／Ｉ情報ＤＢを更新する。</w:t>
      </w:r>
    </w:p>
    <w:p w:rsidR="0087393A" w:rsidRPr="00431C2E" w:rsidRDefault="0087393A" w:rsidP="00674826">
      <w:pPr>
        <w:autoSpaceDE w:val="0"/>
        <w:autoSpaceDN w:val="0"/>
        <w:adjustRightInd w:val="0"/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明朝" w:hAnsi="ＭＳ 明朝" w:hint="eastAsia"/>
        </w:rPr>
        <w:t>②</w:t>
      </w: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「利用資格移管（ＲＳＩ）」業務が行われたＳ／Ｉ情報の場合は、「海貨業者</w:t>
      </w:r>
      <w:r w:rsidR="00BE70AB" w:rsidRPr="00BE70AB">
        <w:rPr>
          <w:rFonts w:ascii="ＭＳ ゴシック" w:hAnsi="ＭＳ ゴシック" w:hint="eastAsia"/>
          <w:color w:val="000000"/>
          <w:highlight w:val="green"/>
        </w:rPr>
        <w:t>／</w:t>
      </w:r>
      <w:r w:rsidR="00E976F1">
        <w:rPr>
          <w:rFonts w:asciiTheme="majorEastAsia" w:eastAsiaTheme="majorEastAsia" w:hAnsiTheme="majorEastAsia" w:hint="eastAsia"/>
          <w:color w:val="000000"/>
          <w:highlight w:val="green"/>
        </w:rPr>
        <w:t>航空貨物通知先</w:t>
      </w: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（前資格者）」欄及び</w:t>
      </w:r>
      <w:r w:rsidRPr="00D7541D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F738AF" w:rsidRPr="00D7541D">
        <w:rPr>
          <w:rFonts w:ascii="ＭＳ ゴシック" w:hAnsi="ＭＳ ゴシック" w:cs="ＭＳ 明朝" w:hint="eastAsia"/>
          <w:color w:val="000000"/>
          <w:kern w:val="0"/>
          <w:szCs w:val="22"/>
        </w:rPr>
        <w:t>通関用申告予定者</w:t>
      </w:r>
      <w:r w:rsidRPr="00D7541D">
        <w:rPr>
          <w:rFonts w:ascii="ＭＳ ゴシック" w:hAnsi="ＭＳ ゴシック" w:cs="ＭＳ 明朝" w:hint="eastAsia"/>
          <w:color w:val="000000"/>
          <w:kern w:val="0"/>
          <w:szCs w:val="22"/>
        </w:rPr>
        <w:t>（前資格者）」欄を、訂正前に最終移管先となっていた海貨業者及び</w:t>
      </w:r>
      <w:r w:rsidR="00F738AF" w:rsidRPr="00D7541D">
        <w:rPr>
          <w:rFonts w:ascii="ＭＳ ゴシック" w:hAnsi="ＭＳ ゴシック" w:cs="ＭＳ 明朝" w:hint="eastAsia"/>
          <w:color w:val="000000"/>
          <w:kern w:val="0"/>
          <w:szCs w:val="22"/>
        </w:rPr>
        <w:t>通関用申告予定者</w:t>
      </w:r>
      <w:r w:rsidRPr="00431C2E">
        <w:rPr>
          <w:rFonts w:ascii="ＭＳ ゴシック" w:hAnsi="ＭＳ ゴシック" w:cs="ＭＳ 明朝" w:hint="eastAsia"/>
          <w:color w:val="000000"/>
          <w:kern w:val="0"/>
          <w:szCs w:val="22"/>
        </w:rPr>
        <w:t>で更新する。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200" w:firstLine="397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（Ｃ）取消しの場合</w:t>
      </w:r>
    </w:p>
    <w:p w:rsidR="000D62C2" w:rsidRDefault="0087393A" w:rsidP="00D7541D">
      <w:pPr>
        <w:autoSpaceDE w:val="0"/>
        <w:autoSpaceDN w:val="0"/>
        <w:adjustRightInd w:val="0"/>
        <w:ind w:firstLineChars="600" w:firstLine="1191"/>
        <w:jc w:val="left"/>
        <w:rPr>
          <w:rFonts w:ascii="ＭＳ 明朝" w:hAnsi="ＭＳ 明朝"/>
        </w:rPr>
      </w:pPr>
      <w:r w:rsidRPr="00431C2E">
        <w:rPr>
          <w:rFonts w:ascii="ＭＳ 明朝" w:hAnsi="ＭＳ 明朝" w:hint="eastAsia"/>
        </w:rPr>
        <w:t>入力されたＮ－Ｓ／Ｉ番号に対するＳ／Ｉ情報ＤＢを取り消した旨を登録する。</w:t>
      </w:r>
    </w:p>
    <w:p w:rsidR="000D62C2" w:rsidRPr="00EC5182" w:rsidRDefault="000D62C2" w:rsidP="000D62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hint="eastAsia"/>
          <w:dstrike/>
          <w:color w:val="FF0000"/>
        </w:rPr>
        <w:t>（５）ｅ－ｍａｉｌ関連処理（ｅ－ｍａｉｌを送付する場合）</w:t>
      </w:r>
    </w:p>
    <w:p w:rsidR="003C219E" w:rsidRPr="00EC5182" w:rsidRDefault="00A85C47" w:rsidP="003C219E">
      <w:pPr>
        <w:ind w:leftChars="400" w:left="794" w:firstLineChars="50" w:firstLine="99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「海貨業担当者メールアドレス」、「申告予定担当者メールアドレス」または「Ｓ／Ｉ情報登録担当者メールアドレス」</w:t>
      </w:r>
      <w:r w:rsidR="000D62C2" w:rsidRPr="00EC5182">
        <w:rPr>
          <w:rFonts w:ascii="ＭＳ ゴシック" w:hAnsi="ＭＳ ゴシック" w:hint="eastAsia"/>
          <w:dstrike/>
          <w:color w:val="FF0000"/>
        </w:rPr>
        <w:t>の登録がある場合は</w:t>
      </w:r>
      <w:r w:rsidR="000D62C2" w:rsidRPr="00EC5182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、</w:t>
      </w:r>
      <w:r w:rsidR="000D62C2" w:rsidRPr="00EC5182">
        <w:rPr>
          <w:rFonts w:ascii="ＭＳ ゴシック" w:hAnsi="ＭＳ ゴシック" w:hint="eastAsia"/>
          <w:dstrike/>
          <w:color w:val="FF0000"/>
        </w:rPr>
        <w:t>以下の処理を行う。</w:t>
      </w:r>
    </w:p>
    <w:p w:rsidR="000D62C2" w:rsidRPr="00EC5182" w:rsidRDefault="000D62C2" w:rsidP="003C219E">
      <w:pPr>
        <w:ind w:firstLineChars="400" w:firstLine="794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hint="eastAsia"/>
          <w:dstrike/>
          <w:color w:val="FF0000"/>
        </w:rPr>
        <w:t>①ｅ－ｍａｉｌを送付する旨をｅ－ｍａｉｌ用管理ＤＢに登録する。</w:t>
      </w:r>
    </w:p>
    <w:p w:rsidR="000D62C2" w:rsidRPr="00EC5182" w:rsidRDefault="000D62C2" w:rsidP="003C219E">
      <w:pPr>
        <w:ind w:firstLineChars="400" w:firstLine="794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hint="eastAsia"/>
          <w:dstrike/>
          <w:color w:val="FF0000"/>
        </w:rPr>
        <w:t>②帳票電文を帳票電文（ＰＤＦ作成用）ＤＢに登録する。</w:t>
      </w:r>
    </w:p>
    <w:p w:rsidR="000D62C2" w:rsidRPr="00EC5182" w:rsidRDefault="000D62C2" w:rsidP="003C219E">
      <w:pPr>
        <w:ind w:firstLineChars="400" w:firstLine="794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hint="eastAsia"/>
          <w:dstrike/>
          <w:color w:val="FF0000"/>
        </w:rPr>
        <w:t>③帳票電文をＰＤＦ化し、ｅ－ｍａｉｌ用保存ＤＢに登録する。</w:t>
      </w:r>
    </w:p>
    <w:p w:rsidR="00A91349" w:rsidRPr="00EC5182" w:rsidRDefault="00A91349" w:rsidP="003C219E">
      <w:pPr>
        <w:ind w:firstLineChars="400" w:firstLine="794"/>
        <w:rPr>
          <w:rFonts w:ascii="ＭＳ ゴシック" w:hAnsi="ＭＳ ゴシック"/>
          <w:dstrike/>
          <w:color w:val="FF0000"/>
        </w:rPr>
      </w:pPr>
      <w:r w:rsidRPr="00EC5182">
        <w:rPr>
          <w:rFonts w:ascii="ＭＳ ゴシック" w:hAnsi="ＭＳ ゴシック" w:hint="eastAsia"/>
          <w:dstrike/>
          <w:color w:val="FF0000"/>
        </w:rPr>
        <w:t>④送信電文ファイルをｅ－ｍａｉｌ用保存ＤＢに登録する。</w:t>
      </w:r>
    </w:p>
    <w:p w:rsidR="004701C8" w:rsidRPr="00D7541D" w:rsidRDefault="00A91349" w:rsidP="003C219E">
      <w:pPr>
        <w:ind w:firstLineChars="400" w:firstLine="794"/>
        <w:rPr>
          <w:rFonts w:ascii="ＭＳ ゴシック" w:hAnsi="ＭＳ ゴシック"/>
        </w:rPr>
      </w:pPr>
      <w:r w:rsidRPr="00EC5182">
        <w:rPr>
          <w:rFonts w:ascii="ＭＳ ゴシック" w:hAnsi="ＭＳ ゴシック" w:hint="eastAsia"/>
          <w:dstrike/>
          <w:color w:val="FF0000"/>
        </w:rPr>
        <w:t>⑤添付ファイル（必要文書）をｅ－ｍａｉｌ用保存ＤＢに登録する。</w:t>
      </w:r>
    </w:p>
    <w:p w:rsidR="0087393A" w:rsidRPr="00431C2E" w:rsidRDefault="005F6F45" w:rsidP="00674826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D7541D">
        <w:rPr>
          <w:rFonts w:ascii="ＭＳ ゴシック" w:hAnsi="ＭＳ ゴシック" w:hint="eastAsia"/>
        </w:rPr>
        <w:t>（</w:t>
      </w:r>
      <w:r w:rsidRPr="00EC5182">
        <w:rPr>
          <w:rFonts w:ascii="ＭＳ ゴシック" w:hAnsi="ＭＳ ゴシック" w:hint="eastAsia"/>
          <w:dstrike/>
          <w:color w:val="FF0000"/>
        </w:rPr>
        <w:t>６</w:t>
      </w:r>
      <w:r w:rsidR="002964C6" w:rsidRPr="002964C6">
        <w:rPr>
          <w:rFonts w:ascii="ＭＳ ゴシック" w:hAnsi="ＭＳ ゴシック" w:hint="eastAsia"/>
          <w:highlight w:val="green"/>
        </w:rPr>
        <w:t>５</w:t>
      </w:r>
      <w:r w:rsidRPr="00D7541D">
        <w:rPr>
          <w:rFonts w:ascii="ＭＳ ゴシック" w:hAnsi="ＭＳ ゴシック" w:hint="eastAsia"/>
        </w:rPr>
        <w:t>）</w:t>
      </w:r>
      <w:r w:rsidR="0087393A" w:rsidRPr="00D7541D">
        <w:rPr>
          <w:rFonts w:ascii="ＭＳ 明朝" w:hAnsi="ＭＳ 明朝" w:hint="eastAsia"/>
        </w:rPr>
        <w:t>出力情報出力処理</w:t>
      </w:r>
    </w:p>
    <w:p w:rsidR="0087393A" w:rsidRPr="00431C2E" w:rsidRDefault="0087393A" w:rsidP="00674826">
      <w:pPr>
        <w:autoSpaceDE w:val="0"/>
        <w:autoSpaceDN w:val="0"/>
        <w:adjustRightInd w:val="0"/>
        <w:ind w:firstLineChars="500" w:firstLine="992"/>
        <w:jc w:val="left"/>
        <w:rPr>
          <w:rFonts w:ascii="ＭＳ 明朝" w:eastAsia="ＭＳ 明朝"/>
        </w:rPr>
      </w:pPr>
      <w:r w:rsidRPr="00431C2E">
        <w:rPr>
          <w:rFonts w:ascii="ＭＳ 明朝" w:hAnsi="ＭＳ 明朝" w:hint="eastAsia"/>
        </w:rPr>
        <w:t>後述の出力情報出力処理を行う。出力項目については「出力項目表」を参照。</w:t>
      </w:r>
    </w:p>
    <w:p w:rsidR="0087393A" w:rsidRPr="00431C2E" w:rsidRDefault="0087393A" w:rsidP="00CF2BC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31C2E">
        <w:rPr>
          <w:rFonts w:ascii="ＭＳ ゴシック"/>
          <w:szCs w:val="22"/>
        </w:rPr>
        <w:br w:type="page"/>
      </w:r>
      <w:r w:rsidRPr="00431C2E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87393A" w:rsidRPr="00431C2E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0504FB">
            <w:pPr>
              <w:rPr>
                <w:rFonts w:ascii="ＭＳ ゴシック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0504FB">
            <w:pPr>
              <w:rPr>
                <w:rFonts w:ascii="ＭＳ ゴシック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3A" w:rsidRPr="00431C2E" w:rsidRDefault="0087393A" w:rsidP="000504FB">
            <w:pPr>
              <w:rPr>
                <w:rFonts w:ascii="ＭＳ ゴシック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7393A" w:rsidRPr="00431C2E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31C2E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31C2E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7393A" w:rsidRPr="00431C2E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r w:rsidRPr="00DC4E55">
              <w:rPr>
                <w:rFonts w:hint="eastAsia"/>
                <w:dstrike/>
                <w:color w:val="FF0000"/>
              </w:rPr>
              <w:t>船積指図書（</w:t>
            </w:r>
            <w:r w:rsidRPr="00431C2E">
              <w:rPr>
                <w:rFonts w:hint="eastAsia"/>
              </w:rPr>
              <w:t>Ｓ／Ｉ</w:t>
            </w:r>
            <w:r w:rsidRPr="00DC4E55">
              <w:rPr>
                <w:rFonts w:hint="eastAsia"/>
                <w:dstrike/>
                <w:color w:val="FF0000"/>
              </w:rPr>
              <w:t>）</w:t>
            </w:r>
          </w:p>
          <w:p w:rsidR="0087393A" w:rsidRPr="00431C2E" w:rsidRDefault="0087393A" w:rsidP="006004C6">
            <w:r w:rsidRPr="00431C2E">
              <w:rPr>
                <w:rFonts w:hint="eastAsia"/>
              </w:rPr>
              <w:t>情報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7393A" w:rsidRPr="00431C2E">
        <w:trPr>
          <w:trHeight w:val="60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2C7389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hint="eastAsia"/>
              </w:rPr>
              <w:t>（１）登録・訂正</w:t>
            </w:r>
          </w:p>
          <w:p w:rsidR="0087393A" w:rsidRPr="00431C2E" w:rsidRDefault="0087393A" w:rsidP="00567DD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DC4E55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海貨業者</w:t>
            </w:r>
            <w:r w:rsidR="00DC4E55" w:rsidRPr="00D05541">
              <w:rPr>
                <w:rFonts w:hint="eastAsia"/>
                <w:highlight w:val="green"/>
              </w:rPr>
              <w:t>／</w:t>
            </w:r>
            <w:r w:rsidR="00E976F1">
              <w:rPr>
                <w:rFonts w:asciiTheme="majorEastAsia" w:eastAsiaTheme="majorEastAsia" w:hAnsiTheme="majorEastAsia" w:hint="eastAsia"/>
                <w:color w:val="000000"/>
                <w:highlight w:val="green"/>
              </w:rPr>
              <w:t>航空貨物通知先</w:t>
            </w:r>
            <w:r w:rsidRPr="00DC4E55">
              <w:rPr>
                <w:rFonts w:hint="eastAsia"/>
              </w:rPr>
              <w:t>欄</w:t>
            </w:r>
            <w:r w:rsidRPr="00431C2E">
              <w:rPr>
                <w:rFonts w:hint="eastAsia"/>
              </w:rPr>
              <w:t>に入力がある</w:t>
            </w:r>
          </w:p>
          <w:p w:rsidR="0087393A" w:rsidRPr="00431C2E" w:rsidRDefault="0087393A" w:rsidP="002C7389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（２）取消し</w:t>
            </w:r>
          </w:p>
          <w:p w:rsidR="0087393A" w:rsidRPr="00431C2E" w:rsidRDefault="0087393A" w:rsidP="00567DD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Ｓ／Ｉ情報ＤＢに</w:t>
            </w:r>
            <w:r w:rsidRPr="00431C2E">
              <w:rPr>
                <w:rFonts w:hint="eastAsia"/>
              </w:rPr>
              <w:t>海貨業者</w:t>
            </w:r>
            <w:r w:rsidR="00D05541" w:rsidRPr="00D05541">
              <w:rPr>
                <w:rFonts w:hint="eastAsia"/>
                <w:highlight w:val="green"/>
              </w:rPr>
              <w:t>／</w:t>
            </w:r>
            <w:r w:rsidR="00E976F1">
              <w:rPr>
                <w:rFonts w:asciiTheme="majorEastAsia" w:eastAsiaTheme="majorEastAsia" w:hAnsiTheme="majorEastAsia" w:hint="eastAsia"/>
                <w:color w:val="000000"/>
                <w:highlight w:val="green"/>
              </w:rPr>
              <w:t>航空貨物通知先</w:t>
            </w:r>
            <w:r w:rsidRPr="00431C2E">
              <w:rPr>
                <w:rFonts w:hint="eastAsia"/>
              </w:rPr>
              <w:t>が登録されている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hint="eastAsia"/>
              </w:rPr>
              <w:t>入力された海貨業者</w:t>
            </w:r>
            <w:r w:rsidR="00D05541" w:rsidRPr="00D05541">
              <w:rPr>
                <w:rFonts w:hint="eastAsia"/>
                <w:highlight w:val="green"/>
              </w:rPr>
              <w:t>／</w:t>
            </w:r>
            <w:r w:rsidR="00E976F1">
              <w:rPr>
                <w:rFonts w:asciiTheme="majorEastAsia" w:eastAsiaTheme="majorEastAsia" w:hAnsiTheme="majorEastAsia" w:hint="eastAsia"/>
                <w:color w:val="000000"/>
                <w:highlight w:val="green"/>
              </w:rPr>
              <w:t>航空貨物通知先</w:t>
            </w:r>
          </w:p>
        </w:tc>
      </w:tr>
      <w:tr w:rsidR="0087393A" w:rsidRPr="00431C2E">
        <w:trPr>
          <w:trHeight w:val="66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9C2454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hint="eastAsia"/>
              </w:rPr>
              <w:t>（１）登録・訂正</w:t>
            </w:r>
          </w:p>
          <w:p w:rsidR="0087393A" w:rsidRPr="00431C2E" w:rsidRDefault="00F738AF" w:rsidP="00567DD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D7541D">
              <w:rPr>
                <w:rFonts w:hint="eastAsia"/>
              </w:rPr>
              <w:t>通関用申告予定者</w:t>
            </w:r>
            <w:r w:rsidR="0087393A" w:rsidRPr="00DC4E55">
              <w:rPr>
                <w:rFonts w:hint="eastAsia"/>
              </w:rPr>
              <w:t>欄</w:t>
            </w:r>
            <w:r w:rsidR="0087393A" w:rsidRPr="00D7541D">
              <w:rPr>
                <w:rFonts w:hint="eastAsia"/>
              </w:rPr>
              <w:t>に入力がある</w:t>
            </w:r>
          </w:p>
          <w:p w:rsidR="0087393A" w:rsidRPr="00431C2E" w:rsidRDefault="0087393A" w:rsidP="009C2454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（２）取消し</w:t>
            </w:r>
          </w:p>
          <w:p w:rsidR="0087393A" w:rsidRPr="00431C2E" w:rsidRDefault="0087393A" w:rsidP="00D7541D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Ｓ／Ｉ情報ＤＢに</w:t>
            </w:r>
            <w:r w:rsidR="00F738AF" w:rsidRPr="00D7541D">
              <w:rPr>
                <w:rFonts w:hint="eastAsia"/>
              </w:rPr>
              <w:t>通関用申告予定者</w:t>
            </w:r>
            <w:r w:rsidRPr="00D7541D">
              <w:rPr>
                <w:rFonts w:hint="eastAsia"/>
              </w:rPr>
              <w:t>が</w:t>
            </w:r>
            <w:r w:rsidRPr="00431C2E">
              <w:rPr>
                <w:rFonts w:hint="eastAsia"/>
              </w:rPr>
              <w:t>登録されている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D7541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hint="eastAsia"/>
              </w:rPr>
              <w:t>入力された</w:t>
            </w:r>
            <w:r w:rsidR="00F738AF" w:rsidRPr="00D7541D">
              <w:rPr>
                <w:rFonts w:hint="eastAsia"/>
              </w:rPr>
              <w:t>通関用申告予定者</w:t>
            </w:r>
          </w:p>
        </w:tc>
      </w:tr>
      <w:tr w:rsidR="0087393A" w:rsidRPr="00431C2E" w:rsidTr="00331EE9">
        <w:trPr>
          <w:trHeight w:val="66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9C2454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hint="eastAsia"/>
              </w:rPr>
              <w:t>（１）登録・訂正</w:t>
            </w:r>
          </w:p>
          <w:p w:rsidR="0087393A" w:rsidRPr="00431C2E" w:rsidRDefault="0087393A" w:rsidP="00567DD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431C2E">
              <w:rPr>
                <w:rFonts w:hint="eastAsia"/>
              </w:rPr>
              <w:t>通知先コード</w:t>
            </w:r>
            <w:r w:rsidRPr="00DC4E55">
              <w:rPr>
                <w:rFonts w:hint="eastAsia"/>
              </w:rPr>
              <w:t>欄</w:t>
            </w:r>
            <w:r w:rsidRPr="00431C2E">
              <w:rPr>
                <w:rFonts w:hint="eastAsia"/>
              </w:rPr>
              <w:t>に入力がある</w:t>
            </w:r>
          </w:p>
          <w:p w:rsidR="0087393A" w:rsidRPr="00431C2E" w:rsidRDefault="0087393A" w:rsidP="009C2454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spacing w:val="1"/>
                <w:kern w:val="0"/>
                <w:szCs w:val="22"/>
              </w:rPr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（２）取消し</w:t>
            </w:r>
          </w:p>
          <w:p w:rsidR="0087393A" w:rsidRPr="00431C2E" w:rsidRDefault="0087393A" w:rsidP="00567DDC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ascii="ＭＳ ゴシック" w:hAnsi="ＭＳ ゴシック" w:cs="ＭＳ 明朝" w:hint="eastAsia"/>
                <w:spacing w:val="1"/>
                <w:kern w:val="0"/>
                <w:szCs w:val="22"/>
              </w:rPr>
              <w:t>Ｓ／Ｉ情報ＤＢに</w:t>
            </w:r>
            <w:r w:rsidRPr="00431C2E">
              <w:rPr>
                <w:rFonts w:hint="eastAsia"/>
              </w:rPr>
              <w:t>通知先が登録されている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入力された通知先</w:t>
            </w:r>
          </w:p>
        </w:tc>
      </w:tr>
      <w:tr w:rsidR="0087393A" w:rsidRPr="00431C2E">
        <w:trPr>
          <w:trHeight w:val="66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331EE9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hint="eastAsia"/>
              </w:rPr>
              <w:t>（１）訂正・取消し</w:t>
            </w:r>
          </w:p>
          <w:p w:rsidR="0087393A" w:rsidRPr="00431C2E" w:rsidRDefault="0087393A" w:rsidP="00331EE9">
            <w:pPr>
              <w:autoSpaceDE w:val="0"/>
              <w:autoSpaceDN w:val="0"/>
              <w:adjustRightInd w:val="0"/>
              <w:jc w:val="left"/>
            </w:pPr>
            <w:r w:rsidRPr="00431C2E">
              <w:rPr>
                <w:rFonts w:hint="eastAsia"/>
              </w:rPr>
              <w:t>入力者とＳ／Ｉ情報登録者が異なる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431C2E" w:rsidRDefault="0087393A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31C2E">
              <w:rPr>
                <w:rFonts w:ascii="ＭＳ ゴシック" w:hAnsi="ＭＳ ゴシック" w:hint="eastAsia"/>
                <w:szCs w:val="22"/>
              </w:rPr>
              <w:t>Ｓ／Ｉ情報登録者</w:t>
            </w:r>
          </w:p>
        </w:tc>
      </w:tr>
      <w:tr w:rsidR="0087393A" w:rsidRPr="00EC5182">
        <w:trPr>
          <w:trHeight w:val="915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EC5182" w:rsidRDefault="0087393A" w:rsidP="000B0FAC">
            <w:pPr>
              <w:rPr>
                <w:rFonts w:asci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船積指図書（Ｓ／Ｉ）情報（ｅ－ｍａｉｌ）</w:t>
            </w:r>
            <w:r w:rsidRPr="00EC5182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EC5182" w:rsidRDefault="0087393A" w:rsidP="00674826">
            <w:pPr>
              <w:ind w:left="595" w:hangingChars="300" w:hanging="595"/>
              <w:rPr>
                <w:rFonts w:asci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以下の条件をすべて満たす場合に出力する</w:t>
            </w:r>
          </w:p>
          <w:p w:rsidR="0087393A" w:rsidRPr="00EC5182" w:rsidRDefault="0087393A" w:rsidP="00567DDC">
            <w:pPr>
              <w:rPr>
                <w:rFonts w:ascii="ＭＳ 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（１）入力電文がｅｂＭＳ処理方式かつ、ＸＭＬ電文形式である</w:t>
            </w:r>
          </w:p>
          <w:p w:rsidR="0087393A" w:rsidRPr="00EC5182" w:rsidRDefault="0087393A" w:rsidP="002964C6">
            <w:pPr>
              <w:rPr>
                <w:rFonts w:ascii="ＭＳ 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（２）</w:t>
            </w:r>
            <w:r w:rsidRPr="00EC5182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「海貨業担当者メールアドレス」、「申告予定担当者メールアドレス」または「Ｓ／Ｉ情報登録担当者メールアドレス」</w:t>
            </w: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に入力がある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3A" w:rsidRPr="00EC5182" w:rsidRDefault="0087393A" w:rsidP="002964C6">
            <w:pPr>
              <w:rPr>
                <w:rFonts w:ascii="ＭＳ ゴシック" w:cs="ＭＳ 明朝"/>
                <w:dstrike/>
                <w:color w:val="FF0000"/>
                <w:kern w:val="0"/>
                <w:szCs w:val="22"/>
              </w:rPr>
            </w:pPr>
            <w:r w:rsidRPr="00EC5182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入力された「海貨業担当者メールアドレス」、「申告予定担当者メールアドレス」または「Ｓ／Ｉ情報登録担当者メールアドレス」</w:t>
            </w:r>
          </w:p>
        </w:tc>
      </w:tr>
    </w:tbl>
    <w:p w:rsidR="000B0FAC" w:rsidRPr="002964C6" w:rsidRDefault="000B0FAC" w:rsidP="000B0FAC">
      <w:pPr>
        <w:pStyle w:val="a5"/>
        <w:tabs>
          <w:tab w:val="clear" w:pos="4252"/>
          <w:tab w:val="clear" w:pos="8504"/>
        </w:tabs>
        <w:snapToGrid/>
        <w:ind w:left="851"/>
        <w:outlineLvl w:val="0"/>
        <w:rPr>
          <w:rFonts w:ascii="ＭＳ ゴシック" w:hAnsi="ＭＳ ゴシック"/>
          <w:dstrike/>
        </w:rPr>
      </w:pPr>
      <w:r w:rsidRPr="00EC5182">
        <w:rPr>
          <w:rFonts w:ascii="ＭＳ ゴシック" w:hAnsi="ＭＳ ゴシック" w:hint="eastAsia"/>
          <w:dstrike/>
          <w:color w:val="FF0000"/>
        </w:rPr>
        <w:t>（＊１）ｅ－ｍａｉｌの出力内容については、以下のとおり。ｅ－ｍａｉｌ送信の概要については、「ＥＤＩ仕様書」参照。</w:t>
      </w:r>
    </w:p>
    <w:p w:rsidR="000B0FAC" w:rsidRPr="001D209D" w:rsidRDefault="000B0FAC" w:rsidP="000B0FAC">
      <w:pPr>
        <w:rPr>
          <w:rFonts w:ascii="ＭＳ ゴシック" w:hAnsi="ＭＳ ゴシック"/>
          <w:highlight w:val="green"/>
        </w:rPr>
      </w:pPr>
    </w:p>
    <w:tbl>
      <w:tblPr>
        <w:tblW w:w="9800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961"/>
        <w:gridCol w:w="2693"/>
      </w:tblGrid>
      <w:tr w:rsidR="000B0FAC" w:rsidRPr="001D209D" w:rsidTr="005F6F45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FAC" w:rsidRPr="00EC5182" w:rsidRDefault="000B0FAC" w:rsidP="00274A16">
            <w:pPr>
              <w:jc w:val="center"/>
              <w:rPr>
                <w:rFonts w:ascii="ＭＳ ゴシック" w:hAns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  <w:szCs w:val="22"/>
              </w:rPr>
              <w:t>項番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0FAC" w:rsidRPr="00EC5182" w:rsidRDefault="000B0FAC" w:rsidP="00274A16">
            <w:pPr>
              <w:jc w:val="center"/>
              <w:rPr>
                <w:rFonts w:ascii="ＭＳ ゴシック" w:hAns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  <w:szCs w:val="22"/>
              </w:rPr>
              <w:br w:type="page"/>
              <w:t>情報名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FAC" w:rsidRPr="00EC5182" w:rsidRDefault="000B0FAC" w:rsidP="00274A16">
            <w:pPr>
              <w:jc w:val="center"/>
              <w:rPr>
                <w:rFonts w:ascii="ＭＳ ゴシック" w:hAns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  <w:szCs w:val="22"/>
              </w:rPr>
              <w:t>出力内容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FAC" w:rsidRPr="00EC5182" w:rsidRDefault="000B0FAC" w:rsidP="00274A16">
            <w:pPr>
              <w:jc w:val="center"/>
              <w:rPr>
                <w:rFonts w:ascii="ＭＳ ゴシック" w:hAnsi="ＭＳ ゴシック"/>
                <w:dstrike/>
                <w:color w:val="FF0000"/>
                <w:szCs w:val="22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  <w:szCs w:val="22"/>
              </w:rPr>
              <w:t>出力例</w:t>
            </w:r>
          </w:p>
        </w:tc>
      </w:tr>
      <w:tr w:rsidR="000B0FAC" w:rsidRPr="001D209D" w:rsidTr="005F6F45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宛先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964C6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「海貨業担当者メールアドレス」、「申告予定担当者メールアドレス」または「Ｓ／Ｉ情報登録担当者メールアドレス」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－</w:t>
            </w:r>
          </w:p>
        </w:tc>
      </w:tr>
      <w:tr w:rsidR="000B0FAC" w:rsidRPr="001D209D" w:rsidTr="005F6F45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FAC" w:rsidRPr="00EC5182" w:rsidRDefault="000B0FAC" w:rsidP="00274A16">
            <w:pPr>
              <w:adjustRightInd w:val="0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件名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0B0FAC">
            <w:pPr>
              <w:widowControl/>
              <w:rPr>
                <w:rFonts w:ascii="ＭＳ ゴシック" w:hAnsi="ＭＳ 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業務実施者（5桁）+Ｎ－Ｓ／Ｉ番号を設定（</w:t>
            </w:r>
            <w:r w:rsidR="006F0F3E" w:rsidRPr="00EC5182">
              <w:rPr>
                <w:rFonts w:ascii="ＭＳ ゴシック" w:hAnsi="ＭＳ ゴシック" w:hint="eastAsia"/>
                <w:dstrike/>
                <w:color w:val="FF0000"/>
              </w:rPr>
              <w:t>10</w:t>
            </w: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桁</w:t>
            </w:r>
            <w:r w:rsidR="00BA5B8E" w:rsidRPr="00EC5182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</w:p>
          <w:p w:rsidR="000B0FAC" w:rsidRPr="00EC5182" w:rsidRDefault="000B0FAC" w:rsidP="000B0FAC">
            <w:pPr>
              <w:widowControl/>
              <w:rPr>
                <w:rFonts w:ascii="ＭＳ ゴシック" w:hAnsi="ＭＳ ゴシック"/>
                <w:dstrike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3E" w:rsidRPr="00EC5182" w:rsidRDefault="006F0F3E" w:rsidP="002F3335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1ANAC1234567890</w:t>
            </w:r>
          </w:p>
        </w:tc>
      </w:tr>
      <w:tr w:rsidR="000B0FAC" w:rsidRPr="001D209D" w:rsidTr="005F6F45">
        <w:trPr>
          <w:trHeight w:val="49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圧縮ファイル名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BA5B8E" w:rsidP="00BA5B8E">
            <w:pPr>
              <w:widowControl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業務実施者（5桁）+"-"+"Ｎ－Ｓ／Ｉ番号（</w:t>
            </w:r>
            <w:r w:rsidR="006F0F3E"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10</w:t>
            </w: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桁）+"-"+"処理月日時分(MMDDhhmm)+.zip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3E" w:rsidRPr="00EC5182" w:rsidRDefault="006F0F3E" w:rsidP="002F3335">
            <w:pPr>
              <w:widowControl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1ANAC-1234567890-10011200.zip</w:t>
            </w:r>
          </w:p>
        </w:tc>
      </w:tr>
      <w:tr w:rsidR="000B0FAC" w:rsidRPr="001D209D" w:rsidTr="005F6F45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４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圧縮パスワード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パスワード付与のルールについては、別途通知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－</w:t>
            </w:r>
          </w:p>
        </w:tc>
      </w:tr>
      <w:tr w:rsidR="000B0FAC" w:rsidRPr="001D209D" w:rsidTr="005F6F45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５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ＰＤＦファイル名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5F6F45" w:rsidP="005F6F45">
            <w:pPr>
              <w:widowControl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“SHIPPING INSTRUCTION</w:t>
            </w:r>
            <w:r w:rsidR="000B0FAC"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”+“</w:t>
            </w: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-</w:t>
            </w:r>
            <w:r w:rsidR="000B0FAC"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”+“処理月日時分（MMDDhhmm)”.pdf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5F6F45" w:rsidP="005F6F45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SHIPPING INSTRUCTION-10011200</w:t>
            </w:r>
            <w:r w:rsidR="000B0FAC"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.pdf</w:t>
            </w:r>
          </w:p>
        </w:tc>
      </w:tr>
      <w:tr w:rsidR="000B0FAC" w:rsidRPr="001D209D" w:rsidTr="005F6F45">
        <w:trPr>
          <w:trHeight w:val="429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ＰＤＦファイル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5F6F45" w:rsidP="004701C8">
            <w:pPr>
              <w:adjustRightInd w:val="0"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船積指図書（Ｓ／Ｉ）情報</w:t>
            </w:r>
            <w:r w:rsidR="000B0FAC" w:rsidRPr="00EC5182">
              <w:rPr>
                <w:rFonts w:ascii="ＭＳ ゴシック" w:hAnsi="ＭＳ ゴシック" w:hint="eastAsia"/>
                <w:dstrike/>
                <w:color w:val="FF0000"/>
              </w:rPr>
              <w:t>をＰＤＦ化して出力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adjustRightInd w:val="0"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－</w:t>
            </w:r>
          </w:p>
        </w:tc>
      </w:tr>
      <w:tr w:rsidR="000B0FAC" w:rsidRPr="00B46B7F" w:rsidTr="005F6F45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rPr>
                <w:rFonts w:ascii="ＭＳ ゴシック" w:hAnsi="ＭＳ ゴシック" w:cs="ＭＳ Ｐゴシック"/>
                <w:dstrike/>
                <w:color w:val="FF0000"/>
              </w:rPr>
            </w:pPr>
            <w:r w:rsidRPr="00EC5182">
              <w:rPr>
                <w:rFonts w:ascii="ＭＳ ゴシック" w:hAnsi="ＭＳ ゴシック" w:cs="ＭＳ Ｐゴシック" w:hint="eastAsia"/>
                <w:dstrike/>
                <w:color w:val="FF0000"/>
              </w:rPr>
              <w:t>メール本文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noProof/>
                <w:color w:val="FF0000"/>
              </w:rPr>
              <w:t>ｅ－ｍａｉｌ本文情報ＤＢより設定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AC" w:rsidRPr="00EC5182" w:rsidRDefault="000B0FAC" w:rsidP="00274A16">
            <w:pPr>
              <w:widowControl/>
              <w:jc w:val="left"/>
              <w:rPr>
                <w:rFonts w:ascii="ＭＳ ゴシック" w:hAnsi="ＭＳ ゴシック"/>
                <w:dstrike/>
                <w:noProof/>
                <w:color w:val="FF0000"/>
              </w:rPr>
            </w:pPr>
            <w:r w:rsidRPr="00EC5182">
              <w:rPr>
                <w:rFonts w:ascii="ＭＳ ゴシック" w:hAnsi="ＭＳ ゴシック" w:hint="eastAsia"/>
                <w:dstrike/>
                <w:color w:val="FF0000"/>
              </w:rPr>
              <w:t>－</w:t>
            </w:r>
          </w:p>
        </w:tc>
      </w:tr>
    </w:tbl>
    <w:p w:rsidR="000B0FAC" w:rsidRDefault="000B0FAC" w:rsidP="00153FC4"/>
    <w:p w:rsidR="002964C6" w:rsidRDefault="002964C6" w:rsidP="00153FC4"/>
    <w:p w:rsidR="00D05541" w:rsidRDefault="00D05541" w:rsidP="00153FC4"/>
    <w:p w:rsidR="00DC4E55" w:rsidRPr="00431C2E" w:rsidRDefault="00DC4E55" w:rsidP="00153FC4"/>
    <w:p w:rsidR="0087393A" w:rsidRPr="00431C2E" w:rsidRDefault="0087393A" w:rsidP="00153FC4">
      <w:r w:rsidRPr="00431C2E">
        <w:rPr>
          <w:rFonts w:hint="eastAsia"/>
        </w:rPr>
        <w:lastRenderedPageBreak/>
        <w:t>７．特記事項</w:t>
      </w:r>
    </w:p>
    <w:p w:rsidR="0087393A" w:rsidRPr="00431C2E" w:rsidRDefault="0087393A" w:rsidP="00674826">
      <w:pPr>
        <w:ind w:firstLineChars="200" w:firstLine="397"/>
      </w:pPr>
      <w:r w:rsidRPr="00431C2E">
        <w:rPr>
          <w:rFonts w:hint="eastAsia"/>
        </w:rPr>
        <w:t>（１）１Ｎ－Ｓ／Ｉ番号に対して、関連付け可能な輸出管理番号の件数は最大３２件とする。</w:t>
      </w:r>
    </w:p>
    <w:p w:rsidR="0087393A" w:rsidRPr="00431C2E" w:rsidRDefault="0087393A" w:rsidP="00674826">
      <w:pPr>
        <w:autoSpaceDE w:val="0"/>
        <w:autoSpaceDN w:val="0"/>
        <w:adjustRightInd w:val="0"/>
        <w:ind w:leftChars="200" w:left="794" w:hangingChars="200" w:hanging="397"/>
        <w:jc w:val="left"/>
        <w:textAlignment w:val="baseline"/>
      </w:pPr>
      <w:r w:rsidRPr="00431C2E">
        <w:rPr>
          <w:rFonts w:hint="eastAsia"/>
        </w:rPr>
        <w:t>（２）出力電文がＸＭＬ対象である場合、出力情報のＸＭＬ電文識別（出力共通項目）にＸＭＬへ変換する旨を設定する。</w:t>
      </w:r>
    </w:p>
    <w:p w:rsidR="0087393A" w:rsidRPr="002964C6" w:rsidRDefault="0087393A" w:rsidP="00CE48DE">
      <w:pPr>
        <w:autoSpaceDE w:val="0"/>
        <w:autoSpaceDN w:val="0"/>
        <w:adjustRightInd w:val="0"/>
        <w:ind w:leftChars="200" w:left="794" w:hangingChars="200" w:hanging="397"/>
        <w:jc w:val="left"/>
        <w:textAlignment w:val="baseline"/>
        <w:rPr>
          <w:dstrike/>
          <w:color w:val="FF0000"/>
        </w:rPr>
      </w:pPr>
      <w:r w:rsidRPr="00EC5182">
        <w:rPr>
          <w:rFonts w:hint="eastAsia"/>
          <w:dstrike/>
          <w:color w:val="FF0000"/>
        </w:rPr>
        <w:t>（３）</w:t>
      </w:r>
      <w:r w:rsidRPr="00EC5182">
        <w:rPr>
          <w:rFonts w:ascii="ＭＳ ゴシック" w:hAnsi="ＭＳ ゴシック" w:hint="eastAsia"/>
          <w:dstrike/>
          <w:color w:val="FF0000"/>
        </w:rPr>
        <w:t>入力電文がｅｂＭＳ処理方式かつ、ＸＭＬ電文形式以外の場合で、送信先メールアドレスが入力された場合は、入力されたメールアドレス宛てには電文は送信せず、送信されない旨</w:t>
      </w:r>
      <w:r w:rsidR="006A0626" w:rsidRPr="00EC5182">
        <w:rPr>
          <w:rFonts w:ascii="ＭＳ ゴシック" w:hAnsi="ＭＳ ゴシック" w:hint="eastAsia"/>
          <w:dstrike/>
          <w:color w:val="FF0000"/>
        </w:rPr>
        <w:t>を</w:t>
      </w:r>
      <w:r w:rsidR="00C627DD" w:rsidRPr="00EC5182">
        <w:rPr>
          <w:rFonts w:ascii="ＭＳ ゴシック" w:hAnsi="ＭＳ ゴシック" w:hint="eastAsia"/>
          <w:dstrike/>
          <w:color w:val="FF0000"/>
        </w:rPr>
        <w:t>注意喚起メッセージ</w:t>
      </w:r>
      <w:r w:rsidR="006A0626" w:rsidRPr="00EC5182">
        <w:rPr>
          <w:rFonts w:ascii="ＭＳ ゴシック" w:hAnsi="ＭＳ ゴシック" w:hint="eastAsia"/>
          <w:dstrike/>
          <w:color w:val="FF0000"/>
        </w:rPr>
        <w:t>として</w:t>
      </w:r>
      <w:r w:rsidRPr="00EC5182">
        <w:rPr>
          <w:rFonts w:ascii="ＭＳ ゴシック" w:hAnsi="ＭＳ ゴシック" w:hint="eastAsia"/>
          <w:dstrike/>
          <w:color w:val="FF0000"/>
        </w:rPr>
        <w:t>出力する</w:t>
      </w:r>
      <w:r w:rsidRPr="00EC5182">
        <w:rPr>
          <w:rFonts w:hint="eastAsia"/>
          <w:dstrike/>
          <w:color w:val="FF0000"/>
        </w:rPr>
        <w:t>。</w:t>
      </w:r>
    </w:p>
    <w:sectPr w:rsidR="0087393A" w:rsidRPr="002964C6" w:rsidSect="00997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2CA" w:rsidRDefault="003D72CA">
      <w:r>
        <w:separator/>
      </w:r>
    </w:p>
  </w:endnote>
  <w:endnote w:type="continuationSeparator" w:id="0">
    <w:p w:rsidR="003D72CA" w:rsidRDefault="003D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7" w:rsidRDefault="00EC06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93A" w:rsidRDefault="0087393A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2</w:t>
    </w:r>
    <w:r w:rsidR="00D95DA8">
      <w:rPr>
        <w:rStyle w:val="a7"/>
        <w:rFonts w:ascii="ＭＳ ゴシック" w:hAnsi="ＭＳ ゴシック"/>
        <w:szCs w:val="22"/>
      </w:rPr>
      <w:t>0</w:t>
    </w:r>
    <w:r w:rsidR="00D95DA8">
      <w:rPr>
        <w:rStyle w:val="a7"/>
        <w:rFonts w:ascii="ＭＳ ゴシック" w:hAnsi="ＭＳ ゴシック" w:hint="eastAsia"/>
        <w:szCs w:val="22"/>
      </w:rPr>
      <w:t>0</w:t>
    </w:r>
    <w:r>
      <w:rPr>
        <w:rStyle w:val="a7"/>
        <w:rFonts w:ascii="ＭＳ ゴシック" w:hAnsi="ＭＳ ゴシック"/>
        <w:szCs w:val="22"/>
      </w:rPr>
      <w:t>1-01-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EC5182">
      <w:rPr>
        <w:rStyle w:val="a7"/>
        <w:rFonts w:ascii="ＭＳ ゴシック" w:hAnsi="ＭＳ ゴシック"/>
        <w:noProof/>
        <w:szCs w:val="22"/>
      </w:rPr>
      <w:t>4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926E2" w:rsidRPr="007E3A62" w:rsidRDefault="004926E2" w:rsidP="004926E2">
    <w:pPr>
      <w:pStyle w:val="a5"/>
      <w:jc w:val="right"/>
      <w:rPr>
        <w:rFonts w:ascii="ＭＳ ゴシック"/>
        <w:szCs w:val="22"/>
      </w:rPr>
    </w:pPr>
    <w:r w:rsidRPr="004926E2">
      <w:rPr>
        <w:rFonts w:ascii="ＭＳ ゴシック" w:hint="eastAsia"/>
        <w:szCs w:val="22"/>
      </w:rPr>
      <w:t>＜2025.10修正＞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7" w:rsidRDefault="00EC06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2CA" w:rsidRDefault="003D72CA">
      <w:r>
        <w:separator/>
      </w:r>
    </w:p>
  </w:footnote>
  <w:footnote w:type="continuationSeparator" w:id="0">
    <w:p w:rsidR="003D72CA" w:rsidRDefault="003D7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7" w:rsidRDefault="00EC06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7" w:rsidRDefault="00EC06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C7" w:rsidRDefault="00EC06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887"/>
    <w:multiLevelType w:val="hybridMultilevel"/>
    <w:tmpl w:val="7F4AAAE8"/>
    <w:lvl w:ilvl="0" w:tplc="24DA19B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7903"/>
    <w:rsid w:val="00007F0C"/>
    <w:rsid w:val="0002380F"/>
    <w:rsid w:val="0002466C"/>
    <w:rsid w:val="00032C0A"/>
    <w:rsid w:val="000358D7"/>
    <w:rsid w:val="000464AB"/>
    <w:rsid w:val="00047ACE"/>
    <w:rsid w:val="000504FB"/>
    <w:rsid w:val="00053CB1"/>
    <w:rsid w:val="00062E7A"/>
    <w:rsid w:val="00074834"/>
    <w:rsid w:val="00080EEB"/>
    <w:rsid w:val="00090E13"/>
    <w:rsid w:val="00093EDC"/>
    <w:rsid w:val="000B0FAC"/>
    <w:rsid w:val="000B1686"/>
    <w:rsid w:val="000B3E59"/>
    <w:rsid w:val="000C3436"/>
    <w:rsid w:val="000D4EFF"/>
    <w:rsid w:val="000D62C2"/>
    <w:rsid w:val="000E5638"/>
    <w:rsid w:val="000F10F4"/>
    <w:rsid w:val="000F7F53"/>
    <w:rsid w:val="00103211"/>
    <w:rsid w:val="001261DD"/>
    <w:rsid w:val="00136AE6"/>
    <w:rsid w:val="00141BD5"/>
    <w:rsid w:val="00152C72"/>
    <w:rsid w:val="00153FC4"/>
    <w:rsid w:val="00173898"/>
    <w:rsid w:val="00182AC6"/>
    <w:rsid w:val="00185C65"/>
    <w:rsid w:val="00186D3D"/>
    <w:rsid w:val="00194CF6"/>
    <w:rsid w:val="00197C27"/>
    <w:rsid w:val="001A68F9"/>
    <w:rsid w:val="001C590F"/>
    <w:rsid w:val="001D209D"/>
    <w:rsid w:val="001D5481"/>
    <w:rsid w:val="001E141B"/>
    <w:rsid w:val="001E5543"/>
    <w:rsid w:val="00242074"/>
    <w:rsid w:val="00250534"/>
    <w:rsid w:val="00250C05"/>
    <w:rsid w:val="00257A6D"/>
    <w:rsid w:val="002656AA"/>
    <w:rsid w:val="00274A89"/>
    <w:rsid w:val="0027622F"/>
    <w:rsid w:val="00291BBB"/>
    <w:rsid w:val="002964C6"/>
    <w:rsid w:val="00297967"/>
    <w:rsid w:val="002A1628"/>
    <w:rsid w:val="002C4E1E"/>
    <w:rsid w:val="002C7389"/>
    <w:rsid w:val="002D23DA"/>
    <w:rsid w:val="002D73EB"/>
    <w:rsid w:val="002E2E28"/>
    <w:rsid w:val="002F1A14"/>
    <w:rsid w:val="002F3335"/>
    <w:rsid w:val="00300E5A"/>
    <w:rsid w:val="00326A92"/>
    <w:rsid w:val="00326C28"/>
    <w:rsid w:val="00331EE9"/>
    <w:rsid w:val="00363918"/>
    <w:rsid w:val="00365CE0"/>
    <w:rsid w:val="003669ED"/>
    <w:rsid w:val="00370BE4"/>
    <w:rsid w:val="00383614"/>
    <w:rsid w:val="00395564"/>
    <w:rsid w:val="003C219E"/>
    <w:rsid w:val="003C692F"/>
    <w:rsid w:val="003D0CC1"/>
    <w:rsid w:val="003D4753"/>
    <w:rsid w:val="003D57EC"/>
    <w:rsid w:val="003D72CA"/>
    <w:rsid w:val="003F621B"/>
    <w:rsid w:val="00411A95"/>
    <w:rsid w:val="00411DF8"/>
    <w:rsid w:val="00421AAF"/>
    <w:rsid w:val="00423CBA"/>
    <w:rsid w:val="00431C2E"/>
    <w:rsid w:val="00432576"/>
    <w:rsid w:val="00444628"/>
    <w:rsid w:val="0046456A"/>
    <w:rsid w:val="004701C8"/>
    <w:rsid w:val="004926E2"/>
    <w:rsid w:val="004A0954"/>
    <w:rsid w:val="004B0A43"/>
    <w:rsid w:val="004B3FFB"/>
    <w:rsid w:val="004B6DEB"/>
    <w:rsid w:val="004E4447"/>
    <w:rsid w:val="004F13CA"/>
    <w:rsid w:val="00502625"/>
    <w:rsid w:val="00505F82"/>
    <w:rsid w:val="00506A72"/>
    <w:rsid w:val="0051208A"/>
    <w:rsid w:val="00512C7F"/>
    <w:rsid w:val="00514A85"/>
    <w:rsid w:val="00544490"/>
    <w:rsid w:val="0054662D"/>
    <w:rsid w:val="00555A9D"/>
    <w:rsid w:val="00557991"/>
    <w:rsid w:val="00563F0A"/>
    <w:rsid w:val="00567DDC"/>
    <w:rsid w:val="0058099C"/>
    <w:rsid w:val="00590849"/>
    <w:rsid w:val="00593445"/>
    <w:rsid w:val="00594E23"/>
    <w:rsid w:val="005B1C10"/>
    <w:rsid w:val="005C0275"/>
    <w:rsid w:val="005F012C"/>
    <w:rsid w:val="005F621D"/>
    <w:rsid w:val="005F6F45"/>
    <w:rsid w:val="006004C6"/>
    <w:rsid w:val="00602E6B"/>
    <w:rsid w:val="0060487C"/>
    <w:rsid w:val="00607A8A"/>
    <w:rsid w:val="00623086"/>
    <w:rsid w:val="00642F09"/>
    <w:rsid w:val="00645BC3"/>
    <w:rsid w:val="00661186"/>
    <w:rsid w:val="00667522"/>
    <w:rsid w:val="00674826"/>
    <w:rsid w:val="00675604"/>
    <w:rsid w:val="00676811"/>
    <w:rsid w:val="00685F75"/>
    <w:rsid w:val="006915B7"/>
    <w:rsid w:val="0069194C"/>
    <w:rsid w:val="006A0626"/>
    <w:rsid w:val="006A6C35"/>
    <w:rsid w:val="006B021B"/>
    <w:rsid w:val="006B08AC"/>
    <w:rsid w:val="006C07A5"/>
    <w:rsid w:val="006D39F7"/>
    <w:rsid w:val="006E1D43"/>
    <w:rsid w:val="006F0F3E"/>
    <w:rsid w:val="00705866"/>
    <w:rsid w:val="00712F89"/>
    <w:rsid w:val="00721B2A"/>
    <w:rsid w:val="00772AD7"/>
    <w:rsid w:val="007918EC"/>
    <w:rsid w:val="00791C11"/>
    <w:rsid w:val="00796B54"/>
    <w:rsid w:val="007A4BA3"/>
    <w:rsid w:val="007A520D"/>
    <w:rsid w:val="007B3584"/>
    <w:rsid w:val="007C4B3E"/>
    <w:rsid w:val="007C6E63"/>
    <w:rsid w:val="007D228B"/>
    <w:rsid w:val="007E0008"/>
    <w:rsid w:val="007E3A62"/>
    <w:rsid w:val="00800C6F"/>
    <w:rsid w:val="008203F8"/>
    <w:rsid w:val="00831C06"/>
    <w:rsid w:val="00860065"/>
    <w:rsid w:val="0087054A"/>
    <w:rsid w:val="0087393A"/>
    <w:rsid w:val="00876B6E"/>
    <w:rsid w:val="0088182B"/>
    <w:rsid w:val="00890CE4"/>
    <w:rsid w:val="00896421"/>
    <w:rsid w:val="008B7FD7"/>
    <w:rsid w:val="008C005F"/>
    <w:rsid w:val="008F524D"/>
    <w:rsid w:val="009150BF"/>
    <w:rsid w:val="00924DB4"/>
    <w:rsid w:val="009567D5"/>
    <w:rsid w:val="00961B7F"/>
    <w:rsid w:val="009668BE"/>
    <w:rsid w:val="0097166E"/>
    <w:rsid w:val="009739BD"/>
    <w:rsid w:val="00974EF8"/>
    <w:rsid w:val="0098749C"/>
    <w:rsid w:val="00993006"/>
    <w:rsid w:val="009963C2"/>
    <w:rsid w:val="009965DB"/>
    <w:rsid w:val="00997535"/>
    <w:rsid w:val="009A00A7"/>
    <w:rsid w:val="009B22C4"/>
    <w:rsid w:val="009B358A"/>
    <w:rsid w:val="009B37EA"/>
    <w:rsid w:val="009C2454"/>
    <w:rsid w:val="009E32ED"/>
    <w:rsid w:val="009F393A"/>
    <w:rsid w:val="00A30FAB"/>
    <w:rsid w:val="00A34DEC"/>
    <w:rsid w:val="00A70E45"/>
    <w:rsid w:val="00A85C47"/>
    <w:rsid w:val="00A91349"/>
    <w:rsid w:val="00AA3967"/>
    <w:rsid w:val="00AA69A9"/>
    <w:rsid w:val="00AB7B18"/>
    <w:rsid w:val="00AC3389"/>
    <w:rsid w:val="00AD5A1A"/>
    <w:rsid w:val="00AD7A8C"/>
    <w:rsid w:val="00AE2952"/>
    <w:rsid w:val="00B16A1F"/>
    <w:rsid w:val="00B218B0"/>
    <w:rsid w:val="00B36C0A"/>
    <w:rsid w:val="00B61761"/>
    <w:rsid w:val="00B970E8"/>
    <w:rsid w:val="00BA5B8E"/>
    <w:rsid w:val="00BA7A59"/>
    <w:rsid w:val="00BE449C"/>
    <w:rsid w:val="00BE70AB"/>
    <w:rsid w:val="00C230BB"/>
    <w:rsid w:val="00C33E69"/>
    <w:rsid w:val="00C52524"/>
    <w:rsid w:val="00C53871"/>
    <w:rsid w:val="00C5794F"/>
    <w:rsid w:val="00C627DD"/>
    <w:rsid w:val="00C87DC7"/>
    <w:rsid w:val="00CA2218"/>
    <w:rsid w:val="00CA578B"/>
    <w:rsid w:val="00CC1B4F"/>
    <w:rsid w:val="00CE05E1"/>
    <w:rsid w:val="00CE196A"/>
    <w:rsid w:val="00CE48DE"/>
    <w:rsid w:val="00CF2BCC"/>
    <w:rsid w:val="00D0341B"/>
    <w:rsid w:val="00D05541"/>
    <w:rsid w:val="00D076FE"/>
    <w:rsid w:val="00D15154"/>
    <w:rsid w:val="00D402EF"/>
    <w:rsid w:val="00D441BF"/>
    <w:rsid w:val="00D53735"/>
    <w:rsid w:val="00D710E0"/>
    <w:rsid w:val="00D752C2"/>
    <w:rsid w:val="00D7541D"/>
    <w:rsid w:val="00D766B6"/>
    <w:rsid w:val="00D95DA8"/>
    <w:rsid w:val="00DA2B6D"/>
    <w:rsid w:val="00DB1595"/>
    <w:rsid w:val="00DB54A1"/>
    <w:rsid w:val="00DB6834"/>
    <w:rsid w:val="00DB6DA0"/>
    <w:rsid w:val="00DC4E55"/>
    <w:rsid w:val="00DC6A51"/>
    <w:rsid w:val="00DC6D7F"/>
    <w:rsid w:val="00DD07CC"/>
    <w:rsid w:val="00DD5E3E"/>
    <w:rsid w:val="00DD6779"/>
    <w:rsid w:val="00DD75C4"/>
    <w:rsid w:val="00DF72D8"/>
    <w:rsid w:val="00E5603B"/>
    <w:rsid w:val="00E66773"/>
    <w:rsid w:val="00E879BF"/>
    <w:rsid w:val="00E976F1"/>
    <w:rsid w:val="00EA6025"/>
    <w:rsid w:val="00EC06C7"/>
    <w:rsid w:val="00EC2DF4"/>
    <w:rsid w:val="00EC5182"/>
    <w:rsid w:val="00EE4799"/>
    <w:rsid w:val="00EF2D4B"/>
    <w:rsid w:val="00EF6F9A"/>
    <w:rsid w:val="00F0370D"/>
    <w:rsid w:val="00F30614"/>
    <w:rsid w:val="00F51F98"/>
    <w:rsid w:val="00F64F3F"/>
    <w:rsid w:val="00F738AF"/>
    <w:rsid w:val="00F8012D"/>
    <w:rsid w:val="00F94D71"/>
    <w:rsid w:val="00F9707A"/>
    <w:rsid w:val="00FA1C18"/>
    <w:rsid w:val="00FB3890"/>
    <w:rsid w:val="00FC3602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662C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62C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customStyle="1" w:styleId="a8">
    <w:name w:val="一太郎"/>
    <w:rsid w:val="009965D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character" w:styleId="a9">
    <w:name w:val="annotation reference"/>
    <w:rsid w:val="000B0FAC"/>
    <w:rPr>
      <w:sz w:val="18"/>
      <w:szCs w:val="18"/>
    </w:rPr>
  </w:style>
  <w:style w:type="paragraph" w:styleId="aa">
    <w:name w:val="annotation text"/>
    <w:basedOn w:val="a"/>
    <w:link w:val="ab"/>
    <w:rsid w:val="000B0FAC"/>
    <w:pPr>
      <w:jc w:val="left"/>
    </w:pPr>
  </w:style>
  <w:style w:type="character" w:customStyle="1" w:styleId="ab">
    <w:name w:val="コメント文字列 (文字)"/>
    <w:basedOn w:val="a0"/>
    <w:link w:val="aa"/>
    <w:rsid w:val="000B0FAC"/>
    <w:rPr>
      <w:rFonts w:eastAsia="ＭＳ ゴシック"/>
      <w:kern w:val="2"/>
      <w:sz w:val="22"/>
    </w:rPr>
  </w:style>
  <w:style w:type="paragraph" w:styleId="ac">
    <w:name w:val="Balloon Text"/>
    <w:basedOn w:val="a"/>
    <w:link w:val="ad"/>
    <w:rsid w:val="000B0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B0F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C4B8D-86DC-441D-AB1A-371BA0B43F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34F659-8BF3-4736-A996-6473515FE5D7}"/>
</file>

<file path=customXml/itemProps3.xml><?xml version="1.0" encoding="utf-8"?>
<ds:datastoreItem xmlns:ds="http://schemas.openxmlformats.org/officeDocument/2006/customXml" ds:itemID="{3864DE43-8A0A-4893-9952-E5A9208B7DD7}"/>
</file>

<file path=customXml/itemProps4.xml><?xml version="1.0" encoding="utf-8"?>
<ds:datastoreItem xmlns:ds="http://schemas.openxmlformats.org/officeDocument/2006/customXml" ds:itemID="{DEB86E5C-50D9-4E84-BDAF-A1FAACF617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3118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2015-08-17T06:15:00Z</dcterms:created>
  <dcterms:modified xsi:type="dcterms:W3CDTF">2023-04-20T09:18:00Z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