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0A2" w:rsidRPr="00047D68" w:rsidRDefault="00F660A2" w:rsidP="00A41F7E">
      <w:pPr>
        <w:pStyle w:val="af6"/>
      </w:pPr>
    </w:p>
    <w:p w:rsidR="00F660A2" w:rsidRPr="00047D68" w:rsidRDefault="00F660A2" w:rsidP="00A41F7E">
      <w:pPr>
        <w:pStyle w:val="af6"/>
      </w:pPr>
    </w:p>
    <w:p w:rsidR="00F660A2" w:rsidRPr="00047D68" w:rsidRDefault="00F660A2" w:rsidP="00A41F7E">
      <w:pPr>
        <w:pStyle w:val="af6"/>
      </w:pPr>
    </w:p>
    <w:p w:rsidR="00F660A2" w:rsidRPr="00047D68" w:rsidRDefault="00F660A2" w:rsidP="00A41F7E">
      <w:pPr>
        <w:pStyle w:val="af6"/>
      </w:pPr>
    </w:p>
    <w:p w:rsidR="00F660A2" w:rsidRPr="00047D68" w:rsidRDefault="00F660A2" w:rsidP="00A41F7E">
      <w:pPr>
        <w:pStyle w:val="af6"/>
      </w:pPr>
    </w:p>
    <w:p w:rsidR="00F660A2" w:rsidRPr="00047D68" w:rsidRDefault="00F660A2" w:rsidP="00A41F7E">
      <w:pPr>
        <w:pStyle w:val="af6"/>
      </w:pPr>
    </w:p>
    <w:p w:rsidR="00F660A2" w:rsidRPr="00047D68" w:rsidRDefault="00F660A2" w:rsidP="00A41F7E">
      <w:pPr>
        <w:pStyle w:val="af6"/>
      </w:pPr>
    </w:p>
    <w:p w:rsidR="00F660A2" w:rsidRPr="00047D68" w:rsidRDefault="00F660A2" w:rsidP="00A41F7E">
      <w:pPr>
        <w:pStyle w:val="af6"/>
      </w:pPr>
    </w:p>
    <w:p w:rsidR="00E5197E" w:rsidRPr="00047D68" w:rsidRDefault="00E5197E" w:rsidP="00A41F7E">
      <w:pPr>
        <w:pStyle w:val="af6"/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55"/>
      </w:tblGrid>
      <w:tr w:rsidR="00F660A2" w:rsidRPr="00793455" w:rsidTr="00F660A2">
        <w:trPr>
          <w:jc w:val="center"/>
        </w:trPr>
        <w:tc>
          <w:tcPr>
            <w:tcW w:w="7655" w:type="dxa"/>
            <w:vAlign w:val="center"/>
          </w:tcPr>
          <w:p w:rsidR="00F660A2" w:rsidRPr="00047D68" w:rsidRDefault="00F660A2" w:rsidP="00A41F7E">
            <w:pPr>
              <w:pStyle w:val="a4"/>
            </w:pPr>
          </w:p>
          <w:p w:rsidR="00F660A2" w:rsidRPr="00793455" w:rsidRDefault="009A7B09" w:rsidP="00C662F1">
            <w:pPr>
              <w:pStyle w:val="a4"/>
            </w:pPr>
            <w:r w:rsidRPr="00793455">
              <w:rPr>
                <w:rFonts w:hint="eastAsia"/>
              </w:rPr>
              <w:t>７０９７</w:t>
            </w:r>
            <w:r w:rsidR="00F660A2" w:rsidRPr="00793455">
              <w:rPr>
                <w:rFonts w:hint="eastAsia"/>
              </w:rPr>
              <w:t>．</w:t>
            </w:r>
            <w:r w:rsidR="00437F02" w:rsidRPr="00793455">
              <w:rPr>
                <w:rFonts w:hint="eastAsia"/>
              </w:rPr>
              <w:t>輸入ＣＦＳ</w:t>
            </w:r>
            <w:r w:rsidR="001246F1" w:rsidRPr="00793455">
              <w:rPr>
                <w:rFonts w:hint="eastAsia"/>
              </w:rPr>
              <w:t>引取予定情報通知</w:t>
            </w:r>
          </w:p>
          <w:p w:rsidR="00F660A2" w:rsidRPr="00793455" w:rsidRDefault="00F660A2" w:rsidP="00A41F7E">
            <w:pPr>
              <w:pStyle w:val="a4"/>
            </w:pPr>
          </w:p>
        </w:tc>
      </w:tr>
    </w:tbl>
    <w:p w:rsidR="00E5197E" w:rsidRPr="00793455" w:rsidRDefault="00E5197E" w:rsidP="00A41F7E">
      <w:pPr>
        <w:pStyle w:val="a4"/>
      </w:pPr>
    </w:p>
    <w:p w:rsidR="00E5197E" w:rsidRPr="00793455" w:rsidRDefault="00E5197E" w:rsidP="00A41F7E">
      <w:pPr>
        <w:pStyle w:val="a4"/>
      </w:pPr>
    </w:p>
    <w:p w:rsidR="00E5197E" w:rsidRPr="00793455" w:rsidRDefault="00E5197E" w:rsidP="00A41F7E">
      <w:pPr>
        <w:pStyle w:val="a4"/>
      </w:pPr>
    </w:p>
    <w:p w:rsidR="00E5197E" w:rsidRPr="00793455" w:rsidRDefault="00E5197E" w:rsidP="00A41F7E">
      <w:pPr>
        <w:pStyle w:val="a4"/>
      </w:pPr>
    </w:p>
    <w:p w:rsidR="00E5197E" w:rsidRPr="00793455" w:rsidRDefault="00E5197E" w:rsidP="00A41F7E">
      <w:pPr>
        <w:pStyle w:val="a4"/>
      </w:pPr>
    </w:p>
    <w:p w:rsidR="00E5197E" w:rsidRPr="00793455" w:rsidRDefault="00E5197E" w:rsidP="00A41F7E">
      <w:pPr>
        <w:pStyle w:val="a4"/>
      </w:pPr>
    </w:p>
    <w:p w:rsidR="00E5197E" w:rsidRPr="00793455" w:rsidRDefault="00E5197E" w:rsidP="00A41F7E">
      <w:pPr>
        <w:pStyle w:val="a4"/>
      </w:pPr>
    </w:p>
    <w:tbl>
      <w:tblPr>
        <w:tblW w:w="0" w:type="auto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047D68" w:rsidRPr="00793455" w:rsidTr="00A3309E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0A2" w:rsidRPr="00793455" w:rsidRDefault="00F660A2" w:rsidP="00A41F7E">
            <w:pPr>
              <w:pStyle w:val="af6"/>
            </w:pPr>
            <w:r w:rsidRPr="00793455">
              <w:rPr>
                <w:rFonts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0A2" w:rsidRPr="00793455" w:rsidRDefault="00962B00" w:rsidP="00962B00">
            <w:pPr>
              <w:pStyle w:val="af6"/>
            </w:pPr>
            <w:r w:rsidRPr="00793455">
              <w:rPr>
                <w:rFonts w:hint="eastAsia"/>
              </w:rPr>
              <w:t>業務名</w:t>
            </w:r>
          </w:p>
        </w:tc>
      </w:tr>
      <w:tr w:rsidR="00047D68" w:rsidRPr="00793455" w:rsidTr="00A3309E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0A2" w:rsidRPr="00793455" w:rsidRDefault="00437F02" w:rsidP="00A41F7E">
            <w:pPr>
              <w:pStyle w:val="af6"/>
            </w:pPr>
            <w:r w:rsidRPr="00793455">
              <w:rPr>
                <w:rFonts w:hint="eastAsia"/>
              </w:rPr>
              <w:t>ＲＣ</w:t>
            </w:r>
            <w:r w:rsidR="00F660A2" w:rsidRPr="00793455">
              <w:rPr>
                <w:rFonts w:hint="eastAsia"/>
              </w:rPr>
              <w:t>Ｓ０１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0A2" w:rsidRPr="00793455" w:rsidRDefault="00437F02" w:rsidP="001B5BEF">
            <w:pPr>
              <w:pStyle w:val="af6"/>
            </w:pPr>
            <w:r w:rsidRPr="00793455">
              <w:rPr>
                <w:rFonts w:hint="eastAsia"/>
              </w:rPr>
              <w:t>輸入ＣＦＳ引取予定情報通知</w:t>
            </w:r>
          </w:p>
        </w:tc>
      </w:tr>
    </w:tbl>
    <w:p w:rsidR="00E5197E" w:rsidRPr="00793455" w:rsidRDefault="00E5197E" w:rsidP="001246F1">
      <w:r w:rsidRPr="00793455">
        <w:br w:type="page"/>
      </w:r>
      <w:r w:rsidRPr="00793455">
        <w:rPr>
          <w:rFonts w:hint="eastAsia"/>
        </w:rPr>
        <w:lastRenderedPageBreak/>
        <w:t>１．業務概要</w:t>
      </w:r>
    </w:p>
    <w:p w:rsidR="00D27E92" w:rsidRPr="00793455" w:rsidRDefault="00283C36" w:rsidP="00363560">
      <w:pPr>
        <w:pStyle w:val="a8"/>
      </w:pPr>
      <w:r>
        <w:rPr>
          <w:rFonts w:hint="eastAsia"/>
        </w:rPr>
        <w:t>ＣＦＳから輸入貨物</w:t>
      </w:r>
      <w:r w:rsidR="00C7698F" w:rsidRPr="00793455">
        <w:rPr>
          <w:rFonts w:hint="eastAsia"/>
        </w:rPr>
        <w:t>の引取りに先立ち、引取り側から引渡し側へ引取予定情報を通知する。</w:t>
      </w:r>
    </w:p>
    <w:p w:rsidR="00A6292E" w:rsidRPr="00793455" w:rsidRDefault="00283C36" w:rsidP="00363560">
      <w:pPr>
        <w:pStyle w:val="a8"/>
        <w:rPr>
          <w:rFonts w:cs="ＭＳ 明朝"/>
          <w:color w:val="000000"/>
          <w:kern w:val="0"/>
        </w:rPr>
      </w:pPr>
      <w:r>
        <w:rPr>
          <w:rFonts w:cs="ＭＳ 明朝" w:hint="eastAsia"/>
          <w:color w:val="000000"/>
          <w:kern w:val="0"/>
        </w:rPr>
        <w:t>また、既に本業務により登録済の引取予定</w:t>
      </w:r>
      <w:r w:rsidR="00C662F1" w:rsidRPr="00793455">
        <w:rPr>
          <w:rFonts w:cs="ＭＳ 明朝" w:hint="eastAsia"/>
          <w:color w:val="000000"/>
          <w:kern w:val="0"/>
        </w:rPr>
        <w:t>情報に対し、訂正を行う。</w:t>
      </w:r>
    </w:p>
    <w:p w:rsidR="00E5197E" w:rsidRPr="00793455" w:rsidRDefault="00E5197E" w:rsidP="00A41F7E"/>
    <w:p w:rsidR="00E5197E" w:rsidRPr="00793455" w:rsidRDefault="00E5197E" w:rsidP="00A41F7E">
      <w:r w:rsidRPr="00793455">
        <w:rPr>
          <w:rFonts w:hint="eastAsia"/>
        </w:rPr>
        <w:t>２．入力者</w:t>
      </w:r>
    </w:p>
    <w:p w:rsidR="00E5197E" w:rsidRPr="00793455" w:rsidRDefault="00002828" w:rsidP="00A41F7E">
      <w:pPr>
        <w:pStyle w:val="a8"/>
      </w:pPr>
      <w:r w:rsidRPr="00793455">
        <w:rPr>
          <w:rFonts w:hint="eastAsia"/>
        </w:rPr>
        <w:t>通関業、保税蔵置場、船会社、船舶代理店、</w:t>
      </w:r>
      <w:r w:rsidR="00E5197E" w:rsidRPr="00793455">
        <w:rPr>
          <w:rFonts w:hint="eastAsia"/>
        </w:rPr>
        <w:t>ＣＹ</w:t>
      </w:r>
      <w:r w:rsidR="00F519B8" w:rsidRPr="00793455">
        <w:rPr>
          <w:rFonts w:hint="eastAsia"/>
        </w:rPr>
        <w:t>、ＮＶＯＣＣ</w:t>
      </w:r>
      <w:r w:rsidRPr="00793455">
        <w:rPr>
          <w:rFonts w:hint="eastAsia"/>
        </w:rPr>
        <w:t>、海貨業</w:t>
      </w:r>
    </w:p>
    <w:p w:rsidR="00E5197E" w:rsidRPr="00793455" w:rsidRDefault="00E5197E" w:rsidP="00A41F7E"/>
    <w:p w:rsidR="00812059" w:rsidRPr="00793455" w:rsidRDefault="00E5197E" w:rsidP="002E2A3A">
      <w:r w:rsidRPr="00793455">
        <w:rPr>
          <w:rFonts w:hint="eastAsia"/>
        </w:rPr>
        <w:t>３．</w:t>
      </w:r>
      <w:r w:rsidR="00812059" w:rsidRPr="00793455">
        <w:rPr>
          <w:rFonts w:hint="eastAsia"/>
        </w:rPr>
        <w:t>制限事項</w:t>
      </w:r>
    </w:p>
    <w:p w:rsidR="00812059" w:rsidRPr="00793455" w:rsidRDefault="002E2A3A" w:rsidP="001246F1">
      <w:pPr>
        <w:pStyle w:val="a6"/>
      </w:pPr>
      <w:r w:rsidRPr="00793455">
        <w:rPr>
          <w:rFonts w:hint="eastAsia"/>
        </w:rPr>
        <w:t>①</w:t>
      </w:r>
      <w:r w:rsidR="00812059" w:rsidRPr="00793455">
        <w:rPr>
          <w:rFonts w:hint="eastAsia"/>
        </w:rPr>
        <w:t>１Ｂ／Ｌ番号に対して本業務の</w:t>
      </w:r>
      <w:r w:rsidR="00AA5F73" w:rsidRPr="00793455">
        <w:rPr>
          <w:rFonts w:hint="eastAsia"/>
        </w:rPr>
        <w:t>通知</w:t>
      </w:r>
      <w:r w:rsidR="001246F1" w:rsidRPr="00793455">
        <w:rPr>
          <w:rFonts w:hint="eastAsia"/>
        </w:rPr>
        <w:t>可能</w:t>
      </w:r>
      <w:r w:rsidR="00812059" w:rsidRPr="00793455">
        <w:rPr>
          <w:rFonts w:hint="eastAsia"/>
        </w:rPr>
        <w:t>回数は最大９９回とする。</w:t>
      </w:r>
    </w:p>
    <w:p w:rsidR="002E2A3A" w:rsidRPr="00793455" w:rsidRDefault="002E2A3A" w:rsidP="001246F1">
      <w:pPr>
        <w:pStyle w:val="a6"/>
      </w:pPr>
      <w:r w:rsidRPr="00793455">
        <w:rPr>
          <w:rFonts w:hint="eastAsia"/>
        </w:rPr>
        <w:t>②「輸入ＣＦＳ引取確認情報通知（ＲＣＴ０１）」業務が実施された情報に対する訂正は不可とする。</w:t>
      </w:r>
    </w:p>
    <w:p w:rsidR="00E5197E" w:rsidRPr="00793455" w:rsidRDefault="00E5197E" w:rsidP="00A41F7E"/>
    <w:p w:rsidR="00E5197E" w:rsidRPr="00793455" w:rsidRDefault="00E5197E" w:rsidP="00A41F7E">
      <w:r w:rsidRPr="00793455">
        <w:rPr>
          <w:rFonts w:hint="eastAsia"/>
        </w:rPr>
        <w:t>４．入力条件</w:t>
      </w:r>
    </w:p>
    <w:p w:rsidR="0084508C" w:rsidRPr="00793455" w:rsidRDefault="00E5197E" w:rsidP="00CA7185">
      <w:pPr>
        <w:pStyle w:val="ab"/>
      </w:pPr>
      <w:r w:rsidRPr="00793455">
        <w:rPr>
          <w:rFonts w:hint="eastAsia"/>
        </w:rPr>
        <w:t>（１）入力者チェック</w:t>
      </w:r>
      <w:r w:rsidR="00CA7185" w:rsidRPr="00793455">
        <w:rPr>
          <w:rFonts w:hint="eastAsia"/>
        </w:rPr>
        <w:br/>
        <w:t>①</w:t>
      </w:r>
      <w:r w:rsidRPr="00793455">
        <w:rPr>
          <w:rFonts w:hint="eastAsia"/>
        </w:rPr>
        <w:t>システムに登録されている利用者であること。</w:t>
      </w:r>
      <w:r w:rsidR="00CA7185" w:rsidRPr="00793455">
        <w:br/>
      </w:r>
      <w:r w:rsidR="00CA7185" w:rsidRPr="00793455">
        <w:rPr>
          <w:rFonts w:hint="eastAsia"/>
        </w:rPr>
        <w:t>②</w:t>
      </w:r>
      <w:r w:rsidR="003C3442" w:rsidRPr="00793455">
        <w:rPr>
          <w:rFonts w:hint="eastAsia"/>
        </w:rPr>
        <w:t>訂正の場合は、</w:t>
      </w:r>
      <w:r w:rsidR="00EA4FB0" w:rsidRPr="00793455">
        <w:rPr>
          <w:rFonts w:hint="eastAsia"/>
        </w:rPr>
        <w:t>登録時の</w:t>
      </w:r>
      <w:r w:rsidR="00664764" w:rsidRPr="00793455">
        <w:rPr>
          <w:rFonts w:hint="eastAsia"/>
        </w:rPr>
        <w:t>利用</w:t>
      </w:r>
      <w:r w:rsidR="0084508C" w:rsidRPr="00793455">
        <w:rPr>
          <w:rFonts w:hint="eastAsia"/>
        </w:rPr>
        <w:t>者</w:t>
      </w:r>
      <w:r w:rsidR="00EA4FB0" w:rsidRPr="00793455">
        <w:rPr>
          <w:rFonts w:hint="eastAsia"/>
        </w:rPr>
        <w:t>と同一</w:t>
      </w:r>
      <w:r w:rsidR="0084508C" w:rsidRPr="00793455">
        <w:rPr>
          <w:rFonts w:hint="eastAsia"/>
        </w:rPr>
        <w:t>であること。</w:t>
      </w:r>
    </w:p>
    <w:p w:rsidR="001246F1" w:rsidRPr="00793455" w:rsidRDefault="001246F1" w:rsidP="001246F1">
      <w:pPr>
        <w:pStyle w:val="ab"/>
      </w:pPr>
      <w:r w:rsidRPr="00793455">
        <w:rPr>
          <w:rFonts w:hint="eastAsia"/>
        </w:rPr>
        <w:t>（２）入力項目チェック</w:t>
      </w:r>
      <w:r w:rsidR="00774248" w:rsidRPr="00793455">
        <w:rPr>
          <w:rFonts w:hint="eastAsia"/>
        </w:rPr>
        <w:tab/>
      </w:r>
    </w:p>
    <w:p w:rsidR="001246F1" w:rsidRPr="00793455" w:rsidRDefault="001246F1" w:rsidP="001246F1">
      <w:pPr>
        <w:pStyle w:val="af0"/>
      </w:pPr>
      <w:r w:rsidRPr="00793455">
        <w:rPr>
          <w:rFonts w:hint="eastAsia"/>
        </w:rPr>
        <w:t>（Ａ）単項目チェック</w:t>
      </w:r>
    </w:p>
    <w:p w:rsidR="001246F1" w:rsidRPr="00793455" w:rsidRDefault="001246F1" w:rsidP="001246F1">
      <w:pPr>
        <w:pStyle w:val="af2"/>
      </w:pPr>
      <w:r w:rsidRPr="00793455">
        <w:rPr>
          <w:rFonts w:hint="eastAsia"/>
        </w:rPr>
        <w:t>「入力項目表」及び「オンライン業務共通設計書」参照。</w:t>
      </w:r>
    </w:p>
    <w:p w:rsidR="001246F1" w:rsidRPr="00793455" w:rsidRDefault="001246F1" w:rsidP="001246F1">
      <w:pPr>
        <w:pStyle w:val="af0"/>
      </w:pPr>
      <w:r w:rsidRPr="00793455">
        <w:rPr>
          <w:rFonts w:hint="eastAsia"/>
        </w:rPr>
        <w:t>（Ｂ）項目間関連チェック</w:t>
      </w:r>
    </w:p>
    <w:p w:rsidR="001246F1" w:rsidRPr="00793455" w:rsidRDefault="001246F1" w:rsidP="001246F1">
      <w:pPr>
        <w:pStyle w:val="af2"/>
      </w:pPr>
      <w:r w:rsidRPr="00793455">
        <w:rPr>
          <w:rFonts w:hint="eastAsia"/>
        </w:rPr>
        <w:t>「入力項目表」及び「オンライン業務共通設計書」参照。</w:t>
      </w:r>
    </w:p>
    <w:p w:rsidR="00E5197E" w:rsidRPr="00793455" w:rsidRDefault="00E5197E" w:rsidP="001246F1">
      <w:pPr>
        <w:pStyle w:val="ab"/>
      </w:pPr>
      <w:r w:rsidRPr="00793455">
        <w:rPr>
          <w:rFonts w:hint="eastAsia"/>
        </w:rPr>
        <w:t>（</w:t>
      </w:r>
      <w:r w:rsidR="00DD0663" w:rsidRPr="00793455">
        <w:rPr>
          <w:rFonts w:hint="eastAsia"/>
        </w:rPr>
        <w:t>３</w:t>
      </w:r>
      <w:r w:rsidRPr="00793455">
        <w:rPr>
          <w:rFonts w:hint="eastAsia"/>
        </w:rPr>
        <w:t>）貨物情報</w:t>
      </w:r>
      <w:r w:rsidR="00F42150" w:rsidRPr="00793455">
        <w:rPr>
          <w:rFonts w:hint="eastAsia"/>
        </w:rPr>
        <w:t>ＤＢ</w:t>
      </w:r>
      <w:r w:rsidRPr="00793455">
        <w:rPr>
          <w:rFonts w:hint="eastAsia"/>
        </w:rPr>
        <w:t>チェック</w:t>
      </w:r>
    </w:p>
    <w:p w:rsidR="00F105C3" w:rsidRPr="00793455" w:rsidRDefault="006354FA" w:rsidP="006354FA">
      <w:pPr>
        <w:pStyle w:val="a9"/>
        <w:ind w:left="794" w:firstLineChars="100" w:firstLine="198"/>
      </w:pPr>
      <w:r w:rsidRPr="00793455">
        <w:rPr>
          <w:rFonts w:hint="eastAsia"/>
        </w:rPr>
        <w:t>入力されたＢ／Ｌ番号に対する貨物情報ＤＢが存在する場合は、以下のチェックを行う。</w:t>
      </w:r>
    </w:p>
    <w:p w:rsidR="00F105C3" w:rsidRPr="00793455" w:rsidRDefault="006354FA" w:rsidP="006354FA">
      <w:pPr>
        <w:pStyle w:val="a9"/>
        <w:ind w:leftChars="0" w:firstLineChars="0"/>
      </w:pPr>
      <w:r w:rsidRPr="00793455">
        <w:rPr>
          <w:rFonts w:hint="eastAsia"/>
        </w:rPr>
        <w:t>①</w:t>
      </w:r>
      <w:r w:rsidR="00F105C3" w:rsidRPr="00793455">
        <w:rPr>
          <w:rFonts w:hint="eastAsia"/>
        </w:rPr>
        <w:t>輸入貨物または仮陸揚貨物であること。</w:t>
      </w:r>
    </w:p>
    <w:p w:rsidR="00F105C3" w:rsidRPr="00793455" w:rsidRDefault="006354FA" w:rsidP="00F105C3">
      <w:pPr>
        <w:pStyle w:val="a9"/>
      </w:pPr>
      <w:r w:rsidRPr="00793455">
        <w:rPr>
          <w:rFonts w:hint="eastAsia"/>
        </w:rPr>
        <w:t>②</w:t>
      </w:r>
      <w:r w:rsidR="00F105C3" w:rsidRPr="00793455">
        <w:rPr>
          <w:rFonts w:hint="eastAsia"/>
        </w:rPr>
        <w:t>入力されたＢ／Ｌ番号が仕分親の場合は、「貨物情報仕分け（ＣＨＪ）」業務により登録された情報仕分親であること。</w:t>
      </w:r>
    </w:p>
    <w:p w:rsidR="007157EE" w:rsidRPr="00793455" w:rsidRDefault="007157EE" w:rsidP="007157EE">
      <w:pPr>
        <w:pStyle w:val="ab"/>
      </w:pPr>
      <w:r w:rsidRPr="00793455">
        <w:rPr>
          <w:rFonts w:hint="eastAsia"/>
        </w:rPr>
        <w:t>（４）貨物引取ＤＢチェック</w:t>
      </w:r>
    </w:p>
    <w:p w:rsidR="006417A4" w:rsidRPr="00793455" w:rsidRDefault="006417A4" w:rsidP="007157EE">
      <w:pPr>
        <w:pStyle w:val="ad"/>
      </w:pPr>
      <w:r w:rsidRPr="00793455">
        <w:rPr>
          <w:rFonts w:hint="eastAsia"/>
        </w:rPr>
        <w:t>訂正の場合は、以下のチェックを行う。</w:t>
      </w:r>
    </w:p>
    <w:p w:rsidR="007157EE" w:rsidRPr="00793455" w:rsidRDefault="007157EE" w:rsidP="00283C36">
      <w:pPr>
        <w:pStyle w:val="a9"/>
        <w:numPr>
          <w:ilvl w:val="0"/>
          <w:numId w:val="7"/>
        </w:numPr>
        <w:ind w:leftChars="0" w:firstLineChars="0"/>
      </w:pPr>
      <w:r w:rsidRPr="00793455">
        <w:rPr>
          <w:rFonts w:hint="eastAsia"/>
        </w:rPr>
        <w:t>入力されたＢ</w:t>
      </w:r>
      <w:r w:rsidR="00283C36">
        <w:rPr>
          <w:rFonts w:hint="eastAsia"/>
        </w:rPr>
        <w:t>／Ｌ番号及び</w:t>
      </w:r>
      <w:r w:rsidR="00FB0103" w:rsidRPr="00793455">
        <w:rPr>
          <w:rFonts w:hint="eastAsia"/>
        </w:rPr>
        <w:t>ＩＤ通知枝番</w:t>
      </w:r>
      <w:r w:rsidR="006354FA" w:rsidRPr="00793455">
        <w:rPr>
          <w:rFonts w:hint="eastAsia"/>
        </w:rPr>
        <w:t>に対する貨物引取ＤＢが</w:t>
      </w:r>
      <w:r w:rsidR="00FB0103" w:rsidRPr="00793455">
        <w:rPr>
          <w:rFonts w:hint="eastAsia"/>
        </w:rPr>
        <w:t>存在すること</w:t>
      </w:r>
      <w:r w:rsidRPr="00793455">
        <w:rPr>
          <w:rFonts w:hint="eastAsia"/>
        </w:rPr>
        <w:t>。</w:t>
      </w:r>
    </w:p>
    <w:p w:rsidR="006417A4" w:rsidRPr="00793455" w:rsidRDefault="006417A4" w:rsidP="006417A4">
      <w:pPr>
        <w:pStyle w:val="a9"/>
        <w:ind w:leftChars="0" w:firstLineChars="0"/>
      </w:pPr>
      <w:r w:rsidRPr="00793455">
        <w:rPr>
          <w:rFonts w:hint="eastAsia"/>
        </w:rPr>
        <w:t>②「輸入ＣＦＳ引取確認情報通知（ＲＣＴ０１）」業務が行われていないこと。</w:t>
      </w:r>
    </w:p>
    <w:p w:rsidR="00736D6E" w:rsidRPr="00793455" w:rsidRDefault="001C2A41" w:rsidP="00736D6E">
      <w:pPr>
        <w:pStyle w:val="ab"/>
      </w:pPr>
      <w:r w:rsidRPr="00793455">
        <w:rPr>
          <w:rFonts w:hint="eastAsia"/>
        </w:rPr>
        <w:t>（５）貨物引取受付</w:t>
      </w:r>
      <w:r w:rsidR="00736D6E" w:rsidRPr="00793455">
        <w:rPr>
          <w:rFonts w:hint="eastAsia"/>
        </w:rPr>
        <w:t>管理</w:t>
      </w:r>
      <w:r w:rsidRPr="00793455">
        <w:rPr>
          <w:rFonts w:hint="eastAsia"/>
        </w:rPr>
        <w:t>ＤＢチェック</w:t>
      </w:r>
    </w:p>
    <w:p w:rsidR="00630004" w:rsidRDefault="00630004" w:rsidP="00B4659A">
      <w:pPr>
        <w:pStyle w:val="ab"/>
        <w:ind w:leftChars="400" w:left="794" w:firstLineChars="0" w:firstLine="0"/>
      </w:pPr>
      <w:r>
        <w:rPr>
          <w:rFonts w:hint="eastAsia"/>
        </w:rPr>
        <w:t>①</w:t>
      </w:r>
      <w:r w:rsidRPr="00793455">
        <w:rPr>
          <w:rFonts w:hint="eastAsia"/>
        </w:rPr>
        <w:t>入力された通知先コードに対</w:t>
      </w:r>
      <w:r>
        <w:rPr>
          <w:rFonts w:hint="eastAsia"/>
        </w:rPr>
        <w:t>する貨物引取受付管理ＤＢが存在すること</w:t>
      </w:r>
      <w:r w:rsidRPr="00793455">
        <w:rPr>
          <w:rFonts w:hint="eastAsia"/>
        </w:rPr>
        <w:t>。</w:t>
      </w:r>
    </w:p>
    <w:p w:rsidR="00630004" w:rsidRDefault="00630004" w:rsidP="00B4659A">
      <w:pPr>
        <w:pStyle w:val="ab"/>
        <w:ind w:leftChars="400" w:left="794" w:firstLineChars="0" w:firstLine="0"/>
      </w:pPr>
      <w:r>
        <w:rPr>
          <w:rFonts w:hint="eastAsia"/>
        </w:rPr>
        <w:t>②</w:t>
      </w:r>
      <w:r w:rsidRPr="00793455">
        <w:rPr>
          <w:rFonts w:hint="eastAsia"/>
        </w:rPr>
        <w:t>入力された通知先コードに対して</w:t>
      </w:r>
      <w:r>
        <w:rPr>
          <w:rFonts w:cs="ＭＳ 明朝" w:hint="eastAsia"/>
          <w:color w:val="000000"/>
          <w:kern w:val="0"/>
        </w:rPr>
        <w:t>設定された</w:t>
      </w:r>
      <w:r w:rsidRPr="00793455">
        <w:rPr>
          <w:rFonts w:hint="eastAsia"/>
        </w:rPr>
        <w:t>受付時間内</w:t>
      </w:r>
      <w:r w:rsidRPr="000413D8">
        <w:rPr>
          <w:rFonts w:hint="eastAsia"/>
          <w:szCs w:val="20"/>
          <w:vertAlign w:val="superscript"/>
        </w:rPr>
        <w:t>＊１</w:t>
      </w:r>
      <w:r w:rsidRPr="00793455">
        <w:rPr>
          <w:rFonts w:hint="eastAsia"/>
        </w:rPr>
        <w:t>であること</w:t>
      </w:r>
      <w:r>
        <w:rPr>
          <w:rFonts w:hint="eastAsia"/>
        </w:rPr>
        <w:t>。</w:t>
      </w:r>
    </w:p>
    <w:p w:rsidR="00630004" w:rsidRDefault="00630004" w:rsidP="00B4659A">
      <w:pPr>
        <w:pStyle w:val="ab"/>
        <w:ind w:leftChars="400" w:left="794" w:firstLineChars="100" w:firstLine="198"/>
      </w:pPr>
      <w:r w:rsidRPr="00E166E7">
        <w:rPr>
          <w:rFonts w:hint="eastAsia"/>
        </w:rPr>
        <w:t>ただし、受付時間外に本業務を実施した際にエラーとせず、注意喚起メッセージを出力する旨が登録されている場合を除く。</w:t>
      </w:r>
    </w:p>
    <w:p w:rsidR="00630004" w:rsidRDefault="00630004" w:rsidP="00B4659A">
      <w:pPr>
        <w:pStyle w:val="ab"/>
        <w:ind w:leftChars="400" w:left="794" w:firstLineChars="100" w:firstLine="198"/>
      </w:pPr>
    </w:p>
    <w:p w:rsidR="00630004" w:rsidRDefault="00630004" w:rsidP="00B4659A">
      <w:pPr>
        <w:pStyle w:val="afc"/>
        <w:ind w:firstLineChars="200" w:firstLine="397"/>
      </w:pPr>
      <w:r w:rsidRPr="008B4315">
        <w:rPr>
          <w:rFonts w:hint="eastAsia"/>
        </w:rPr>
        <w:t>（＊１）</w:t>
      </w:r>
      <w:r>
        <w:rPr>
          <w:rFonts w:hint="eastAsia"/>
        </w:rPr>
        <w:t>以下の①～②の条件を満たすことを受付時間内とし、条件を満たさないことを受付時間外とする。</w:t>
      </w:r>
    </w:p>
    <w:p w:rsidR="00630004" w:rsidRDefault="00630004" w:rsidP="00B4659A">
      <w:pPr>
        <w:pStyle w:val="afc"/>
        <w:ind w:leftChars="416" w:left="1135" w:hangingChars="156" w:hanging="310"/>
      </w:pPr>
      <w:r>
        <w:rPr>
          <w:rFonts w:hint="eastAsia"/>
        </w:rPr>
        <w:t xml:space="preserve">① </w:t>
      </w:r>
      <w:r w:rsidRPr="00794AA5">
        <w:rPr>
          <w:rFonts w:hint="eastAsia"/>
        </w:rPr>
        <w:t>当日対応可能表示</w:t>
      </w:r>
      <w:r>
        <w:rPr>
          <w:rFonts w:hint="eastAsia"/>
        </w:rPr>
        <w:t>が設定されていない場合（搬出依頼の当日対応不可）は、以下の条件を全て満たすこと。</w:t>
      </w:r>
    </w:p>
    <w:p w:rsidR="00630004" w:rsidRDefault="00630004" w:rsidP="00B4659A">
      <w:pPr>
        <w:pStyle w:val="afc"/>
        <w:ind w:firstLineChars="700" w:firstLine="1389"/>
      </w:pPr>
      <w:r>
        <w:rPr>
          <w:rFonts w:hint="eastAsia"/>
        </w:rPr>
        <w:t>・</w:t>
      </w:r>
      <w:r w:rsidRPr="00794AA5">
        <w:rPr>
          <w:rFonts w:hint="eastAsia"/>
        </w:rPr>
        <w:t>引取予定年月日</w:t>
      </w:r>
      <w:r>
        <w:rPr>
          <w:rFonts w:hint="eastAsia"/>
        </w:rPr>
        <w:t>が受付可能日</w:t>
      </w:r>
      <w:r w:rsidRPr="000413D8">
        <w:rPr>
          <w:rFonts w:hint="eastAsia"/>
          <w:vertAlign w:val="superscript"/>
        </w:rPr>
        <w:t>＊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であること。</w:t>
      </w:r>
    </w:p>
    <w:p w:rsidR="00630004" w:rsidRDefault="00630004" w:rsidP="00B4659A">
      <w:pPr>
        <w:pStyle w:val="afc"/>
        <w:ind w:firstLineChars="700" w:firstLine="1389"/>
      </w:pPr>
      <w:r>
        <w:rPr>
          <w:rFonts w:hint="eastAsia"/>
        </w:rPr>
        <w:t>・</w:t>
      </w:r>
      <w:r w:rsidRPr="00794AA5">
        <w:rPr>
          <w:rFonts w:hint="eastAsia"/>
        </w:rPr>
        <w:t>引取予定年月日</w:t>
      </w:r>
      <w:r>
        <w:rPr>
          <w:rFonts w:hint="eastAsia"/>
        </w:rPr>
        <w:t>が業務実施当日でないこと。</w:t>
      </w:r>
    </w:p>
    <w:p w:rsidR="00630004" w:rsidRDefault="00630004" w:rsidP="00630004">
      <w:pPr>
        <w:pStyle w:val="afc"/>
        <w:ind w:leftChars="700" w:left="1587" w:hangingChars="100" w:hanging="198"/>
      </w:pPr>
      <w:r>
        <w:rPr>
          <w:rFonts w:hint="eastAsia"/>
        </w:rPr>
        <w:t>・</w:t>
      </w:r>
      <w:r w:rsidRPr="00794AA5">
        <w:rPr>
          <w:rFonts w:hint="eastAsia"/>
        </w:rPr>
        <w:t>引取予定年月日</w:t>
      </w:r>
      <w:r>
        <w:rPr>
          <w:rFonts w:hint="eastAsia"/>
        </w:rPr>
        <w:t>が翌受付可能日であり、ＵＣＴ業務により</w:t>
      </w:r>
      <w:r w:rsidRPr="00794AA5">
        <w:rPr>
          <w:rFonts w:hint="eastAsia"/>
        </w:rPr>
        <w:t>搬出依頼受付終了時刻</w:t>
      </w:r>
      <w:r>
        <w:rPr>
          <w:rFonts w:hint="eastAsia"/>
        </w:rPr>
        <w:t>が設定されている場合は、本業務実施時刻が搬出依頼受付終了時刻</w:t>
      </w:r>
      <w:r w:rsidRPr="00630004">
        <w:rPr>
          <w:rFonts w:hint="eastAsia"/>
        </w:rPr>
        <w:t>よりも前</w:t>
      </w:r>
      <w:r>
        <w:rPr>
          <w:rFonts w:hint="eastAsia"/>
        </w:rPr>
        <w:t>であること。</w:t>
      </w:r>
    </w:p>
    <w:p w:rsidR="00630004" w:rsidRDefault="00630004" w:rsidP="00630004">
      <w:pPr>
        <w:pStyle w:val="afc"/>
        <w:ind w:leftChars="400" w:left="1092" w:hangingChars="150" w:hanging="298"/>
      </w:pPr>
      <w:r>
        <w:br w:type="page"/>
      </w:r>
      <w:r>
        <w:rPr>
          <w:rFonts w:hint="eastAsia"/>
        </w:rPr>
        <w:lastRenderedPageBreak/>
        <w:t>②</w:t>
      </w:r>
      <w:r w:rsidRPr="002060E5">
        <w:rPr>
          <w:rFonts w:hint="eastAsia"/>
        </w:rPr>
        <w:t xml:space="preserve"> </w:t>
      </w:r>
      <w:r w:rsidRPr="00794AA5">
        <w:rPr>
          <w:rFonts w:hint="eastAsia"/>
        </w:rPr>
        <w:t>当日対応可能表示</w:t>
      </w:r>
      <w:r>
        <w:rPr>
          <w:rFonts w:hint="eastAsia"/>
        </w:rPr>
        <w:t>が設定されている場合（搬出依頼の当日対応可能）は、以下の条件を全て満たす　　こと。</w:t>
      </w:r>
    </w:p>
    <w:p w:rsidR="00630004" w:rsidRDefault="00630004" w:rsidP="00B4659A">
      <w:pPr>
        <w:pStyle w:val="afc"/>
        <w:ind w:firstLineChars="700" w:firstLine="1389"/>
      </w:pPr>
      <w:r>
        <w:rPr>
          <w:rFonts w:hint="eastAsia"/>
        </w:rPr>
        <w:t>・</w:t>
      </w:r>
      <w:r w:rsidRPr="00794AA5">
        <w:rPr>
          <w:rFonts w:hint="eastAsia"/>
        </w:rPr>
        <w:t>引取予定年月日</w:t>
      </w:r>
      <w:r>
        <w:rPr>
          <w:rFonts w:hint="eastAsia"/>
        </w:rPr>
        <w:t>が受付可能日</w:t>
      </w:r>
      <w:r w:rsidRPr="000413D8">
        <w:rPr>
          <w:rFonts w:hint="eastAsia"/>
          <w:vertAlign w:val="superscript"/>
        </w:rPr>
        <w:t>＊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であること</w:t>
      </w:r>
    </w:p>
    <w:p w:rsidR="00630004" w:rsidRDefault="00630004" w:rsidP="00B4659A">
      <w:pPr>
        <w:pStyle w:val="afc"/>
        <w:ind w:leftChars="700" w:left="1587" w:hangingChars="100" w:hanging="198"/>
      </w:pPr>
      <w:r>
        <w:rPr>
          <w:rFonts w:hint="eastAsia"/>
        </w:rPr>
        <w:t>・</w:t>
      </w:r>
      <w:r w:rsidRPr="00794AA5">
        <w:rPr>
          <w:rFonts w:hint="eastAsia"/>
        </w:rPr>
        <w:t>引取予定年月日</w:t>
      </w:r>
      <w:r>
        <w:rPr>
          <w:rFonts w:hint="eastAsia"/>
        </w:rPr>
        <w:t>が業務実施当日であり、ＵＣＴ業務により</w:t>
      </w:r>
      <w:r w:rsidRPr="00794AA5">
        <w:rPr>
          <w:rFonts w:hint="eastAsia"/>
        </w:rPr>
        <w:t>搬出依頼受付終了時刻</w:t>
      </w:r>
      <w:r>
        <w:rPr>
          <w:rFonts w:hint="eastAsia"/>
        </w:rPr>
        <w:t>が設定されている場合は、本業務実施時刻が搬出依頼受付終了時刻</w:t>
      </w:r>
      <w:r w:rsidRPr="00630004">
        <w:rPr>
          <w:rFonts w:hint="eastAsia"/>
        </w:rPr>
        <w:t>よりも前</w:t>
      </w:r>
      <w:r>
        <w:rPr>
          <w:rFonts w:hint="eastAsia"/>
        </w:rPr>
        <w:t>であること</w:t>
      </w:r>
    </w:p>
    <w:p w:rsidR="00630004" w:rsidRDefault="00630004" w:rsidP="00630004">
      <w:pPr>
        <w:pStyle w:val="afc"/>
        <w:ind w:firstLineChars="200" w:firstLine="397"/>
      </w:pPr>
      <w:r>
        <w:rPr>
          <w:rFonts w:hint="eastAsia"/>
        </w:rPr>
        <w:t>（</w:t>
      </w:r>
      <w:r w:rsidRPr="008B4315">
        <w:rPr>
          <w:rFonts w:hint="eastAsia"/>
        </w:rPr>
        <w:t>＊</w:t>
      </w:r>
      <w:r>
        <w:rPr>
          <w:rFonts w:hint="eastAsia"/>
        </w:rPr>
        <w:t>２）受付可能日とは以下のとおり。（ＵＣＴ業務による受付可能設定）</w:t>
      </w:r>
    </w:p>
    <w:tbl>
      <w:tblPr>
        <w:tblW w:w="8700" w:type="dxa"/>
        <w:tblInd w:w="124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0"/>
        <w:gridCol w:w="2940"/>
        <w:gridCol w:w="3440"/>
      </w:tblGrid>
      <w:tr w:rsidR="002060E5" w:rsidRPr="002060E5" w:rsidTr="002060E5">
        <w:trPr>
          <w:trHeight w:val="705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0E5" w:rsidRPr="002060E5" w:rsidRDefault="002060E5" w:rsidP="002060E5">
            <w:pPr>
              <w:widowControl/>
              <w:adjustRightInd/>
              <w:jc w:val="center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  <w:r w:rsidRPr="002060E5">
              <w:rPr>
                <w:rFonts w:ascii="ＭＳ Ｐゴシック" w:eastAsia="ＭＳ Ｐゴシック" w:hAnsi="ＭＳ Ｐゴシック" w:cs="ＭＳ Ｐゴシック" w:hint="eastAsia"/>
                <w:kern w:val="0"/>
                <w:szCs w:val="22"/>
              </w:rPr>
              <w:t>土曜日対応可能表示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0E5" w:rsidRPr="002060E5" w:rsidRDefault="002060E5" w:rsidP="002060E5">
            <w:pPr>
              <w:widowControl/>
              <w:adjustRightInd/>
              <w:jc w:val="center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  <w:r w:rsidRPr="002060E5">
              <w:rPr>
                <w:rFonts w:ascii="ＭＳ Ｐゴシック" w:eastAsia="ＭＳ Ｐゴシック" w:hAnsi="ＭＳ Ｐゴシック" w:cs="ＭＳ Ｐゴシック" w:hint="eastAsia"/>
                <w:kern w:val="0"/>
                <w:szCs w:val="22"/>
              </w:rPr>
              <w:t>日曜日・祝日対応可能表示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0E5" w:rsidRPr="002060E5" w:rsidRDefault="002060E5" w:rsidP="002060E5">
            <w:pPr>
              <w:widowControl/>
              <w:adjustRightInd/>
              <w:jc w:val="center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  <w:r w:rsidRPr="002060E5">
              <w:rPr>
                <w:rFonts w:ascii="ＭＳ Ｐゴシック" w:eastAsia="ＭＳ Ｐゴシック" w:hAnsi="ＭＳ Ｐゴシック" w:cs="ＭＳ Ｐゴシック" w:hint="eastAsia"/>
                <w:kern w:val="0"/>
                <w:szCs w:val="22"/>
              </w:rPr>
              <w:t>受付可能日</w:t>
            </w:r>
          </w:p>
        </w:tc>
      </w:tr>
      <w:tr w:rsidR="002060E5" w:rsidRPr="002060E5" w:rsidTr="002060E5">
        <w:trPr>
          <w:trHeight w:val="40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E5" w:rsidRPr="002060E5" w:rsidRDefault="002060E5" w:rsidP="002060E5">
            <w:pPr>
              <w:widowControl/>
              <w:adjustRightInd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  <w:r w:rsidRPr="002060E5">
              <w:rPr>
                <w:rFonts w:ascii="ＭＳ Ｐゴシック" w:eastAsia="ＭＳ Ｐゴシック" w:hAnsi="ＭＳ Ｐゴシック" w:cs="ＭＳ Ｐゴシック" w:hint="eastAsia"/>
                <w:kern w:val="0"/>
                <w:szCs w:val="22"/>
              </w:rPr>
              <w:t>０：土曜日対応不可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0E5" w:rsidRPr="002060E5" w:rsidRDefault="002060E5" w:rsidP="002060E5">
            <w:pPr>
              <w:widowControl/>
              <w:adjustRightInd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  <w:r w:rsidRPr="002060E5">
              <w:rPr>
                <w:rFonts w:ascii="ＭＳ Ｐゴシック" w:eastAsia="ＭＳ Ｐゴシック" w:hAnsi="ＭＳ Ｐゴシック" w:cs="ＭＳ Ｐゴシック" w:hint="eastAsia"/>
                <w:kern w:val="0"/>
                <w:szCs w:val="22"/>
              </w:rPr>
              <w:t>０：日曜日、祝日対応不可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0E5" w:rsidRPr="002060E5" w:rsidRDefault="002060E5" w:rsidP="002060E5">
            <w:pPr>
              <w:widowControl/>
              <w:adjustRightInd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  <w:r w:rsidRPr="002060E5">
              <w:rPr>
                <w:rFonts w:ascii="ＭＳ Ｐゴシック" w:eastAsia="ＭＳ Ｐゴシック" w:hAnsi="ＭＳ Ｐゴシック" w:cs="ＭＳ Ｐゴシック" w:hint="eastAsia"/>
                <w:kern w:val="0"/>
                <w:szCs w:val="22"/>
              </w:rPr>
              <w:t>平日のみ受付可能</w:t>
            </w:r>
          </w:p>
        </w:tc>
      </w:tr>
      <w:tr w:rsidR="002060E5" w:rsidRPr="002060E5" w:rsidTr="002060E5">
        <w:trPr>
          <w:trHeight w:val="40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0E5" w:rsidRPr="002060E5" w:rsidRDefault="002060E5" w:rsidP="002060E5">
            <w:pPr>
              <w:widowControl/>
              <w:adjustRightInd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  <w:r w:rsidRPr="002060E5">
              <w:rPr>
                <w:rFonts w:ascii="ＭＳ Ｐゴシック" w:eastAsia="ＭＳ Ｐゴシック" w:hAnsi="ＭＳ Ｐゴシック" w:cs="ＭＳ Ｐゴシック" w:hint="eastAsia"/>
                <w:kern w:val="0"/>
                <w:szCs w:val="22"/>
              </w:rPr>
              <w:t>１：土曜日対応可能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0E5" w:rsidRPr="002060E5" w:rsidRDefault="002060E5" w:rsidP="002060E5">
            <w:pPr>
              <w:widowControl/>
              <w:adjustRightInd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  <w:r w:rsidRPr="002060E5">
              <w:rPr>
                <w:rFonts w:ascii="ＭＳ Ｐゴシック" w:eastAsia="ＭＳ Ｐゴシック" w:hAnsi="ＭＳ Ｐゴシック" w:cs="ＭＳ Ｐゴシック" w:hint="eastAsia"/>
                <w:kern w:val="0"/>
                <w:szCs w:val="22"/>
              </w:rPr>
              <w:t>０：日曜日、祝日対応不可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0E5" w:rsidRPr="002060E5" w:rsidRDefault="002060E5" w:rsidP="002060E5">
            <w:pPr>
              <w:widowControl/>
              <w:adjustRightInd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  <w:r w:rsidRPr="002060E5">
              <w:rPr>
                <w:rFonts w:ascii="ＭＳ Ｐゴシック" w:eastAsia="ＭＳ Ｐゴシック" w:hAnsi="ＭＳ Ｐゴシック" w:cs="ＭＳ Ｐゴシック" w:hint="eastAsia"/>
                <w:kern w:val="0"/>
                <w:szCs w:val="22"/>
              </w:rPr>
              <w:t>平日及び土曜日受付可能</w:t>
            </w:r>
          </w:p>
        </w:tc>
      </w:tr>
      <w:tr w:rsidR="002060E5" w:rsidRPr="002060E5" w:rsidTr="002060E5">
        <w:trPr>
          <w:trHeight w:val="40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0E5" w:rsidRPr="002060E5" w:rsidRDefault="002060E5" w:rsidP="002060E5">
            <w:pPr>
              <w:widowControl/>
              <w:adjustRightInd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  <w:r w:rsidRPr="002060E5">
              <w:rPr>
                <w:rFonts w:ascii="ＭＳ Ｐゴシック" w:eastAsia="ＭＳ Ｐゴシック" w:hAnsi="ＭＳ Ｐゴシック" w:cs="ＭＳ Ｐゴシック" w:hint="eastAsia"/>
                <w:kern w:val="0"/>
                <w:szCs w:val="22"/>
              </w:rPr>
              <w:t>０：土曜日対応不可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0E5" w:rsidRPr="002060E5" w:rsidRDefault="002060E5" w:rsidP="002060E5">
            <w:pPr>
              <w:widowControl/>
              <w:adjustRightInd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  <w:r w:rsidRPr="002060E5">
              <w:rPr>
                <w:rFonts w:ascii="ＭＳ Ｐゴシック" w:eastAsia="ＭＳ Ｐゴシック" w:hAnsi="ＭＳ Ｐゴシック" w:cs="ＭＳ Ｐゴシック" w:hint="eastAsia"/>
                <w:kern w:val="0"/>
                <w:szCs w:val="22"/>
              </w:rPr>
              <w:t>１：日曜日、祝日対応可能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0E5" w:rsidRPr="002060E5" w:rsidRDefault="002060E5" w:rsidP="002060E5">
            <w:pPr>
              <w:widowControl/>
              <w:adjustRightInd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  <w:r w:rsidRPr="002060E5">
              <w:rPr>
                <w:rFonts w:ascii="ＭＳ Ｐゴシック" w:eastAsia="ＭＳ Ｐゴシック" w:hAnsi="ＭＳ Ｐゴシック" w:cs="ＭＳ Ｐゴシック" w:hint="eastAsia"/>
                <w:kern w:val="0"/>
                <w:szCs w:val="22"/>
              </w:rPr>
              <w:t>平日及び日曜日・祝日受付可能</w:t>
            </w:r>
          </w:p>
        </w:tc>
      </w:tr>
      <w:tr w:rsidR="002060E5" w:rsidRPr="002060E5" w:rsidTr="002060E5">
        <w:trPr>
          <w:trHeight w:val="40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0E5" w:rsidRPr="002060E5" w:rsidRDefault="002060E5" w:rsidP="002060E5">
            <w:pPr>
              <w:widowControl/>
              <w:adjustRightInd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  <w:r w:rsidRPr="002060E5">
              <w:rPr>
                <w:rFonts w:ascii="ＭＳ Ｐゴシック" w:eastAsia="ＭＳ Ｐゴシック" w:hAnsi="ＭＳ Ｐゴシック" w:cs="ＭＳ Ｐゴシック" w:hint="eastAsia"/>
                <w:kern w:val="0"/>
                <w:szCs w:val="22"/>
              </w:rPr>
              <w:t>１：土曜日対応可能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0E5" w:rsidRPr="002060E5" w:rsidRDefault="002060E5" w:rsidP="002060E5">
            <w:pPr>
              <w:widowControl/>
              <w:adjustRightInd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  <w:r w:rsidRPr="002060E5">
              <w:rPr>
                <w:rFonts w:ascii="ＭＳ Ｐゴシック" w:eastAsia="ＭＳ Ｐゴシック" w:hAnsi="ＭＳ Ｐゴシック" w:cs="ＭＳ Ｐゴシック" w:hint="eastAsia"/>
                <w:kern w:val="0"/>
                <w:szCs w:val="22"/>
              </w:rPr>
              <w:t>１：日曜日、祝日対応可能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60E5" w:rsidRPr="002060E5" w:rsidRDefault="002060E5" w:rsidP="002060E5">
            <w:pPr>
              <w:widowControl/>
              <w:adjustRightInd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  <w:r w:rsidRPr="002060E5">
              <w:rPr>
                <w:rFonts w:ascii="ＭＳ Ｐゴシック" w:eastAsia="ＭＳ Ｐゴシック" w:hAnsi="ＭＳ Ｐゴシック" w:cs="ＭＳ Ｐゴシック" w:hint="eastAsia"/>
                <w:kern w:val="0"/>
                <w:szCs w:val="22"/>
              </w:rPr>
              <w:t>全日受付可能</w:t>
            </w:r>
          </w:p>
        </w:tc>
      </w:tr>
    </w:tbl>
    <w:p w:rsidR="00831F71" w:rsidRDefault="00831F71" w:rsidP="00A41F7E"/>
    <w:p w:rsidR="00E5197E" w:rsidRPr="00793455" w:rsidRDefault="00E5197E" w:rsidP="00A41F7E">
      <w:r w:rsidRPr="00793455">
        <w:rPr>
          <w:rFonts w:hint="eastAsia"/>
        </w:rPr>
        <w:t>５．処理内容</w:t>
      </w:r>
    </w:p>
    <w:p w:rsidR="001246F1" w:rsidRPr="00793455" w:rsidRDefault="001246F1" w:rsidP="001246F1">
      <w:pPr>
        <w:pStyle w:val="ab"/>
      </w:pPr>
      <w:r w:rsidRPr="00793455">
        <w:rPr>
          <w:rFonts w:hint="eastAsia"/>
        </w:rPr>
        <w:t>（１）入力チェック処理</w:t>
      </w:r>
    </w:p>
    <w:p w:rsidR="00962B00" w:rsidRPr="00793455" w:rsidRDefault="00962B00" w:rsidP="00962B00">
      <w:pPr>
        <w:pStyle w:val="ad"/>
      </w:pPr>
      <w:r w:rsidRPr="00793455">
        <w:rPr>
          <w:rFonts w:hint="eastAsia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6354FA" w:rsidRPr="00793455" w:rsidRDefault="00962B00" w:rsidP="00962B00">
      <w:pPr>
        <w:pStyle w:val="ad"/>
      </w:pPr>
      <w:r w:rsidRPr="00793455">
        <w:rPr>
          <w:rFonts w:hint="eastAsia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E5197E" w:rsidRPr="00793455" w:rsidRDefault="00E5197E" w:rsidP="006354FA">
      <w:pPr>
        <w:pStyle w:val="ab"/>
      </w:pPr>
      <w:r w:rsidRPr="00793455">
        <w:rPr>
          <w:rFonts w:hint="eastAsia"/>
        </w:rPr>
        <w:t>（</w:t>
      </w:r>
      <w:r w:rsidR="001246F1" w:rsidRPr="00793455">
        <w:rPr>
          <w:rFonts w:hint="eastAsia"/>
        </w:rPr>
        <w:t>２</w:t>
      </w:r>
      <w:r w:rsidRPr="00793455">
        <w:rPr>
          <w:rFonts w:hint="eastAsia"/>
        </w:rPr>
        <w:t>）ＩＤ通知枝番払出し処理</w:t>
      </w:r>
    </w:p>
    <w:p w:rsidR="00C168A4" w:rsidRPr="00793455" w:rsidRDefault="002A6467" w:rsidP="002A6467">
      <w:pPr>
        <w:pStyle w:val="ad"/>
        <w:ind w:leftChars="300" w:left="595" w:firstLineChars="199" w:firstLine="395"/>
      </w:pPr>
      <w:r w:rsidRPr="00793455">
        <w:rPr>
          <w:rFonts w:hint="eastAsia"/>
        </w:rPr>
        <w:t>入力された</w:t>
      </w:r>
      <w:r w:rsidR="00F10091" w:rsidRPr="00793455">
        <w:rPr>
          <w:rFonts w:hint="eastAsia"/>
        </w:rPr>
        <w:t>Ｂ／Ｌ番号に対する</w:t>
      </w:r>
      <w:r w:rsidR="00C168A4" w:rsidRPr="00793455">
        <w:rPr>
          <w:rFonts w:hint="eastAsia"/>
        </w:rPr>
        <w:t>ＩＤ通知枝番を払い出す。</w:t>
      </w:r>
      <w:r w:rsidR="00D11C68" w:rsidRPr="00793455">
        <w:rPr>
          <w:rFonts w:hint="eastAsia"/>
        </w:rPr>
        <w:t>（「０１」～「９９」まで）</w:t>
      </w:r>
    </w:p>
    <w:p w:rsidR="00A52834" w:rsidRPr="00793455" w:rsidRDefault="00E5197E" w:rsidP="00A52834">
      <w:pPr>
        <w:pStyle w:val="ab"/>
      </w:pPr>
      <w:r w:rsidRPr="00793455">
        <w:rPr>
          <w:rFonts w:hint="eastAsia"/>
        </w:rPr>
        <w:t>（</w:t>
      </w:r>
      <w:r w:rsidR="001246F1" w:rsidRPr="00793455">
        <w:rPr>
          <w:rFonts w:hint="eastAsia"/>
        </w:rPr>
        <w:t>３</w:t>
      </w:r>
      <w:r w:rsidRPr="00793455">
        <w:rPr>
          <w:rFonts w:hint="eastAsia"/>
        </w:rPr>
        <w:t>）貨物情報</w:t>
      </w:r>
      <w:r w:rsidR="00F42150" w:rsidRPr="00793455">
        <w:rPr>
          <w:rFonts w:hint="eastAsia"/>
        </w:rPr>
        <w:t>ＤＢ</w:t>
      </w:r>
      <w:r w:rsidRPr="00793455">
        <w:rPr>
          <w:rFonts w:hint="eastAsia"/>
        </w:rPr>
        <w:t>処理</w:t>
      </w:r>
    </w:p>
    <w:p w:rsidR="00CE2E91" w:rsidRPr="00793455" w:rsidRDefault="006354FA" w:rsidP="005F176A">
      <w:pPr>
        <w:pStyle w:val="ad"/>
      </w:pPr>
      <w:r w:rsidRPr="00793455">
        <w:rPr>
          <w:rFonts w:hint="eastAsia"/>
        </w:rPr>
        <w:t>入力されたＢ／Ｌ番号に対する貨物情報ＤＢが存在する場合は、</w:t>
      </w:r>
      <w:r w:rsidR="00CE2E91" w:rsidRPr="00793455">
        <w:rPr>
          <w:rFonts w:hint="eastAsia"/>
        </w:rPr>
        <w:t>本業務が行われた旨</w:t>
      </w:r>
      <w:r w:rsidR="002074AB" w:rsidRPr="00793455">
        <w:rPr>
          <w:rFonts w:hint="eastAsia"/>
        </w:rPr>
        <w:t>を</w:t>
      </w:r>
      <w:r w:rsidR="00CE2E91" w:rsidRPr="00793455">
        <w:rPr>
          <w:rFonts w:hint="eastAsia"/>
        </w:rPr>
        <w:t>登録</w:t>
      </w:r>
      <w:r w:rsidR="002074AB" w:rsidRPr="00793455">
        <w:rPr>
          <w:rFonts w:hint="eastAsia"/>
        </w:rPr>
        <w:t>する</w:t>
      </w:r>
      <w:r w:rsidR="00CE2E91" w:rsidRPr="00793455">
        <w:rPr>
          <w:rFonts w:hint="eastAsia"/>
        </w:rPr>
        <w:t>。</w:t>
      </w:r>
    </w:p>
    <w:p w:rsidR="00CE2E91" w:rsidRPr="00793455" w:rsidRDefault="00CE2E91" w:rsidP="00CE2E91">
      <w:pPr>
        <w:pStyle w:val="ab"/>
      </w:pPr>
      <w:r w:rsidRPr="00793455">
        <w:rPr>
          <w:rFonts w:hint="eastAsia"/>
        </w:rPr>
        <w:t>（</w:t>
      </w:r>
      <w:r w:rsidR="00D11C68" w:rsidRPr="00793455">
        <w:rPr>
          <w:rFonts w:hint="eastAsia"/>
        </w:rPr>
        <w:t>４）貨物</w:t>
      </w:r>
      <w:r w:rsidRPr="00793455">
        <w:rPr>
          <w:rFonts w:hint="eastAsia"/>
        </w:rPr>
        <w:t>引取ＤＢ処理</w:t>
      </w:r>
    </w:p>
    <w:p w:rsidR="00881419" w:rsidRPr="00793455" w:rsidRDefault="00A52834" w:rsidP="00A52834">
      <w:pPr>
        <w:pStyle w:val="ab"/>
        <w:ind w:left="1190" w:hangingChars="500" w:hanging="992"/>
      </w:pPr>
      <w:r w:rsidRPr="00793455">
        <w:rPr>
          <w:rFonts w:hint="eastAsia"/>
        </w:rPr>
        <w:t xml:space="preserve">　（Ａ）</w:t>
      </w:r>
      <w:r w:rsidR="000128A8">
        <w:rPr>
          <w:rFonts w:hint="eastAsia"/>
        </w:rPr>
        <w:t>新規</w:t>
      </w:r>
      <w:r w:rsidRPr="00793455">
        <w:rPr>
          <w:rFonts w:hint="eastAsia"/>
        </w:rPr>
        <w:t>登録の場合</w:t>
      </w:r>
    </w:p>
    <w:p w:rsidR="00CE2E91" w:rsidRPr="00793455" w:rsidRDefault="00CE2E91" w:rsidP="00881419">
      <w:pPr>
        <w:pStyle w:val="ab"/>
        <w:ind w:leftChars="600" w:left="1191" w:firstLineChars="0" w:firstLine="0"/>
      </w:pPr>
      <w:r w:rsidRPr="00793455">
        <w:rPr>
          <w:rFonts w:hint="eastAsia"/>
        </w:rPr>
        <w:t>入力された</w:t>
      </w:r>
      <w:r w:rsidR="00012F9E" w:rsidRPr="00793455">
        <w:rPr>
          <w:rFonts w:hint="eastAsia"/>
        </w:rPr>
        <w:t>Ｂ／Ｌ</w:t>
      </w:r>
      <w:r w:rsidR="00811D26" w:rsidRPr="00793455">
        <w:rPr>
          <w:rFonts w:hint="eastAsia"/>
        </w:rPr>
        <w:t>番号及び</w:t>
      </w:r>
      <w:r w:rsidR="00012F9E" w:rsidRPr="00793455">
        <w:rPr>
          <w:rFonts w:hint="eastAsia"/>
        </w:rPr>
        <w:t>払い出された</w:t>
      </w:r>
      <w:r w:rsidR="00407674" w:rsidRPr="00793455">
        <w:rPr>
          <w:rFonts w:hint="eastAsia"/>
        </w:rPr>
        <w:t>ＩＤ通知枝番に対する貨物</w:t>
      </w:r>
      <w:r w:rsidR="00962A30" w:rsidRPr="00793455">
        <w:rPr>
          <w:rFonts w:hint="eastAsia"/>
        </w:rPr>
        <w:t>引取ＤＢ</w:t>
      </w:r>
      <w:r w:rsidRPr="00793455">
        <w:rPr>
          <w:rFonts w:hint="eastAsia"/>
        </w:rPr>
        <w:t>を</w:t>
      </w:r>
      <w:r w:rsidR="00962A30" w:rsidRPr="00793455">
        <w:rPr>
          <w:rFonts w:hint="eastAsia"/>
        </w:rPr>
        <w:t>作成</w:t>
      </w:r>
      <w:r w:rsidRPr="00793455">
        <w:rPr>
          <w:rFonts w:hint="eastAsia"/>
        </w:rPr>
        <w:t>する。</w:t>
      </w:r>
    </w:p>
    <w:p w:rsidR="00881419" w:rsidRPr="00793455" w:rsidRDefault="00A52834" w:rsidP="00A52834">
      <w:pPr>
        <w:pStyle w:val="ab"/>
        <w:ind w:left="1190" w:hangingChars="500" w:hanging="992"/>
      </w:pPr>
      <w:r w:rsidRPr="00793455">
        <w:rPr>
          <w:rFonts w:hint="eastAsia"/>
        </w:rPr>
        <w:t xml:space="preserve">　（Ｂ）訂正の場合</w:t>
      </w:r>
    </w:p>
    <w:p w:rsidR="00A52834" w:rsidRPr="00793455" w:rsidRDefault="00283C36" w:rsidP="00881419">
      <w:pPr>
        <w:pStyle w:val="ab"/>
        <w:ind w:leftChars="600" w:left="1191" w:firstLineChars="0" w:firstLine="0"/>
      </w:pPr>
      <w:r>
        <w:rPr>
          <w:rFonts w:hint="eastAsia"/>
        </w:rPr>
        <w:t>入力されたＢ／Ｌ番号及び</w:t>
      </w:r>
      <w:r w:rsidR="00407674" w:rsidRPr="00793455">
        <w:rPr>
          <w:rFonts w:hint="eastAsia"/>
        </w:rPr>
        <w:t>ＩＤ通知枝番に対する貨物引取ＤＢを</w:t>
      </w:r>
      <w:r>
        <w:rPr>
          <w:rFonts w:hint="eastAsia"/>
        </w:rPr>
        <w:t>入力された内容で</w:t>
      </w:r>
      <w:r w:rsidR="00407674" w:rsidRPr="00793455">
        <w:rPr>
          <w:rFonts w:hint="eastAsia"/>
        </w:rPr>
        <w:t>更新する。</w:t>
      </w:r>
    </w:p>
    <w:p w:rsidR="001246F1" w:rsidRPr="00793455" w:rsidRDefault="001246F1" w:rsidP="00A52834">
      <w:pPr>
        <w:pStyle w:val="ab"/>
        <w:ind w:leftChars="0" w:left="0" w:firstLineChars="100" w:firstLine="198"/>
      </w:pPr>
      <w:r w:rsidRPr="00793455">
        <w:rPr>
          <w:rFonts w:hint="eastAsia"/>
        </w:rPr>
        <w:t>（</w:t>
      </w:r>
      <w:r w:rsidR="00D11C68" w:rsidRPr="00793455">
        <w:rPr>
          <w:rFonts w:hint="eastAsia"/>
        </w:rPr>
        <w:t>５</w:t>
      </w:r>
      <w:r w:rsidR="0049009D" w:rsidRPr="00793455">
        <w:rPr>
          <w:rFonts w:hint="eastAsia"/>
        </w:rPr>
        <w:t>）出力情報出力処理</w:t>
      </w:r>
    </w:p>
    <w:p w:rsidR="0049009D" w:rsidRPr="00793455" w:rsidRDefault="001246F1" w:rsidP="0049009D">
      <w:pPr>
        <w:pStyle w:val="ad"/>
      </w:pPr>
      <w:r w:rsidRPr="00793455">
        <w:rPr>
          <w:rFonts w:hint="eastAsia"/>
        </w:rPr>
        <w:t>後述の</w:t>
      </w:r>
      <w:r w:rsidR="0049009D" w:rsidRPr="00793455">
        <w:rPr>
          <w:rFonts w:hint="eastAsia"/>
        </w:rPr>
        <w:t>出力情報出力処理を行う。出力項目については「出力項目表」を参照。</w:t>
      </w:r>
    </w:p>
    <w:p w:rsidR="002A6467" w:rsidRPr="00793455" w:rsidRDefault="0049009D" w:rsidP="00283C36">
      <w:pPr>
        <w:pStyle w:val="ad"/>
        <w:numPr>
          <w:ilvl w:val="0"/>
          <w:numId w:val="11"/>
        </w:numPr>
        <w:ind w:leftChars="0" w:firstLineChars="0"/>
      </w:pPr>
      <w:r w:rsidRPr="00793455">
        <w:rPr>
          <w:rFonts w:hint="eastAsia"/>
        </w:rPr>
        <w:t>注意喚起メッセージ出力処理</w:t>
      </w:r>
    </w:p>
    <w:p w:rsidR="00283C36" w:rsidRDefault="002A6467" w:rsidP="00283C36">
      <w:pPr>
        <w:pStyle w:val="ad"/>
      </w:pPr>
      <w:r w:rsidRPr="00793455">
        <w:rPr>
          <w:rFonts w:hint="eastAsia"/>
        </w:rPr>
        <w:t>下記の条件のいずれかを満たす場合に、注意喚起</w:t>
      </w:r>
      <w:r w:rsidR="0049009D" w:rsidRPr="00793455">
        <w:rPr>
          <w:rFonts w:hint="eastAsia"/>
        </w:rPr>
        <w:t>メッセージを出力する。</w:t>
      </w:r>
    </w:p>
    <w:p w:rsidR="002A6467" w:rsidRPr="00793455" w:rsidRDefault="00283C36" w:rsidP="00283C36">
      <w:pPr>
        <w:pStyle w:val="ad"/>
        <w:ind w:leftChars="0" w:left="615" w:firstLineChars="0"/>
      </w:pPr>
      <w:r w:rsidRPr="00283C36">
        <w:rPr>
          <w:rFonts w:hint="eastAsia"/>
        </w:rPr>
        <w:t>①通</w:t>
      </w:r>
      <w:r>
        <w:rPr>
          <w:rFonts w:hint="eastAsia"/>
        </w:rPr>
        <w:t>知先コードに入力された利用者が保税蔵置場またはＣＹの場合で、</w:t>
      </w:r>
      <w:r w:rsidR="002A6467" w:rsidRPr="00793455">
        <w:rPr>
          <w:rFonts w:hint="eastAsia"/>
        </w:rPr>
        <w:t>運送中の</w:t>
      </w:r>
      <w:r w:rsidR="006417A4" w:rsidRPr="00793455">
        <w:rPr>
          <w:rFonts w:hint="eastAsia"/>
        </w:rPr>
        <w:t>貨物</w:t>
      </w:r>
      <w:r w:rsidR="002A6467" w:rsidRPr="00793455">
        <w:rPr>
          <w:rFonts w:hint="eastAsia"/>
        </w:rPr>
        <w:t>が入力された。</w:t>
      </w:r>
    </w:p>
    <w:p w:rsidR="002A6467" w:rsidRPr="00793455" w:rsidRDefault="002A6467" w:rsidP="002A6467">
      <w:pPr>
        <w:ind w:leftChars="411" w:left="1013" w:hangingChars="100" w:hanging="198"/>
        <w:rPr>
          <w:rFonts w:hAnsi="ＭＳ ゴシック" w:cs="ＭＳ 明朝"/>
          <w:kern w:val="0"/>
          <w:szCs w:val="22"/>
        </w:rPr>
      </w:pPr>
      <w:r w:rsidRPr="00793455">
        <w:rPr>
          <w:rFonts w:hAnsi="ＭＳ ゴシック" w:cs="ＭＳ 明朝" w:hint="eastAsia"/>
          <w:kern w:val="0"/>
          <w:szCs w:val="22"/>
        </w:rPr>
        <w:t>②</w:t>
      </w:r>
      <w:r w:rsidR="00283C36" w:rsidRPr="00283C36">
        <w:rPr>
          <w:rFonts w:hAnsi="ＭＳ ゴシック" w:hint="eastAsia"/>
          <w:szCs w:val="22"/>
        </w:rPr>
        <w:t>通</w:t>
      </w:r>
      <w:r w:rsidR="00283C36">
        <w:rPr>
          <w:rFonts w:hint="eastAsia"/>
        </w:rPr>
        <w:t>知先コードに入力された利用者が保税蔵置場またはＣＹの場合で、</w:t>
      </w:r>
      <w:r w:rsidRPr="00793455">
        <w:rPr>
          <w:rFonts w:hAnsi="ＭＳ ゴシック" w:cs="ＭＳ 明朝" w:hint="eastAsia"/>
          <w:kern w:val="0"/>
          <w:szCs w:val="22"/>
        </w:rPr>
        <w:t>蔵置中の</w:t>
      </w:r>
      <w:r w:rsidR="006417A4" w:rsidRPr="00793455">
        <w:rPr>
          <w:rFonts w:hAnsi="ＭＳ ゴシック" w:cs="ＭＳ 明朝" w:hint="eastAsia"/>
          <w:kern w:val="0"/>
          <w:szCs w:val="22"/>
        </w:rPr>
        <w:t>貨物</w:t>
      </w:r>
      <w:r w:rsidR="00283C36">
        <w:rPr>
          <w:rFonts w:hAnsi="ＭＳ ゴシック" w:cs="ＭＳ 明朝" w:hint="eastAsia"/>
          <w:kern w:val="0"/>
          <w:szCs w:val="22"/>
        </w:rPr>
        <w:t>が入力された際に</w:t>
      </w:r>
      <w:r w:rsidRPr="00793455">
        <w:rPr>
          <w:rFonts w:hAnsi="ＭＳ ゴシック" w:cs="ＭＳ 明朝" w:hint="eastAsia"/>
          <w:kern w:val="0"/>
          <w:szCs w:val="22"/>
        </w:rPr>
        <w:t>、当該</w:t>
      </w:r>
      <w:r w:rsidR="006417A4" w:rsidRPr="00793455">
        <w:rPr>
          <w:rFonts w:hAnsi="ＭＳ ゴシック" w:cs="ＭＳ 明朝" w:hint="eastAsia"/>
          <w:kern w:val="0"/>
          <w:szCs w:val="22"/>
        </w:rPr>
        <w:t>貨物</w:t>
      </w:r>
      <w:r w:rsidRPr="00793455">
        <w:rPr>
          <w:rFonts w:hAnsi="ＭＳ ゴシック" w:cs="ＭＳ 明朝" w:hint="eastAsia"/>
          <w:kern w:val="0"/>
          <w:szCs w:val="22"/>
        </w:rPr>
        <w:t>が蔵置されている保税地域を管理する利用者コードと入力された通知先コードが異なる。</w:t>
      </w:r>
    </w:p>
    <w:p w:rsidR="002A6467" w:rsidRPr="00E166E7" w:rsidRDefault="00736D6E" w:rsidP="002A6467">
      <w:pPr>
        <w:ind w:leftChars="411" w:left="1013" w:hangingChars="100" w:hanging="198"/>
      </w:pPr>
      <w:r w:rsidRPr="00E166E7">
        <w:rPr>
          <w:rFonts w:hint="eastAsia"/>
        </w:rPr>
        <w:t>③</w:t>
      </w:r>
      <w:r w:rsidR="00A32181" w:rsidRPr="00E166E7">
        <w:rPr>
          <w:rFonts w:hint="eastAsia"/>
        </w:rPr>
        <w:t>以下の条件を全て満たす場合</w:t>
      </w:r>
      <w:r w:rsidR="00FF4B81" w:rsidRPr="00E166E7">
        <w:rPr>
          <w:rFonts w:hint="eastAsia"/>
        </w:rPr>
        <w:t>。</w:t>
      </w:r>
    </w:p>
    <w:p w:rsidR="00487863" w:rsidRDefault="00487863" w:rsidP="00E166E7">
      <w:pPr>
        <w:ind w:leftChars="511" w:left="1014"/>
      </w:pPr>
      <w:r w:rsidRPr="00E166E7">
        <w:rPr>
          <w:rFonts w:hint="eastAsia"/>
        </w:rPr>
        <w:t>・通知先コードに対してＵＣＴ業務により</w:t>
      </w:r>
      <w:r w:rsidRPr="00E166E7">
        <w:rPr>
          <w:rFonts w:hAnsi="ＭＳ ゴシック" w:cs="ＭＳ 明朝" w:hint="eastAsia"/>
          <w:color w:val="000000"/>
          <w:kern w:val="0"/>
          <w:szCs w:val="22"/>
        </w:rPr>
        <w:t>受付終了時刻</w:t>
      </w:r>
      <w:r w:rsidRPr="00E166E7">
        <w:rPr>
          <w:rFonts w:hint="eastAsia"/>
        </w:rPr>
        <w:t>が登録されている。</w:t>
      </w:r>
    </w:p>
    <w:p w:rsidR="00C763CE" w:rsidRDefault="00C763CE" w:rsidP="00E166E7">
      <w:pPr>
        <w:ind w:leftChars="511" w:left="1212" w:hangingChars="100" w:hanging="198"/>
      </w:pPr>
      <w:r w:rsidRPr="00E166E7">
        <w:rPr>
          <w:rFonts w:hint="eastAsia"/>
        </w:rPr>
        <w:t>・ＵＣＴ業務により受付時間外に本業務を実施した際にエラーとせず、注意喚起メッセージを出力する旨が登録されている。</w:t>
      </w:r>
    </w:p>
    <w:p w:rsidR="00487863" w:rsidRPr="00E166E7" w:rsidRDefault="00487863" w:rsidP="00487863">
      <w:pPr>
        <w:ind w:leftChars="511" w:left="1014"/>
      </w:pPr>
      <w:r w:rsidRPr="00E166E7">
        <w:rPr>
          <w:rFonts w:hint="eastAsia"/>
        </w:rPr>
        <w:t>・受付時間外に本業務が実施された。</w:t>
      </w:r>
    </w:p>
    <w:p w:rsidR="00C763CE" w:rsidRPr="00487863" w:rsidRDefault="00C763CE" w:rsidP="002A6467">
      <w:pPr>
        <w:ind w:leftChars="411" w:left="1013" w:hangingChars="100" w:hanging="198"/>
      </w:pPr>
    </w:p>
    <w:p w:rsidR="00E5197E" w:rsidRPr="00793455" w:rsidRDefault="00D93383" w:rsidP="00A41F7E">
      <w:r>
        <w:br w:type="page"/>
      </w:r>
      <w:r w:rsidR="00E5197E" w:rsidRPr="00793455">
        <w:rPr>
          <w:rFonts w:hint="eastAsia"/>
        </w:rPr>
        <w:lastRenderedPageBreak/>
        <w:t>６．出力情報</w:t>
      </w:r>
    </w:p>
    <w:tbl>
      <w:tblPr>
        <w:tblW w:w="0" w:type="auto"/>
        <w:tblInd w:w="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047D68" w:rsidRPr="00793455" w:rsidTr="005E3C79">
        <w:trPr>
          <w:cantSplit/>
          <w:trHeight w:hRule="exact" w:val="397"/>
        </w:trPr>
        <w:tc>
          <w:tcPr>
            <w:tcW w:w="2268" w:type="dxa"/>
            <w:tcMar>
              <w:left w:w="96" w:type="dxa"/>
              <w:right w:w="96" w:type="dxa"/>
            </w:tcMar>
            <w:vAlign w:val="center"/>
          </w:tcPr>
          <w:p w:rsidR="00A41F7E" w:rsidRPr="00793455" w:rsidRDefault="00A41F7E" w:rsidP="00A41F7E">
            <w:r w:rsidRPr="00793455">
              <w:rPr>
                <w:rFonts w:hint="eastAsia"/>
              </w:rPr>
              <w:t>情報名</w:t>
            </w:r>
          </w:p>
        </w:tc>
        <w:tc>
          <w:tcPr>
            <w:tcW w:w="4536" w:type="dxa"/>
            <w:tcMar>
              <w:left w:w="96" w:type="dxa"/>
              <w:right w:w="96" w:type="dxa"/>
            </w:tcMar>
            <w:vAlign w:val="center"/>
          </w:tcPr>
          <w:p w:rsidR="00A41F7E" w:rsidRPr="00793455" w:rsidRDefault="00A41F7E" w:rsidP="00A41F7E">
            <w:r w:rsidRPr="00793455">
              <w:rPr>
                <w:rFonts w:hint="eastAsia"/>
              </w:rPr>
              <w:t>出力条件</w:t>
            </w:r>
          </w:p>
        </w:tc>
        <w:tc>
          <w:tcPr>
            <w:tcW w:w="2268" w:type="dxa"/>
            <w:tcMar>
              <w:left w:w="96" w:type="dxa"/>
              <w:right w:w="96" w:type="dxa"/>
            </w:tcMar>
            <w:vAlign w:val="center"/>
          </w:tcPr>
          <w:p w:rsidR="00A41F7E" w:rsidRPr="00793455" w:rsidRDefault="00A41F7E" w:rsidP="00A41F7E">
            <w:r w:rsidRPr="00793455">
              <w:rPr>
                <w:rFonts w:hint="eastAsia"/>
              </w:rPr>
              <w:t>出力先</w:t>
            </w:r>
          </w:p>
        </w:tc>
      </w:tr>
      <w:tr w:rsidR="00047D68" w:rsidRPr="00793455" w:rsidTr="00487863">
        <w:trPr>
          <w:cantSplit/>
          <w:trHeight w:hRule="exact" w:val="587"/>
        </w:trPr>
        <w:tc>
          <w:tcPr>
            <w:tcW w:w="2268" w:type="dxa"/>
            <w:tcMar>
              <w:left w:w="96" w:type="dxa"/>
              <w:right w:w="96" w:type="dxa"/>
            </w:tcMar>
          </w:tcPr>
          <w:p w:rsidR="00A41F7E" w:rsidRPr="00793455" w:rsidRDefault="00A41F7E" w:rsidP="00A41F7E">
            <w:r w:rsidRPr="00793455">
              <w:rPr>
                <w:rFonts w:hint="eastAsia"/>
              </w:rPr>
              <w:t>処理結果通知</w:t>
            </w:r>
          </w:p>
        </w:tc>
        <w:tc>
          <w:tcPr>
            <w:tcW w:w="4536" w:type="dxa"/>
            <w:tcMar>
              <w:left w:w="96" w:type="dxa"/>
              <w:right w:w="96" w:type="dxa"/>
            </w:tcMar>
          </w:tcPr>
          <w:p w:rsidR="00A41F7E" w:rsidRPr="00793455" w:rsidRDefault="00A41F7E" w:rsidP="00A41F7E">
            <w:r w:rsidRPr="00793455">
              <w:rPr>
                <w:rFonts w:hint="eastAsia"/>
              </w:rPr>
              <w:t>なし</w:t>
            </w:r>
          </w:p>
        </w:tc>
        <w:tc>
          <w:tcPr>
            <w:tcW w:w="2268" w:type="dxa"/>
            <w:tcMar>
              <w:left w:w="96" w:type="dxa"/>
              <w:right w:w="96" w:type="dxa"/>
            </w:tcMar>
          </w:tcPr>
          <w:p w:rsidR="00A41F7E" w:rsidRPr="00793455" w:rsidRDefault="00A41F7E" w:rsidP="00A41F7E">
            <w:r w:rsidRPr="00793455">
              <w:rPr>
                <w:rFonts w:hint="eastAsia"/>
              </w:rPr>
              <w:t>入力者</w:t>
            </w:r>
          </w:p>
        </w:tc>
      </w:tr>
      <w:tr w:rsidR="00047D68" w:rsidRPr="00793455" w:rsidTr="00487863">
        <w:trPr>
          <w:cantSplit/>
          <w:trHeight w:val="1013"/>
        </w:trPr>
        <w:tc>
          <w:tcPr>
            <w:tcW w:w="2268" w:type="dxa"/>
            <w:tcMar>
              <w:left w:w="96" w:type="dxa"/>
              <w:right w:w="96" w:type="dxa"/>
            </w:tcMar>
          </w:tcPr>
          <w:p w:rsidR="00A41F7E" w:rsidRPr="00793455" w:rsidRDefault="00E166E7" w:rsidP="00A41F7E">
            <w:r>
              <w:rPr>
                <w:rFonts w:hint="eastAsia"/>
              </w:rPr>
              <w:t>輸入</w:t>
            </w:r>
            <w:r w:rsidR="000E5EFA" w:rsidRPr="00793455">
              <w:rPr>
                <w:rFonts w:hint="eastAsia"/>
              </w:rPr>
              <w:t>ＣＦＳ引取</w:t>
            </w:r>
            <w:r w:rsidR="00C502B0" w:rsidRPr="00793455">
              <w:rPr>
                <w:rFonts w:hint="eastAsia"/>
              </w:rPr>
              <w:t>予定登録通知情報</w:t>
            </w:r>
          </w:p>
        </w:tc>
        <w:tc>
          <w:tcPr>
            <w:tcW w:w="4536" w:type="dxa"/>
            <w:tcMar>
              <w:left w:w="96" w:type="dxa"/>
              <w:right w:w="96" w:type="dxa"/>
            </w:tcMar>
          </w:tcPr>
          <w:p w:rsidR="003E1B34" w:rsidRPr="00793455" w:rsidRDefault="003E1B34" w:rsidP="00A41F7E">
            <w:r w:rsidRPr="00793455">
              <w:rPr>
                <w:rFonts w:hint="eastAsia"/>
              </w:rPr>
              <w:t>以下のいずれかを満たす場合</w:t>
            </w:r>
          </w:p>
          <w:p w:rsidR="00A41F7E" w:rsidRPr="00793455" w:rsidRDefault="003E1B34" w:rsidP="00A41F7E">
            <w:r w:rsidRPr="00793455">
              <w:rPr>
                <w:rFonts w:hint="eastAsia"/>
              </w:rPr>
              <w:t>（１）</w:t>
            </w:r>
            <w:r w:rsidR="00283C36">
              <w:rPr>
                <w:rFonts w:hint="eastAsia"/>
              </w:rPr>
              <w:t>新規</w:t>
            </w:r>
            <w:r w:rsidR="00C502B0" w:rsidRPr="00793455">
              <w:rPr>
                <w:rFonts w:hint="eastAsia"/>
              </w:rPr>
              <w:t>登録</w:t>
            </w:r>
            <w:r w:rsidRPr="00793455">
              <w:rPr>
                <w:rFonts w:hint="eastAsia"/>
              </w:rPr>
              <w:t>である</w:t>
            </w:r>
          </w:p>
          <w:p w:rsidR="003E1B34" w:rsidRPr="00793455" w:rsidRDefault="003E1B34" w:rsidP="00A41F7E">
            <w:r w:rsidRPr="00793455">
              <w:rPr>
                <w:rFonts w:hint="eastAsia"/>
              </w:rPr>
              <w:t>（２）訂正の場合で、通知先が訂正された</w:t>
            </w:r>
          </w:p>
        </w:tc>
        <w:tc>
          <w:tcPr>
            <w:tcW w:w="2268" w:type="dxa"/>
            <w:tcMar>
              <w:left w:w="96" w:type="dxa"/>
              <w:right w:w="96" w:type="dxa"/>
            </w:tcMar>
          </w:tcPr>
          <w:p w:rsidR="00A41F7E" w:rsidRPr="00793455" w:rsidRDefault="00A41F7E" w:rsidP="00A41F7E">
            <w:r w:rsidRPr="00793455">
              <w:rPr>
                <w:rFonts w:hint="eastAsia"/>
              </w:rPr>
              <w:t>入力された通知先</w:t>
            </w:r>
          </w:p>
        </w:tc>
      </w:tr>
      <w:tr w:rsidR="00047D68" w:rsidRPr="00793455" w:rsidTr="00487863">
        <w:trPr>
          <w:cantSplit/>
          <w:trHeight w:val="701"/>
        </w:trPr>
        <w:tc>
          <w:tcPr>
            <w:tcW w:w="2268" w:type="dxa"/>
            <w:tcMar>
              <w:left w:w="96" w:type="dxa"/>
              <w:right w:w="96" w:type="dxa"/>
            </w:tcMar>
          </w:tcPr>
          <w:p w:rsidR="00C502B0" w:rsidRPr="00793455" w:rsidRDefault="00E166E7" w:rsidP="00A41F7E">
            <w:r>
              <w:rPr>
                <w:rFonts w:hint="eastAsia"/>
                <w:noProof/>
              </w:rPr>
              <w:t>輸入</w:t>
            </w:r>
            <w:r w:rsidR="00C502B0" w:rsidRPr="00793455">
              <w:rPr>
                <w:rFonts w:hint="eastAsia"/>
                <w:noProof/>
              </w:rPr>
              <w:t>ＣＦＳ引取予定訂正通知情報</w:t>
            </w:r>
          </w:p>
        </w:tc>
        <w:tc>
          <w:tcPr>
            <w:tcW w:w="4536" w:type="dxa"/>
            <w:tcMar>
              <w:left w:w="96" w:type="dxa"/>
              <w:right w:w="96" w:type="dxa"/>
            </w:tcMar>
          </w:tcPr>
          <w:p w:rsidR="00C502B0" w:rsidRPr="00793455" w:rsidRDefault="006417A4" w:rsidP="006417A4">
            <w:r w:rsidRPr="00793455">
              <w:rPr>
                <w:rFonts w:hint="eastAsia"/>
              </w:rPr>
              <w:t>訂正の場合</w:t>
            </w:r>
            <w:r w:rsidR="00472C39">
              <w:rPr>
                <w:rFonts w:hint="eastAsia"/>
              </w:rPr>
              <w:t>で、通知先が訂正されていない</w:t>
            </w:r>
          </w:p>
        </w:tc>
        <w:tc>
          <w:tcPr>
            <w:tcW w:w="2268" w:type="dxa"/>
            <w:tcMar>
              <w:left w:w="96" w:type="dxa"/>
              <w:right w:w="96" w:type="dxa"/>
            </w:tcMar>
          </w:tcPr>
          <w:p w:rsidR="00C502B0" w:rsidRPr="00793455" w:rsidRDefault="00C502B0" w:rsidP="00A41F7E">
            <w:r w:rsidRPr="00793455">
              <w:rPr>
                <w:rFonts w:hint="eastAsia"/>
              </w:rPr>
              <w:t>入力された通知先</w:t>
            </w:r>
          </w:p>
        </w:tc>
      </w:tr>
      <w:tr w:rsidR="00047D68" w:rsidRPr="00047D68" w:rsidTr="00487863">
        <w:trPr>
          <w:cantSplit/>
          <w:trHeight w:val="995"/>
        </w:trPr>
        <w:tc>
          <w:tcPr>
            <w:tcW w:w="2268" w:type="dxa"/>
            <w:tcMar>
              <w:left w:w="96" w:type="dxa"/>
              <w:right w:w="96" w:type="dxa"/>
            </w:tcMar>
          </w:tcPr>
          <w:p w:rsidR="00C502B0" w:rsidRPr="00793455" w:rsidRDefault="00E166E7" w:rsidP="00A41F7E">
            <w:r>
              <w:rPr>
                <w:rFonts w:hint="eastAsia"/>
              </w:rPr>
              <w:t>輸入</w:t>
            </w:r>
            <w:r w:rsidR="000E5EFA" w:rsidRPr="00793455">
              <w:rPr>
                <w:rFonts w:hint="eastAsia"/>
              </w:rPr>
              <w:t>ＣＦＳ引取</w:t>
            </w:r>
            <w:r w:rsidR="00C502B0" w:rsidRPr="00793455">
              <w:rPr>
                <w:rFonts w:hint="eastAsia"/>
              </w:rPr>
              <w:t>予定削除通知情報</w:t>
            </w:r>
          </w:p>
        </w:tc>
        <w:tc>
          <w:tcPr>
            <w:tcW w:w="4536" w:type="dxa"/>
            <w:tcMar>
              <w:left w:w="96" w:type="dxa"/>
              <w:right w:w="96" w:type="dxa"/>
            </w:tcMar>
          </w:tcPr>
          <w:p w:rsidR="00EA4FB0" w:rsidRPr="00793455" w:rsidRDefault="00EA4FB0" w:rsidP="00A41F7E">
            <w:r w:rsidRPr="00793455">
              <w:rPr>
                <w:rFonts w:hint="eastAsia"/>
              </w:rPr>
              <w:t>以下の条件をすべて満たす場合</w:t>
            </w:r>
          </w:p>
          <w:p w:rsidR="00EA4FB0" w:rsidRPr="00793455" w:rsidRDefault="00EA4FB0" w:rsidP="00A41F7E">
            <w:r w:rsidRPr="00793455">
              <w:rPr>
                <w:rFonts w:hint="eastAsia"/>
              </w:rPr>
              <w:t>（１）</w:t>
            </w:r>
            <w:r w:rsidR="006417A4" w:rsidRPr="00793455">
              <w:rPr>
                <w:rFonts w:hint="eastAsia"/>
              </w:rPr>
              <w:t>訂正</w:t>
            </w:r>
            <w:r w:rsidRPr="00793455">
              <w:rPr>
                <w:rFonts w:hint="eastAsia"/>
              </w:rPr>
              <w:t>である</w:t>
            </w:r>
          </w:p>
          <w:p w:rsidR="00C502B0" w:rsidRPr="00793455" w:rsidRDefault="00EA4FB0" w:rsidP="00A41F7E">
            <w:r w:rsidRPr="00793455">
              <w:rPr>
                <w:rFonts w:hint="eastAsia"/>
              </w:rPr>
              <w:t>（２）</w:t>
            </w:r>
            <w:r w:rsidR="006417A4" w:rsidRPr="00793455">
              <w:rPr>
                <w:rFonts w:hint="eastAsia"/>
              </w:rPr>
              <w:t>通知先が</w:t>
            </w:r>
            <w:r w:rsidRPr="00793455">
              <w:rPr>
                <w:rFonts w:hint="eastAsia"/>
              </w:rPr>
              <w:t>訂正</w:t>
            </w:r>
            <w:r w:rsidR="006417A4" w:rsidRPr="00793455">
              <w:rPr>
                <w:rFonts w:hint="eastAsia"/>
              </w:rPr>
              <w:t>さ</w:t>
            </w:r>
            <w:r w:rsidRPr="00793455">
              <w:rPr>
                <w:rFonts w:hint="eastAsia"/>
              </w:rPr>
              <w:t>れた</w:t>
            </w:r>
          </w:p>
        </w:tc>
        <w:tc>
          <w:tcPr>
            <w:tcW w:w="2268" w:type="dxa"/>
            <w:tcMar>
              <w:left w:w="96" w:type="dxa"/>
              <w:right w:w="96" w:type="dxa"/>
            </w:tcMar>
          </w:tcPr>
          <w:p w:rsidR="00C502B0" w:rsidRPr="00047D68" w:rsidRDefault="006417A4" w:rsidP="00A41F7E">
            <w:r w:rsidRPr="00793455">
              <w:rPr>
                <w:rFonts w:hint="eastAsia"/>
              </w:rPr>
              <w:t>訂正</w:t>
            </w:r>
            <w:r w:rsidR="00283C36">
              <w:rPr>
                <w:rFonts w:hint="eastAsia"/>
              </w:rPr>
              <w:t>前の通知先</w:t>
            </w:r>
          </w:p>
        </w:tc>
      </w:tr>
    </w:tbl>
    <w:p w:rsidR="00E5197E" w:rsidRPr="00047D68" w:rsidRDefault="00E5197E" w:rsidP="00527669">
      <w:bookmarkStart w:id="0" w:name="_GoBack"/>
      <w:bookmarkEnd w:id="0"/>
    </w:p>
    <w:sectPr w:rsidR="00E5197E" w:rsidRPr="00047D68" w:rsidSect="00A41F7E">
      <w:footerReference w:type="even" r:id="rId9"/>
      <w:footerReference w:type="default" r:id="rId10"/>
      <w:pgSz w:w="11906" w:h="16838" w:code="9"/>
      <w:pgMar w:top="850" w:right="851" w:bottom="851" w:left="1134" w:header="284" w:footer="284" w:gutter="0"/>
      <w:pgNumType w:start="0"/>
      <w:cols w:space="720"/>
      <w:noEndnote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1DE" w:rsidRDefault="009C51DE">
      <w:r>
        <w:separator/>
      </w:r>
    </w:p>
  </w:endnote>
  <w:endnote w:type="continuationSeparator" w:id="0">
    <w:p w:rsidR="009C51DE" w:rsidRDefault="009C5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692" w:rsidRDefault="00176C14" w:rsidP="001479BB">
    <w:pPr>
      <w:framePr w:wrap="around" w:vAnchor="text" w:hAnchor="margin" w:xAlign="center" w:y="1"/>
    </w:pPr>
    <w:r>
      <w:fldChar w:fldCharType="begin"/>
    </w:r>
    <w:r w:rsidR="00EC3692">
      <w:instrText xml:space="preserve">PAGE  </w:instrText>
    </w:r>
    <w:r>
      <w:fldChar w:fldCharType="end"/>
    </w:r>
  </w:p>
  <w:p w:rsidR="00EC3692" w:rsidRDefault="00EC369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692" w:rsidRDefault="00EC3692" w:rsidP="009A7B09">
    <w:pPr>
      <w:jc w:val="center"/>
      <w:rPr>
        <w:rStyle w:val="a5"/>
      </w:rPr>
    </w:pPr>
    <w:r>
      <w:rPr>
        <w:rStyle w:val="a5"/>
        <w:rFonts w:hint="eastAsia"/>
      </w:rPr>
      <w:t>7</w:t>
    </w:r>
    <w:r w:rsidR="009A7B09">
      <w:rPr>
        <w:rStyle w:val="a5"/>
        <w:rFonts w:hint="eastAsia"/>
      </w:rPr>
      <w:t>097</w:t>
    </w:r>
    <w:r>
      <w:rPr>
        <w:rStyle w:val="a5"/>
        <w:rFonts w:hint="eastAsia"/>
      </w:rPr>
      <w:t>-01-</w:t>
    </w:r>
    <w:r w:rsidR="00176C14">
      <w:rPr>
        <w:rStyle w:val="a5"/>
      </w:rPr>
      <w:fldChar w:fldCharType="begin"/>
    </w:r>
    <w:r>
      <w:rPr>
        <w:rStyle w:val="a5"/>
      </w:rPr>
      <w:instrText xml:space="preserve"> PAGE </w:instrText>
    </w:r>
    <w:r w:rsidR="00176C14">
      <w:rPr>
        <w:rStyle w:val="a5"/>
      </w:rPr>
      <w:fldChar w:fldCharType="separate"/>
    </w:r>
    <w:r w:rsidR="00472C39">
      <w:rPr>
        <w:rStyle w:val="a5"/>
        <w:noProof/>
      </w:rPr>
      <w:t>3</w:t>
    </w:r>
    <w:r w:rsidR="00176C14">
      <w:rPr>
        <w:rStyle w:val="a5"/>
      </w:rPr>
      <w:fldChar w:fldCharType="end"/>
    </w:r>
  </w:p>
  <w:p w:rsidR="00EC3692" w:rsidRDefault="00EC3692" w:rsidP="00952289">
    <w:pPr>
      <w:jc w:val="right"/>
    </w:pPr>
    <w:r>
      <w:rPr>
        <w:rStyle w:val="a5"/>
        <w:rFonts w:hint="eastAsia"/>
      </w:rPr>
      <w:t xml:space="preserve">　　　　　</w:t>
    </w:r>
  </w:p>
  <w:p w:rsidR="00EC3692" w:rsidRDefault="00EC369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1DE" w:rsidRDefault="009C51DE">
      <w:r>
        <w:separator/>
      </w:r>
    </w:p>
  </w:footnote>
  <w:footnote w:type="continuationSeparator" w:id="0">
    <w:p w:rsidR="009C51DE" w:rsidRDefault="009C51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77E2D"/>
    <w:multiLevelType w:val="hybridMultilevel"/>
    <w:tmpl w:val="CED8ED3E"/>
    <w:lvl w:ilvl="0" w:tplc="55DEC032">
      <w:start w:val="1"/>
      <w:numFmt w:val="decimalEnclosedCircle"/>
      <w:lvlText w:val="%1"/>
      <w:lvlJc w:val="left"/>
      <w:pPr>
        <w:ind w:left="13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2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2" w:hanging="420"/>
      </w:pPr>
    </w:lvl>
    <w:lvl w:ilvl="3" w:tplc="0409000F" w:tentative="1">
      <w:start w:val="1"/>
      <w:numFmt w:val="decimal"/>
      <w:lvlText w:val="%4."/>
      <w:lvlJc w:val="left"/>
      <w:pPr>
        <w:ind w:left="2672" w:hanging="420"/>
      </w:pPr>
    </w:lvl>
    <w:lvl w:ilvl="4" w:tplc="04090017" w:tentative="1">
      <w:start w:val="1"/>
      <w:numFmt w:val="aiueoFullWidth"/>
      <w:lvlText w:val="(%5)"/>
      <w:lvlJc w:val="left"/>
      <w:pPr>
        <w:ind w:left="30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2" w:hanging="420"/>
      </w:pPr>
    </w:lvl>
    <w:lvl w:ilvl="6" w:tplc="0409000F" w:tentative="1">
      <w:start w:val="1"/>
      <w:numFmt w:val="decimal"/>
      <w:lvlText w:val="%7."/>
      <w:lvlJc w:val="left"/>
      <w:pPr>
        <w:ind w:left="3932" w:hanging="420"/>
      </w:pPr>
    </w:lvl>
    <w:lvl w:ilvl="7" w:tplc="04090017" w:tentative="1">
      <w:start w:val="1"/>
      <w:numFmt w:val="aiueoFullWidth"/>
      <w:lvlText w:val="(%8)"/>
      <w:lvlJc w:val="left"/>
      <w:pPr>
        <w:ind w:left="43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2" w:hanging="420"/>
      </w:pPr>
    </w:lvl>
  </w:abstractNum>
  <w:abstractNum w:abstractNumId="1">
    <w:nsid w:val="18315215"/>
    <w:multiLevelType w:val="hybridMultilevel"/>
    <w:tmpl w:val="F134DC72"/>
    <w:lvl w:ilvl="0" w:tplc="FEC8E904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2">
    <w:nsid w:val="31F65524"/>
    <w:multiLevelType w:val="hybridMultilevel"/>
    <w:tmpl w:val="635E96E0"/>
    <w:lvl w:ilvl="0" w:tplc="94667D46">
      <w:start w:val="1"/>
      <w:numFmt w:val="decimalFullWidth"/>
      <w:lvlText w:val="%1．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35331D2D"/>
    <w:multiLevelType w:val="hybridMultilevel"/>
    <w:tmpl w:val="18582C82"/>
    <w:lvl w:ilvl="0" w:tplc="AC98B63E">
      <w:start w:val="1"/>
      <w:numFmt w:val="decimalEnclosedCircle"/>
      <w:lvlText w:val="%1"/>
      <w:lvlJc w:val="left"/>
      <w:pPr>
        <w:ind w:left="11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75" w:hanging="420"/>
      </w:pPr>
    </w:lvl>
    <w:lvl w:ilvl="3" w:tplc="0409000F" w:tentative="1">
      <w:start w:val="1"/>
      <w:numFmt w:val="decimal"/>
      <w:lvlText w:val="%4."/>
      <w:lvlJc w:val="left"/>
      <w:pPr>
        <w:ind w:left="2495" w:hanging="420"/>
      </w:pPr>
    </w:lvl>
    <w:lvl w:ilvl="4" w:tplc="04090017" w:tentative="1">
      <w:start w:val="1"/>
      <w:numFmt w:val="aiueoFullWidth"/>
      <w:lvlText w:val="(%5)"/>
      <w:lvlJc w:val="left"/>
      <w:pPr>
        <w:ind w:left="2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35" w:hanging="420"/>
      </w:pPr>
    </w:lvl>
    <w:lvl w:ilvl="6" w:tplc="0409000F" w:tentative="1">
      <w:start w:val="1"/>
      <w:numFmt w:val="decimal"/>
      <w:lvlText w:val="%7."/>
      <w:lvlJc w:val="left"/>
      <w:pPr>
        <w:ind w:left="3755" w:hanging="420"/>
      </w:pPr>
    </w:lvl>
    <w:lvl w:ilvl="7" w:tplc="04090017" w:tentative="1">
      <w:start w:val="1"/>
      <w:numFmt w:val="aiueoFullWidth"/>
      <w:lvlText w:val="(%8)"/>
      <w:lvlJc w:val="left"/>
      <w:pPr>
        <w:ind w:left="4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95" w:hanging="420"/>
      </w:pPr>
    </w:lvl>
  </w:abstractNum>
  <w:abstractNum w:abstractNumId="4">
    <w:nsid w:val="3949688C"/>
    <w:multiLevelType w:val="hybridMultilevel"/>
    <w:tmpl w:val="DF4C0D30"/>
    <w:lvl w:ilvl="0" w:tplc="041A930C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5">
    <w:nsid w:val="4C284CF3"/>
    <w:multiLevelType w:val="hybridMultilevel"/>
    <w:tmpl w:val="823476A6"/>
    <w:lvl w:ilvl="0" w:tplc="5614BD1C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6">
    <w:nsid w:val="4DA73BB0"/>
    <w:multiLevelType w:val="hybridMultilevel"/>
    <w:tmpl w:val="F1B40718"/>
    <w:lvl w:ilvl="0" w:tplc="185621B2">
      <w:start w:val="1"/>
      <w:numFmt w:val="decimalEnclosedCircle"/>
      <w:lvlText w:val="%1"/>
      <w:lvlJc w:val="left"/>
      <w:pPr>
        <w:ind w:left="11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5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70" w:hanging="420"/>
      </w:pPr>
    </w:lvl>
    <w:lvl w:ilvl="3" w:tplc="0409000F" w:tentative="1">
      <w:start w:val="1"/>
      <w:numFmt w:val="decimal"/>
      <w:lvlText w:val="%4."/>
      <w:lvlJc w:val="left"/>
      <w:pPr>
        <w:ind w:left="2490" w:hanging="420"/>
      </w:pPr>
    </w:lvl>
    <w:lvl w:ilvl="4" w:tplc="04090017" w:tentative="1">
      <w:start w:val="1"/>
      <w:numFmt w:val="aiueoFullWidth"/>
      <w:lvlText w:val="(%5)"/>
      <w:lvlJc w:val="left"/>
      <w:pPr>
        <w:ind w:left="29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30" w:hanging="420"/>
      </w:pPr>
    </w:lvl>
    <w:lvl w:ilvl="6" w:tplc="0409000F" w:tentative="1">
      <w:start w:val="1"/>
      <w:numFmt w:val="decimal"/>
      <w:lvlText w:val="%7."/>
      <w:lvlJc w:val="left"/>
      <w:pPr>
        <w:ind w:left="3750" w:hanging="420"/>
      </w:pPr>
    </w:lvl>
    <w:lvl w:ilvl="7" w:tplc="04090017" w:tentative="1">
      <w:start w:val="1"/>
      <w:numFmt w:val="aiueoFullWidth"/>
      <w:lvlText w:val="(%8)"/>
      <w:lvlJc w:val="left"/>
      <w:pPr>
        <w:ind w:left="41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20"/>
      </w:pPr>
    </w:lvl>
  </w:abstractNum>
  <w:abstractNum w:abstractNumId="7">
    <w:nsid w:val="619D20E6"/>
    <w:multiLevelType w:val="hybridMultilevel"/>
    <w:tmpl w:val="177A0A48"/>
    <w:lvl w:ilvl="0" w:tplc="59EE75E2">
      <w:start w:val="6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EB4E8FD6">
      <w:start w:val="1"/>
      <w:numFmt w:val="decimalEnclosedCircle"/>
      <w:lvlText w:val="%2"/>
      <w:lvlJc w:val="left"/>
      <w:pPr>
        <w:ind w:left="975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8">
    <w:nsid w:val="6E1F78A9"/>
    <w:multiLevelType w:val="hybridMultilevel"/>
    <w:tmpl w:val="3B48A7E8"/>
    <w:lvl w:ilvl="0" w:tplc="9E04A9B6">
      <w:start w:val="1"/>
      <w:numFmt w:val="decimalEnclosedCircle"/>
      <w:lvlText w:val="%1"/>
      <w:lvlJc w:val="left"/>
      <w:pPr>
        <w:ind w:left="11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59" w:hanging="420"/>
      </w:pPr>
    </w:lvl>
    <w:lvl w:ilvl="2" w:tplc="04090011" w:tentative="1">
      <w:start w:val="1"/>
      <w:numFmt w:val="decimalEnclosedCircle"/>
      <w:lvlText w:val="%3"/>
      <w:lvlJc w:val="left"/>
      <w:pPr>
        <w:ind w:left="2079" w:hanging="420"/>
      </w:pPr>
    </w:lvl>
    <w:lvl w:ilvl="3" w:tplc="0409000F" w:tentative="1">
      <w:start w:val="1"/>
      <w:numFmt w:val="decimal"/>
      <w:lvlText w:val="%4."/>
      <w:lvlJc w:val="left"/>
      <w:pPr>
        <w:ind w:left="2499" w:hanging="420"/>
      </w:pPr>
    </w:lvl>
    <w:lvl w:ilvl="4" w:tplc="04090017" w:tentative="1">
      <w:start w:val="1"/>
      <w:numFmt w:val="aiueoFullWidth"/>
      <w:lvlText w:val="(%5)"/>
      <w:lvlJc w:val="left"/>
      <w:pPr>
        <w:ind w:left="291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39" w:hanging="420"/>
      </w:pPr>
    </w:lvl>
    <w:lvl w:ilvl="6" w:tplc="0409000F" w:tentative="1">
      <w:start w:val="1"/>
      <w:numFmt w:val="decimal"/>
      <w:lvlText w:val="%7."/>
      <w:lvlJc w:val="left"/>
      <w:pPr>
        <w:ind w:left="3759" w:hanging="420"/>
      </w:pPr>
    </w:lvl>
    <w:lvl w:ilvl="7" w:tplc="04090017" w:tentative="1">
      <w:start w:val="1"/>
      <w:numFmt w:val="aiueoFullWidth"/>
      <w:lvlText w:val="(%8)"/>
      <w:lvlJc w:val="left"/>
      <w:pPr>
        <w:ind w:left="41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599" w:hanging="420"/>
      </w:pPr>
    </w:lvl>
  </w:abstractNum>
  <w:abstractNum w:abstractNumId="9">
    <w:nsid w:val="753C493B"/>
    <w:multiLevelType w:val="hybridMultilevel"/>
    <w:tmpl w:val="CE008AA4"/>
    <w:lvl w:ilvl="0" w:tplc="C0FAC99A">
      <w:start w:val="1"/>
      <w:numFmt w:val="decimalEnclosedCircle"/>
      <w:lvlText w:val="%1"/>
      <w:lvlJc w:val="left"/>
      <w:pPr>
        <w:ind w:left="13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2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2" w:hanging="420"/>
      </w:pPr>
    </w:lvl>
    <w:lvl w:ilvl="3" w:tplc="0409000F" w:tentative="1">
      <w:start w:val="1"/>
      <w:numFmt w:val="decimal"/>
      <w:lvlText w:val="%4."/>
      <w:lvlJc w:val="left"/>
      <w:pPr>
        <w:ind w:left="2672" w:hanging="420"/>
      </w:pPr>
    </w:lvl>
    <w:lvl w:ilvl="4" w:tplc="04090017" w:tentative="1">
      <w:start w:val="1"/>
      <w:numFmt w:val="aiueoFullWidth"/>
      <w:lvlText w:val="(%5)"/>
      <w:lvlJc w:val="left"/>
      <w:pPr>
        <w:ind w:left="30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2" w:hanging="420"/>
      </w:pPr>
    </w:lvl>
    <w:lvl w:ilvl="6" w:tplc="0409000F" w:tentative="1">
      <w:start w:val="1"/>
      <w:numFmt w:val="decimal"/>
      <w:lvlText w:val="%7."/>
      <w:lvlJc w:val="left"/>
      <w:pPr>
        <w:ind w:left="3932" w:hanging="420"/>
      </w:pPr>
    </w:lvl>
    <w:lvl w:ilvl="7" w:tplc="04090017" w:tentative="1">
      <w:start w:val="1"/>
      <w:numFmt w:val="aiueoFullWidth"/>
      <w:lvlText w:val="(%8)"/>
      <w:lvlJc w:val="left"/>
      <w:pPr>
        <w:ind w:left="43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2" w:hanging="420"/>
      </w:pPr>
    </w:lvl>
  </w:abstractNum>
  <w:abstractNum w:abstractNumId="10">
    <w:nsid w:val="7B012EF4"/>
    <w:multiLevelType w:val="hybridMultilevel"/>
    <w:tmpl w:val="AE2C3C56"/>
    <w:lvl w:ilvl="0" w:tplc="64FC8F8E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11">
    <w:nsid w:val="7E350E81"/>
    <w:multiLevelType w:val="hybridMultilevel"/>
    <w:tmpl w:val="981A843E"/>
    <w:lvl w:ilvl="0" w:tplc="24344404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9"/>
  </w:num>
  <w:num w:numId="5">
    <w:abstractNumId w:val="0"/>
  </w:num>
  <w:num w:numId="6">
    <w:abstractNumId w:val="5"/>
  </w:num>
  <w:num w:numId="7">
    <w:abstractNumId w:val="1"/>
  </w:num>
  <w:num w:numId="8">
    <w:abstractNumId w:val="10"/>
  </w:num>
  <w:num w:numId="9">
    <w:abstractNumId w:val="3"/>
  </w:num>
  <w:num w:numId="10">
    <w:abstractNumId w:val="11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Moves/>
  <w:defaultTabStop w:val="720"/>
  <w:drawingGridHorizontalSpacing w:val="99"/>
  <w:drawingGridVerticalSpacing w:val="168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5197E"/>
    <w:rsid w:val="00000B9E"/>
    <w:rsid w:val="00002828"/>
    <w:rsid w:val="000107C1"/>
    <w:rsid w:val="000128A8"/>
    <w:rsid w:val="00012F9E"/>
    <w:rsid w:val="00013DDC"/>
    <w:rsid w:val="00033304"/>
    <w:rsid w:val="00043AF4"/>
    <w:rsid w:val="00047D68"/>
    <w:rsid w:val="00060D6B"/>
    <w:rsid w:val="000620E7"/>
    <w:rsid w:val="00070CED"/>
    <w:rsid w:val="000750DC"/>
    <w:rsid w:val="00080164"/>
    <w:rsid w:val="00087E3B"/>
    <w:rsid w:val="00090E70"/>
    <w:rsid w:val="00094E2E"/>
    <w:rsid w:val="000B4BE7"/>
    <w:rsid w:val="000C714F"/>
    <w:rsid w:val="000D14F9"/>
    <w:rsid w:val="000D347A"/>
    <w:rsid w:val="000D611D"/>
    <w:rsid w:val="000E5EFA"/>
    <w:rsid w:val="001246F1"/>
    <w:rsid w:val="0014440D"/>
    <w:rsid w:val="001479BB"/>
    <w:rsid w:val="00176C14"/>
    <w:rsid w:val="0018114A"/>
    <w:rsid w:val="001929C7"/>
    <w:rsid w:val="001958B5"/>
    <w:rsid w:val="001A479E"/>
    <w:rsid w:val="001A4A10"/>
    <w:rsid w:val="001A4D39"/>
    <w:rsid w:val="001A6F05"/>
    <w:rsid w:val="001B0E79"/>
    <w:rsid w:val="001B230F"/>
    <w:rsid w:val="001B5BEF"/>
    <w:rsid w:val="001C2A41"/>
    <w:rsid w:val="001C63E1"/>
    <w:rsid w:val="001C7052"/>
    <w:rsid w:val="001D61FE"/>
    <w:rsid w:val="001E50B4"/>
    <w:rsid w:val="002060E5"/>
    <w:rsid w:val="002074AB"/>
    <w:rsid w:val="002457E9"/>
    <w:rsid w:val="00275593"/>
    <w:rsid w:val="00283C36"/>
    <w:rsid w:val="002942C5"/>
    <w:rsid w:val="00295A14"/>
    <w:rsid w:val="002A5E8B"/>
    <w:rsid w:val="002A6467"/>
    <w:rsid w:val="002B22A2"/>
    <w:rsid w:val="002C1DD3"/>
    <w:rsid w:val="002C592D"/>
    <w:rsid w:val="002D527E"/>
    <w:rsid w:val="002E0998"/>
    <w:rsid w:val="002E2A3A"/>
    <w:rsid w:val="002E5787"/>
    <w:rsid w:val="002F08A7"/>
    <w:rsid w:val="003070DB"/>
    <w:rsid w:val="00324A00"/>
    <w:rsid w:val="00324C6E"/>
    <w:rsid w:val="00331576"/>
    <w:rsid w:val="00341E4C"/>
    <w:rsid w:val="00342EE0"/>
    <w:rsid w:val="0035618A"/>
    <w:rsid w:val="00363560"/>
    <w:rsid w:val="00376229"/>
    <w:rsid w:val="003809DC"/>
    <w:rsid w:val="003A5473"/>
    <w:rsid w:val="003B64A4"/>
    <w:rsid w:val="003C3442"/>
    <w:rsid w:val="003C75EB"/>
    <w:rsid w:val="003D7900"/>
    <w:rsid w:val="003E1B34"/>
    <w:rsid w:val="0040287D"/>
    <w:rsid w:val="00403E8E"/>
    <w:rsid w:val="00407674"/>
    <w:rsid w:val="004348DE"/>
    <w:rsid w:val="00436458"/>
    <w:rsid w:val="00437F02"/>
    <w:rsid w:val="00445BED"/>
    <w:rsid w:val="004644C2"/>
    <w:rsid w:val="00472C39"/>
    <w:rsid w:val="00483112"/>
    <w:rsid w:val="00487863"/>
    <w:rsid w:val="0049009D"/>
    <w:rsid w:val="00495B3B"/>
    <w:rsid w:val="004B186D"/>
    <w:rsid w:val="004B44AA"/>
    <w:rsid w:val="004C2474"/>
    <w:rsid w:val="004C6D20"/>
    <w:rsid w:val="004D1724"/>
    <w:rsid w:val="004F1E8A"/>
    <w:rsid w:val="00506714"/>
    <w:rsid w:val="00506BB4"/>
    <w:rsid w:val="00527669"/>
    <w:rsid w:val="00531BF5"/>
    <w:rsid w:val="00540106"/>
    <w:rsid w:val="00544622"/>
    <w:rsid w:val="0054517C"/>
    <w:rsid w:val="00546B90"/>
    <w:rsid w:val="005516E7"/>
    <w:rsid w:val="005761D3"/>
    <w:rsid w:val="00596B4E"/>
    <w:rsid w:val="005B523C"/>
    <w:rsid w:val="005E3C79"/>
    <w:rsid w:val="005F176A"/>
    <w:rsid w:val="00616F10"/>
    <w:rsid w:val="0062408E"/>
    <w:rsid w:val="00630004"/>
    <w:rsid w:val="006354FA"/>
    <w:rsid w:val="006417A4"/>
    <w:rsid w:val="00645662"/>
    <w:rsid w:val="00653349"/>
    <w:rsid w:val="0065563A"/>
    <w:rsid w:val="0065795D"/>
    <w:rsid w:val="00664764"/>
    <w:rsid w:val="006702B8"/>
    <w:rsid w:val="006757E9"/>
    <w:rsid w:val="006954AB"/>
    <w:rsid w:val="006A3157"/>
    <w:rsid w:val="006B00FD"/>
    <w:rsid w:val="006C57C7"/>
    <w:rsid w:val="00705EF7"/>
    <w:rsid w:val="007157EE"/>
    <w:rsid w:val="00720F36"/>
    <w:rsid w:val="00721583"/>
    <w:rsid w:val="007247F4"/>
    <w:rsid w:val="00731122"/>
    <w:rsid w:val="007354C6"/>
    <w:rsid w:val="00736D6E"/>
    <w:rsid w:val="0076294A"/>
    <w:rsid w:val="0076535B"/>
    <w:rsid w:val="00774248"/>
    <w:rsid w:val="007767D3"/>
    <w:rsid w:val="00782AD6"/>
    <w:rsid w:val="00793455"/>
    <w:rsid w:val="00794AA5"/>
    <w:rsid w:val="007B12A7"/>
    <w:rsid w:val="007D11EA"/>
    <w:rsid w:val="007D4FC8"/>
    <w:rsid w:val="007E18BE"/>
    <w:rsid w:val="00803E0A"/>
    <w:rsid w:val="00811D26"/>
    <w:rsid w:val="00812059"/>
    <w:rsid w:val="00815389"/>
    <w:rsid w:val="008220B5"/>
    <w:rsid w:val="00827FFA"/>
    <w:rsid w:val="00831F71"/>
    <w:rsid w:val="00841439"/>
    <w:rsid w:val="0084508C"/>
    <w:rsid w:val="00851BE8"/>
    <w:rsid w:val="008537F6"/>
    <w:rsid w:val="008639C1"/>
    <w:rsid w:val="00875E39"/>
    <w:rsid w:val="00877B15"/>
    <w:rsid w:val="00881419"/>
    <w:rsid w:val="008871CC"/>
    <w:rsid w:val="008A200E"/>
    <w:rsid w:val="008A539F"/>
    <w:rsid w:val="008A591C"/>
    <w:rsid w:val="008D33DA"/>
    <w:rsid w:val="008E4524"/>
    <w:rsid w:val="008E5F31"/>
    <w:rsid w:val="008E7D30"/>
    <w:rsid w:val="00911D05"/>
    <w:rsid w:val="00917C1E"/>
    <w:rsid w:val="00921105"/>
    <w:rsid w:val="009305E5"/>
    <w:rsid w:val="00944EFE"/>
    <w:rsid w:val="009504AD"/>
    <w:rsid w:val="00952289"/>
    <w:rsid w:val="00954D02"/>
    <w:rsid w:val="00962A30"/>
    <w:rsid w:val="00962B00"/>
    <w:rsid w:val="009A7B09"/>
    <w:rsid w:val="009C51DE"/>
    <w:rsid w:val="009C71A3"/>
    <w:rsid w:val="009D78AF"/>
    <w:rsid w:val="009F1E90"/>
    <w:rsid w:val="009F4941"/>
    <w:rsid w:val="00A009D0"/>
    <w:rsid w:val="00A031EB"/>
    <w:rsid w:val="00A114EF"/>
    <w:rsid w:val="00A15DFB"/>
    <w:rsid w:val="00A16AD8"/>
    <w:rsid w:val="00A32181"/>
    <w:rsid w:val="00A3309E"/>
    <w:rsid w:val="00A412FF"/>
    <w:rsid w:val="00A41F7E"/>
    <w:rsid w:val="00A5254B"/>
    <w:rsid w:val="00A52834"/>
    <w:rsid w:val="00A6292E"/>
    <w:rsid w:val="00A642DA"/>
    <w:rsid w:val="00A7144A"/>
    <w:rsid w:val="00A94377"/>
    <w:rsid w:val="00AA2346"/>
    <w:rsid w:val="00AA5F73"/>
    <w:rsid w:val="00AA6DA0"/>
    <w:rsid w:val="00AB1268"/>
    <w:rsid w:val="00AB3B2F"/>
    <w:rsid w:val="00AC0F33"/>
    <w:rsid w:val="00AC1100"/>
    <w:rsid w:val="00AC22B9"/>
    <w:rsid w:val="00AC4BD2"/>
    <w:rsid w:val="00AD5721"/>
    <w:rsid w:val="00AE175A"/>
    <w:rsid w:val="00AE6E16"/>
    <w:rsid w:val="00AF2F7B"/>
    <w:rsid w:val="00B26F11"/>
    <w:rsid w:val="00B4071D"/>
    <w:rsid w:val="00B41FB6"/>
    <w:rsid w:val="00B52EC8"/>
    <w:rsid w:val="00B5375F"/>
    <w:rsid w:val="00B707B4"/>
    <w:rsid w:val="00B91E6A"/>
    <w:rsid w:val="00BA1701"/>
    <w:rsid w:val="00BA4A48"/>
    <w:rsid w:val="00BC1592"/>
    <w:rsid w:val="00BC5FD4"/>
    <w:rsid w:val="00C05899"/>
    <w:rsid w:val="00C1055E"/>
    <w:rsid w:val="00C168A4"/>
    <w:rsid w:val="00C1738E"/>
    <w:rsid w:val="00C374D4"/>
    <w:rsid w:val="00C502B0"/>
    <w:rsid w:val="00C64E74"/>
    <w:rsid w:val="00C662F1"/>
    <w:rsid w:val="00C724C0"/>
    <w:rsid w:val="00C763CE"/>
    <w:rsid w:val="00C7698F"/>
    <w:rsid w:val="00C8123D"/>
    <w:rsid w:val="00C93B1E"/>
    <w:rsid w:val="00CA11CF"/>
    <w:rsid w:val="00CA3990"/>
    <w:rsid w:val="00CA7185"/>
    <w:rsid w:val="00CB3667"/>
    <w:rsid w:val="00CD5BC7"/>
    <w:rsid w:val="00CD5F0E"/>
    <w:rsid w:val="00CD7E5A"/>
    <w:rsid w:val="00CE16F0"/>
    <w:rsid w:val="00CE19CD"/>
    <w:rsid w:val="00CE2E91"/>
    <w:rsid w:val="00CE4938"/>
    <w:rsid w:val="00D025B3"/>
    <w:rsid w:val="00D11C68"/>
    <w:rsid w:val="00D17612"/>
    <w:rsid w:val="00D2132C"/>
    <w:rsid w:val="00D27E92"/>
    <w:rsid w:val="00D3480D"/>
    <w:rsid w:val="00D41070"/>
    <w:rsid w:val="00D60E19"/>
    <w:rsid w:val="00D72663"/>
    <w:rsid w:val="00D76537"/>
    <w:rsid w:val="00D93383"/>
    <w:rsid w:val="00DA7D6F"/>
    <w:rsid w:val="00DB22C7"/>
    <w:rsid w:val="00DD0663"/>
    <w:rsid w:val="00DD4CA3"/>
    <w:rsid w:val="00DF7326"/>
    <w:rsid w:val="00E13470"/>
    <w:rsid w:val="00E166E7"/>
    <w:rsid w:val="00E2189F"/>
    <w:rsid w:val="00E40284"/>
    <w:rsid w:val="00E5197E"/>
    <w:rsid w:val="00E63364"/>
    <w:rsid w:val="00E74A1B"/>
    <w:rsid w:val="00E832B7"/>
    <w:rsid w:val="00E856CB"/>
    <w:rsid w:val="00E86DCF"/>
    <w:rsid w:val="00E87CBB"/>
    <w:rsid w:val="00E93A76"/>
    <w:rsid w:val="00E95460"/>
    <w:rsid w:val="00EA4FB0"/>
    <w:rsid w:val="00EB0F1B"/>
    <w:rsid w:val="00EC3692"/>
    <w:rsid w:val="00EC75E5"/>
    <w:rsid w:val="00EE002F"/>
    <w:rsid w:val="00EE2345"/>
    <w:rsid w:val="00F02A8F"/>
    <w:rsid w:val="00F06D44"/>
    <w:rsid w:val="00F10091"/>
    <w:rsid w:val="00F10539"/>
    <w:rsid w:val="00F105C3"/>
    <w:rsid w:val="00F12430"/>
    <w:rsid w:val="00F3268A"/>
    <w:rsid w:val="00F3438C"/>
    <w:rsid w:val="00F42150"/>
    <w:rsid w:val="00F42291"/>
    <w:rsid w:val="00F5050B"/>
    <w:rsid w:val="00F519B8"/>
    <w:rsid w:val="00F660A2"/>
    <w:rsid w:val="00F702DB"/>
    <w:rsid w:val="00F76490"/>
    <w:rsid w:val="00F900EB"/>
    <w:rsid w:val="00F95206"/>
    <w:rsid w:val="00FB0103"/>
    <w:rsid w:val="00FC27A0"/>
    <w:rsid w:val="00FD0D2B"/>
    <w:rsid w:val="00FE203A"/>
    <w:rsid w:val="00FE4178"/>
    <w:rsid w:val="00FF316F"/>
    <w:rsid w:val="00FF4B81"/>
    <w:rsid w:val="00FF50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F7E"/>
    <w:pPr>
      <w:widowControl w:val="0"/>
      <w:adjustRightInd w:val="0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41F7E"/>
    <w:rPr>
      <w:rFonts w:ascii="Arial" w:hAnsi="Arial"/>
      <w:sz w:val="18"/>
      <w:szCs w:val="18"/>
    </w:rPr>
  </w:style>
  <w:style w:type="paragraph" w:customStyle="1" w:styleId="a4">
    <w:name w:val="タイトル"/>
    <w:basedOn w:val="a"/>
    <w:rsid w:val="00A41F7E"/>
    <w:pPr>
      <w:jc w:val="center"/>
    </w:pPr>
    <w:rPr>
      <w:rFonts w:hAnsi="ＭＳ ゴシック" w:cs="ＭＳ 明朝"/>
      <w:b/>
      <w:bCs/>
      <w:sz w:val="44"/>
    </w:rPr>
  </w:style>
  <w:style w:type="character" w:styleId="a5">
    <w:name w:val="page number"/>
    <w:rsid w:val="00A41F7E"/>
    <w:rPr>
      <w:rFonts w:ascii="ＭＳ ゴシック" w:eastAsia="ＭＳ ゴシック"/>
      <w:sz w:val="22"/>
    </w:rPr>
  </w:style>
  <w:style w:type="paragraph" w:customStyle="1" w:styleId="a6">
    <w:name w:val="レベル１箇条書き"/>
    <w:basedOn w:val="a"/>
    <w:rsid w:val="001246F1"/>
    <w:pPr>
      <w:ind w:leftChars="200" w:left="595" w:hangingChars="100" w:hanging="198"/>
    </w:pPr>
    <w:rPr>
      <w:rFonts w:hAnsi="ＭＳ ゴシック"/>
      <w:szCs w:val="22"/>
    </w:rPr>
  </w:style>
  <w:style w:type="paragraph" w:customStyle="1" w:styleId="a7">
    <w:name w:val="レベル１注書き"/>
    <w:basedOn w:val="a"/>
    <w:rsid w:val="00A41F7E"/>
    <w:pPr>
      <w:ind w:leftChars="200" w:left="1191" w:hangingChars="400" w:hanging="794"/>
    </w:pPr>
    <w:rPr>
      <w:rFonts w:hAnsi="ＭＳ ゴシック"/>
      <w:szCs w:val="22"/>
    </w:rPr>
  </w:style>
  <w:style w:type="paragraph" w:customStyle="1" w:styleId="a8">
    <w:name w:val="レベル１文書"/>
    <w:basedOn w:val="a"/>
    <w:rsid w:val="00A41F7E"/>
    <w:pPr>
      <w:ind w:leftChars="200" w:left="397" w:firstLineChars="100" w:firstLine="198"/>
    </w:pPr>
    <w:rPr>
      <w:rFonts w:hAnsi="ＭＳ ゴシック"/>
      <w:szCs w:val="22"/>
    </w:rPr>
  </w:style>
  <w:style w:type="paragraph" w:customStyle="1" w:styleId="a9">
    <w:name w:val="レベル２箇条書き"/>
    <w:basedOn w:val="a"/>
    <w:rsid w:val="00A41F7E"/>
    <w:pPr>
      <w:ind w:leftChars="400" w:left="992" w:hangingChars="100" w:hanging="198"/>
    </w:pPr>
    <w:rPr>
      <w:rFonts w:hAnsi="ＭＳ ゴシック"/>
      <w:szCs w:val="22"/>
    </w:rPr>
  </w:style>
  <w:style w:type="paragraph" w:customStyle="1" w:styleId="aa">
    <w:name w:val="レベル２箇条書き中箇条書き"/>
    <w:basedOn w:val="a"/>
    <w:rsid w:val="00A41F7E"/>
    <w:pPr>
      <w:ind w:leftChars="500" w:left="600" w:hangingChars="100" w:hanging="100"/>
    </w:pPr>
  </w:style>
  <w:style w:type="paragraph" w:customStyle="1" w:styleId="ab">
    <w:name w:val="レベル２見出し"/>
    <w:basedOn w:val="a"/>
    <w:rsid w:val="00A41F7E"/>
    <w:pPr>
      <w:ind w:leftChars="100" w:left="793" w:hangingChars="300" w:hanging="595"/>
    </w:pPr>
    <w:rPr>
      <w:rFonts w:hAnsi="ＭＳ ゴシック"/>
      <w:szCs w:val="22"/>
    </w:rPr>
  </w:style>
  <w:style w:type="paragraph" w:customStyle="1" w:styleId="ac">
    <w:name w:val="レベル２注書き"/>
    <w:basedOn w:val="a"/>
    <w:rsid w:val="00A41F7E"/>
    <w:pPr>
      <w:ind w:leftChars="400" w:left="1588" w:hangingChars="400" w:hanging="794"/>
    </w:pPr>
    <w:rPr>
      <w:rFonts w:hAnsi="ＭＳ ゴシック"/>
      <w:szCs w:val="22"/>
    </w:rPr>
  </w:style>
  <w:style w:type="paragraph" w:customStyle="1" w:styleId="ad">
    <w:name w:val="レベル２文書"/>
    <w:basedOn w:val="a"/>
    <w:rsid w:val="00A41F7E"/>
    <w:pPr>
      <w:ind w:leftChars="400" w:left="794" w:firstLineChars="100" w:firstLine="198"/>
    </w:pPr>
    <w:rPr>
      <w:rFonts w:hAnsi="ＭＳ ゴシック"/>
      <w:szCs w:val="22"/>
    </w:rPr>
  </w:style>
  <w:style w:type="paragraph" w:customStyle="1" w:styleId="ae">
    <w:name w:val="レベル３箇条書き"/>
    <w:basedOn w:val="a"/>
    <w:rsid w:val="00A41F7E"/>
    <w:pPr>
      <w:ind w:leftChars="500" w:left="1190" w:hangingChars="100" w:hanging="198"/>
    </w:pPr>
    <w:rPr>
      <w:rFonts w:hAnsi="ＭＳ ゴシック"/>
      <w:szCs w:val="22"/>
    </w:rPr>
  </w:style>
  <w:style w:type="paragraph" w:customStyle="1" w:styleId="af">
    <w:name w:val="レベル３箇条書き中箇条書き"/>
    <w:basedOn w:val="a"/>
    <w:rsid w:val="00A41F7E"/>
    <w:pPr>
      <w:ind w:leftChars="600" w:left="700" w:hangingChars="100" w:hanging="100"/>
    </w:pPr>
  </w:style>
  <w:style w:type="paragraph" w:customStyle="1" w:styleId="af0">
    <w:name w:val="レベル３見出し"/>
    <w:basedOn w:val="a"/>
    <w:rsid w:val="00A41F7E"/>
    <w:pPr>
      <w:ind w:leftChars="200" w:left="992" w:hangingChars="300" w:hanging="595"/>
    </w:pPr>
    <w:rPr>
      <w:rFonts w:hAnsi="ＭＳ ゴシック"/>
      <w:szCs w:val="22"/>
    </w:rPr>
  </w:style>
  <w:style w:type="paragraph" w:customStyle="1" w:styleId="af1">
    <w:name w:val="レベル３注意書き"/>
    <w:basedOn w:val="a"/>
    <w:rsid w:val="00A41F7E"/>
    <w:pPr>
      <w:ind w:leftChars="500" w:left="900" w:hangingChars="400" w:hanging="400"/>
    </w:pPr>
  </w:style>
  <w:style w:type="paragraph" w:customStyle="1" w:styleId="af2">
    <w:name w:val="レベル３文書"/>
    <w:basedOn w:val="a"/>
    <w:rsid w:val="00A41F7E"/>
    <w:pPr>
      <w:ind w:leftChars="500" w:left="992" w:firstLineChars="100" w:firstLine="198"/>
    </w:pPr>
  </w:style>
  <w:style w:type="paragraph" w:customStyle="1" w:styleId="af3">
    <w:name w:val="レベル４箇条書き"/>
    <w:basedOn w:val="a"/>
    <w:rsid w:val="00A41F7E"/>
    <w:pPr>
      <w:adjustRightInd/>
      <w:ind w:leftChars="600" w:left="1389" w:hangingChars="100" w:hanging="198"/>
    </w:pPr>
    <w:rPr>
      <w:rFonts w:hAnsi="ＭＳ ゴシック" w:cs="ＭＳ 明朝"/>
    </w:rPr>
  </w:style>
  <w:style w:type="paragraph" w:customStyle="1" w:styleId="af4">
    <w:name w:val="レベル４見出し"/>
    <w:basedOn w:val="a"/>
    <w:rsid w:val="00A41F7E"/>
    <w:pPr>
      <w:ind w:leftChars="300" w:left="600" w:hangingChars="300" w:hanging="300"/>
    </w:pPr>
    <w:rPr>
      <w:rFonts w:hAnsi="ＭＳ ゴシック"/>
      <w:bCs/>
      <w:szCs w:val="44"/>
    </w:rPr>
  </w:style>
  <w:style w:type="paragraph" w:customStyle="1" w:styleId="af5">
    <w:name w:val="レベル４文書"/>
    <w:basedOn w:val="a"/>
    <w:rsid w:val="00A41F7E"/>
    <w:pPr>
      <w:ind w:leftChars="600" w:left="600" w:firstLineChars="100" w:firstLine="100"/>
    </w:pPr>
  </w:style>
  <w:style w:type="paragraph" w:customStyle="1" w:styleId="af6">
    <w:name w:val="表紙下表"/>
    <w:basedOn w:val="a"/>
    <w:rsid w:val="00A41F7E"/>
    <w:pPr>
      <w:jc w:val="center"/>
    </w:pPr>
    <w:rPr>
      <w:rFonts w:hAnsi="ＭＳ ゴシック" w:cs="ＭＳ 明朝"/>
    </w:rPr>
  </w:style>
  <w:style w:type="paragraph" w:customStyle="1" w:styleId="af7">
    <w:name w:val="表中箇条書き"/>
    <w:basedOn w:val="a"/>
    <w:rsid w:val="00A41F7E"/>
    <w:pPr>
      <w:ind w:left="595" w:hangingChars="300" w:hanging="595"/>
    </w:pPr>
  </w:style>
  <w:style w:type="paragraph" w:styleId="af8">
    <w:name w:val="header"/>
    <w:basedOn w:val="a"/>
    <w:rsid w:val="00A15DFB"/>
    <w:pPr>
      <w:tabs>
        <w:tab w:val="center" w:pos="4252"/>
        <w:tab w:val="right" w:pos="8504"/>
      </w:tabs>
      <w:snapToGrid w:val="0"/>
    </w:pPr>
  </w:style>
  <w:style w:type="paragraph" w:styleId="af9">
    <w:name w:val="footer"/>
    <w:basedOn w:val="a"/>
    <w:link w:val="afa"/>
    <w:uiPriority w:val="99"/>
    <w:rsid w:val="00A15DFB"/>
    <w:pPr>
      <w:tabs>
        <w:tab w:val="center" w:pos="4252"/>
        <w:tab w:val="right" w:pos="8504"/>
      </w:tabs>
      <w:snapToGrid w:val="0"/>
    </w:pPr>
  </w:style>
  <w:style w:type="paragraph" w:styleId="afb">
    <w:name w:val="List Paragraph"/>
    <w:basedOn w:val="a"/>
    <w:uiPriority w:val="34"/>
    <w:qFormat/>
    <w:rsid w:val="00AF2F7B"/>
    <w:pPr>
      <w:ind w:leftChars="400" w:left="840"/>
    </w:pPr>
  </w:style>
  <w:style w:type="character" w:customStyle="1" w:styleId="afa">
    <w:name w:val="フッター (文字)"/>
    <w:link w:val="af9"/>
    <w:uiPriority w:val="99"/>
    <w:rsid w:val="00C724C0"/>
    <w:rPr>
      <w:rFonts w:ascii="ＭＳ ゴシック" w:eastAsia="ＭＳ ゴシック"/>
      <w:kern w:val="2"/>
      <w:sz w:val="22"/>
    </w:rPr>
  </w:style>
  <w:style w:type="paragraph" w:styleId="afc">
    <w:name w:val="annotation text"/>
    <w:basedOn w:val="a"/>
    <w:link w:val="afd"/>
    <w:semiHidden/>
    <w:unhideWhenUsed/>
    <w:rsid w:val="00831F71"/>
  </w:style>
  <w:style w:type="character" w:customStyle="1" w:styleId="afd">
    <w:name w:val="コメント文字列 (文字)"/>
    <w:basedOn w:val="a0"/>
    <w:link w:val="afc"/>
    <w:semiHidden/>
    <w:rsid w:val="00831F71"/>
    <w:rPr>
      <w:rFonts w:ascii="ＭＳ ゴシック" w:eastAsia="ＭＳ ゴシック"/>
      <w:kern w:val="2"/>
      <w:sz w:val="22"/>
    </w:rPr>
  </w:style>
  <w:style w:type="character" w:styleId="afe">
    <w:name w:val="annotation reference"/>
    <w:basedOn w:val="a0"/>
    <w:semiHidden/>
    <w:unhideWhenUsed/>
    <w:rsid w:val="0063000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7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42E765D-5E68-4D52-B520-7B1CF0EFD6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8D6DCF-E23A-45A6-92D0-ED22636BE893}"/>
</file>

<file path=customXml/itemProps3.xml><?xml version="1.0" encoding="utf-8"?>
<ds:datastoreItem xmlns:ds="http://schemas.openxmlformats.org/officeDocument/2006/customXml" ds:itemID="{6AC75E7F-F336-4A7A-897C-3E81BADD8DA5}"/>
</file>

<file path=customXml/itemProps4.xml><?xml version="1.0" encoding="utf-8"?>
<ds:datastoreItem xmlns:ds="http://schemas.openxmlformats.org/officeDocument/2006/customXml" ds:itemID="{430E7BB0-B0B8-4B56-A0A4-41A4086B6F0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2019-10-17T08:22:00Z</dcterms:created>
  <dcterms:modified xsi:type="dcterms:W3CDTF">2019-12-11T02:03:00Z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