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p w:rsidR="004E70AB" w:rsidRPr="007B4CA3" w:rsidRDefault="004E70AB" w:rsidP="008203F8">
      <w:pPr>
        <w:jc w:val="center"/>
        <w:rPr>
          <w:rFonts w:ascii="ＭＳ ゴシック"/>
          <w:szCs w:val="22"/>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E70AB" w:rsidRPr="00856301">
        <w:trPr>
          <w:trHeight w:val="1611"/>
          <w:jc w:val="center"/>
        </w:trPr>
        <w:tc>
          <w:tcPr>
            <w:tcW w:w="7655" w:type="dxa"/>
            <w:tcBorders>
              <w:top w:val="single" w:sz="4" w:space="0" w:color="auto"/>
              <w:bottom w:val="single" w:sz="4" w:space="0" w:color="auto"/>
            </w:tcBorders>
          </w:tcPr>
          <w:p w:rsidR="004E70AB" w:rsidRPr="007B4CA3" w:rsidRDefault="004E70AB" w:rsidP="008203F8">
            <w:pPr>
              <w:jc w:val="center"/>
              <w:rPr>
                <w:rFonts w:ascii="ＭＳ ゴシック"/>
                <w:b/>
                <w:sz w:val="44"/>
                <w:szCs w:val="44"/>
              </w:rPr>
            </w:pPr>
          </w:p>
          <w:p w:rsidR="004E70AB" w:rsidRPr="00856301" w:rsidRDefault="004E70AB" w:rsidP="008203F8">
            <w:pPr>
              <w:jc w:val="center"/>
              <w:rPr>
                <w:rFonts w:ascii="ＭＳ ゴシック"/>
                <w:b/>
                <w:sz w:val="44"/>
                <w:szCs w:val="44"/>
              </w:rPr>
            </w:pPr>
            <w:r w:rsidRPr="00856301">
              <w:rPr>
                <w:rFonts w:ascii="ＭＳ ゴシック" w:hAnsi="ＭＳ ゴシック" w:hint="eastAsia"/>
                <w:b/>
                <w:sz w:val="44"/>
                <w:szCs w:val="44"/>
              </w:rPr>
              <w:t>２０３４．</w:t>
            </w:r>
            <w:r w:rsidRPr="00856301">
              <w:rPr>
                <w:rFonts w:ascii="ＭＳ ゴシック" w:hAnsi="ＭＳ ゴシック" w:cs="ＭＳ ゴシック" w:hint="eastAsia"/>
                <w:b/>
                <w:color w:val="000000"/>
                <w:kern w:val="0"/>
                <w:sz w:val="44"/>
                <w:szCs w:val="44"/>
              </w:rPr>
              <w:t>積戻貨物情報登録</w:t>
            </w:r>
          </w:p>
          <w:p w:rsidR="004E70AB" w:rsidRPr="00856301" w:rsidRDefault="004E70AB" w:rsidP="008203F8">
            <w:pPr>
              <w:jc w:val="center"/>
              <w:rPr>
                <w:rFonts w:ascii="ＭＳ ゴシック"/>
                <w:b/>
                <w:sz w:val="44"/>
                <w:szCs w:val="44"/>
              </w:rPr>
            </w:pPr>
          </w:p>
        </w:tc>
      </w:tr>
    </w:tbl>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p w:rsidR="004E70AB" w:rsidRPr="00856301" w:rsidRDefault="004E70AB"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E70AB" w:rsidRPr="008563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E70AB" w:rsidRPr="00856301" w:rsidRDefault="004E70AB" w:rsidP="008203F8">
            <w:pPr>
              <w:jc w:val="center"/>
              <w:rPr>
                <w:rFonts w:ascii="ＭＳ ゴシック"/>
                <w:szCs w:val="22"/>
              </w:rPr>
            </w:pPr>
            <w:r w:rsidRPr="00856301">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E70AB" w:rsidRPr="00856301" w:rsidRDefault="00C210BB" w:rsidP="008203F8">
            <w:pPr>
              <w:jc w:val="center"/>
              <w:rPr>
                <w:rFonts w:ascii="ＭＳ ゴシック"/>
                <w:szCs w:val="22"/>
              </w:rPr>
            </w:pPr>
            <w:r>
              <w:rPr>
                <w:rFonts w:ascii="ＭＳ ゴシック" w:hint="eastAsia"/>
                <w:szCs w:val="22"/>
              </w:rPr>
              <w:t>業務名</w:t>
            </w:r>
          </w:p>
        </w:tc>
      </w:tr>
      <w:tr w:rsidR="004E70AB" w:rsidRPr="008563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E70AB" w:rsidRPr="00856301" w:rsidRDefault="004E70AB" w:rsidP="008203F8">
            <w:pPr>
              <w:jc w:val="center"/>
              <w:rPr>
                <w:rFonts w:ascii="ＭＳ ゴシック"/>
                <w:szCs w:val="22"/>
              </w:rPr>
            </w:pPr>
            <w:r w:rsidRPr="00856301">
              <w:rPr>
                <w:rFonts w:ascii="ＭＳ ゴシック" w:hAnsi="ＭＳ ゴシック" w:cs="ＭＳ ゴシック" w:hint="eastAsia"/>
                <w:color w:val="000000"/>
                <w:kern w:val="0"/>
                <w:szCs w:val="22"/>
              </w:rPr>
              <w:t>ＲＣＲ</w:t>
            </w:r>
          </w:p>
        </w:tc>
        <w:tc>
          <w:tcPr>
            <w:tcW w:w="4048" w:type="dxa"/>
            <w:tcBorders>
              <w:top w:val="single" w:sz="4" w:space="0" w:color="auto"/>
              <w:left w:val="single" w:sz="4" w:space="0" w:color="auto"/>
              <w:bottom w:val="single" w:sz="4" w:space="0" w:color="auto"/>
              <w:right w:val="single" w:sz="4" w:space="0" w:color="auto"/>
            </w:tcBorders>
            <w:vAlign w:val="center"/>
          </w:tcPr>
          <w:p w:rsidR="004E70AB" w:rsidRPr="00856301" w:rsidRDefault="004E70AB" w:rsidP="008203F8">
            <w:pPr>
              <w:jc w:val="center"/>
              <w:rPr>
                <w:rFonts w:ascii="ＭＳ ゴシック"/>
                <w:szCs w:val="22"/>
              </w:rPr>
            </w:pPr>
            <w:r w:rsidRPr="00856301">
              <w:rPr>
                <w:rFonts w:ascii="ＭＳ ゴシック" w:hAnsi="ＭＳ ゴシック" w:cs="ＭＳ ゴシック" w:hint="eastAsia"/>
                <w:color w:val="000000"/>
                <w:kern w:val="0"/>
                <w:szCs w:val="22"/>
              </w:rPr>
              <w:t>積戻貨物情報登録</w:t>
            </w:r>
          </w:p>
        </w:tc>
      </w:tr>
    </w:tbl>
    <w:p w:rsidR="004E70AB" w:rsidRPr="00856301" w:rsidRDefault="004E70AB">
      <w:pPr>
        <w:jc w:val="left"/>
        <w:rPr>
          <w:rFonts w:ascii="ＭＳ ゴシック"/>
          <w:szCs w:val="22"/>
        </w:rPr>
      </w:pPr>
    </w:p>
    <w:p w:rsidR="004E70AB" w:rsidRPr="00856301" w:rsidRDefault="004E70AB" w:rsidP="007E3A62">
      <w:pPr>
        <w:autoSpaceDE w:val="0"/>
        <w:autoSpaceDN w:val="0"/>
        <w:adjustRightInd w:val="0"/>
        <w:jc w:val="left"/>
        <w:rPr>
          <w:rFonts w:ascii="ＭＳ ゴシック" w:cs="ＭＳ 明朝"/>
          <w:color w:val="000000"/>
          <w:kern w:val="0"/>
          <w:szCs w:val="22"/>
        </w:rPr>
      </w:pPr>
      <w:r w:rsidRPr="00856301">
        <w:rPr>
          <w:rFonts w:ascii="ＭＳ ゴシック"/>
          <w:szCs w:val="22"/>
        </w:rPr>
        <w:br w:type="page"/>
      </w:r>
      <w:r w:rsidRPr="00856301">
        <w:rPr>
          <w:rFonts w:ascii="ＭＳ ゴシック" w:hAnsi="ＭＳ ゴシック" w:cs="ＭＳ 明朝" w:hint="eastAsia"/>
          <w:color w:val="000000"/>
          <w:kern w:val="0"/>
          <w:szCs w:val="22"/>
        </w:rPr>
        <w:lastRenderedPageBreak/>
        <w:t>１．業務概要</w:t>
      </w:r>
    </w:p>
    <w:p w:rsidR="004E70AB" w:rsidRPr="00856301" w:rsidRDefault="004E70AB" w:rsidP="00FE2FCC">
      <w:pPr>
        <w:autoSpaceDE w:val="0"/>
        <w:autoSpaceDN w:val="0"/>
        <w:adjustRightInd w:val="0"/>
        <w:ind w:leftChars="200" w:left="397" w:firstLineChars="99" w:firstLine="196"/>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輸入貨物としてシステムに登録されている貨物を積戻しする場合に本業務を行い、輸入貨物情報から積戻し貨物情報への移行を行う。</w:t>
      </w:r>
    </w:p>
    <w:p w:rsidR="004E70AB" w:rsidRPr="00856301" w:rsidRDefault="004E70AB" w:rsidP="00FE2FCC">
      <w:pPr>
        <w:autoSpaceDE w:val="0"/>
        <w:autoSpaceDN w:val="0"/>
        <w:adjustRightInd w:val="0"/>
        <w:ind w:leftChars="200" w:left="397" w:firstLineChars="99" w:firstLine="196"/>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これにより、輸出管理番号をシステムで払い出す。</w:t>
      </w:r>
    </w:p>
    <w:p w:rsidR="004E70AB" w:rsidRPr="00856301" w:rsidRDefault="004E70AB" w:rsidP="00FE2FCC">
      <w:pPr>
        <w:autoSpaceDE w:val="0"/>
        <w:autoSpaceDN w:val="0"/>
        <w:adjustRightInd w:val="0"/>
        <w:ind w:leftChars="200" w:left="397" w:firstLineChars="99" w:firstLine="196"/>
        <w:jc w:val="left"/>
        <w:rPr>
          <w:rFonts w:ascii="ＭＳ ゴシック"/>
          <w:color w:val="000000"/>
          <w:spacing w:val="2"/>
          <w:kern w:val="0"/>
          <w:szCs w:val="22"/>
        </w:rPr>
      </w:pPr>
      <w:r w:rsidRPr="00856301">
        <w:rPr>
          <w:rFonts w:ascii="ＭＳ ゴシック" w:hAnsi="ＭＳ ゴシック" w:cs="ＭＳ 明朝" w:hint="eastAsia"/>
          <w:color w:val="000000"/>
          <w:kern w:val="0"/>
          <w:szCs w:val="22"/>
        </w:rPr>
        <w:t>また、既に本業務により登録済の貨物に対し、積戻し貨物情報の削除も行う。</w:t>
      </w:r>
    </w:p>
    <w:p w:rsidR="004E70AB" w:rsidRPr="00856301" w:rsidRDefault="004E70AB" w:rsidP="007E3A62">
      <w:pPr>
        <w:autoSpaceDE w:val="0"/>
        <w:autoSpaceDN w:val="0"/>
        <w:adjustRightInd w:val="0"/>
        <w:jc w:val="left"/>
        <w:rPr>
          <w:rFonts w:ascii="ＭＳ ゴシック"/>
          <w:kern w:val="0"/>
          <w:szCs w:val="22"/>
        </w:rPr>
      </w:pPr>
    </w:p>
    <w:p w:rsidR="004E70AB" w:rsidRPr="00856301" w:rsidRDefault="004E70AB" w:rsidP="007E3A62">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２．入力者</w:t>
      </w:r>
    </w:p>
    <w:p w:rsidR="004E70AB" w:rsidRPr="00856301" w:rsidRDefault="004E70AB" w:rsidP="00FE2FCC">
      <w:pPr>
        <w:autoSpaceDE w:val="0"/>
        <w:autoSpaceDN w:val="0"/>
        <w:adjustRightInd w:val="0"/>
        <w:ind w:firstLineChars="300" w:firstLine="595"/>
        <w:jc w:val="left"/>
        <w:rPr>
          <w:rFonts w:ascii="ＭＳ ゴシック"/>
          <w:kern w:val="0"/>
          <w:szCs w:val="22"/>
        </w:rPr>
      </w:pPr>
      <w:r w:rsidRPr="00856301">
        <w:rPr>
          <w:rFonts w:ascii="ＭＳ ゴシック" w:hAnsi="ＭＳ ゴシック" w:cs="ＭＳ 明朝" w:hint="eastAsia"/>
          <w:color w:val="000000"/>
          <w:kern w:val="0"/>
          <w:szCs w:val="22"/>
        </w:rPr>
        <w:t>通関業、海貨業</w:t>
      </w:r>
    </w:p>
    <w:p w:rsidR="004E70AB" w:rsidRPr="00856301" w:rsidRDefault="004E70AB" w:rsidP="007E3A62">
      <w:pPr>
        <w:autoSpaceDE w:val="0"/>
        <w:autoSpaceDN w:val="0"/>
        <w:adjustRightInd w:val="0"/>
        <w:jc w:val="left"/>
        <w:rPr>
          <w:rFonts w:ascii="ＭＳ ゴシック"/>
          <w:kern w:val="0"/>
          <w:szCs w:val="22"/>
        </w:rPr>
      </w:pPr>
    </w:p>
    <w:p w:rsidR="004E70AB" w:rsidRPr="00856301" w:rsidRDefault="004E70AB" w:rsidP="007E3A62">
      <w:pPr>
        <w:autoSpaceDE w:val="0"/>
        <w:autoSpaceDN w:val="0"/>
        <w:adjustRightInd w:val="0"/>
        <w:jc w:val="left"/>
        <w:rPr>
          <w:rFonts w:ascii="ＭＳ ゴシック"/>
          <w:kern w:val="0"/>
          <w:szCs w:val="22"/>
        </w:rPr>
      </w:pPr>
      <w:r w:rsidRPr="00856301">
        <w:rPr>
          <w:rFonts w:ascii="ＭＳ ゴシック" w:hAnsi="ＭＳ ゴシック" w:cs="ＭＳ 明朝" w:hint="eastAsia"/>
          <w:color w:val="000000"/>
          <w:kern w:val="0"/>
          <w:szCs w:val="22"/>
        </w:rPr>
        <w:t>３．制限事項</w:t>
      </w:r>
    </w:p>
    <w:p w:rsidR="004E70AB" w:rsidRPr="00856301" w:rsidRDefault="004E70AB" w:rsidP="00FE2FCC">
      <w:pPr>
        <w:autoSpaceDE w:val="0"/>
        <w:autoSpaceDN w:val="0"/>
        <w:adjustRightInd w:val="0"/>
        <w:ind w:firstLineChars="300" w:firstLine="595"/>
        <w:jc w:val="left"/>
        <w:rPr>
          <w:rFonts w:ascii="ＭＳ ゴシック"/>
          <w:kern w:val="0"/>
          <w:szCs w:val="22"/>
        </w:rPr>
      </w:pPr>
      <w:r w:rsidRPr="00856301">
        <w:rPr>
          <w:rFonts w:ascii="ＭＳ ゴシック" w:hAnsi="ＭＳ ゴシック" w:hint="eastAsia"/>
          <w:kern w:val="0"/>
          <w:szCs w:val="22"/>
        </w:rPr>
        <w:t>なし</w:t>
      </w:r>
    </w:p>
    <w:p w:rsidR="004E70AB" w:rsidRPr="00856301" w:rsidRDefault="004E70AB" w:rsidP="007E3A62">
      <w:pPr>
        <w:autoSpaceDE w:val="0"/>
        <w:autoSpaceDN w:val="0"/>
        <w:adjustRightInd w:val="0"/>
        <w:jc w:val="left"/>
        <w:rPr>
          <w:rFonts w:ascii="ＭＳ ゴシック" w:cs="ＭＳ 明朝"/>
          <w:color w:val="000000"/>
          <w:kern w:val="0"/>
          <w:szCs w:val="22"/>
        </w:rPr>
      </w:pPr>
    </w:p>
    <w:p w:rsidR="004E70AB" w:rsidRPr="00856301" w:rsidRDefault="004E70AB" w:rsidP="007E3A62">
      <w:pPr>
        <w:autoSpaceDE w:val="0"/>
        <w:autoSpaceDN w:val="0"/>
        <w:adjustRightInd w:val="0"/>
        <w:jc w:val="left"/>
        <w:rPr>
          <w:rFonts w:ascii="ＭＳ ゴシック"/>
          <w:kern w:val="0"/>
          <w:szCs w:val="22"/>
        </w:rPr>
      </w:pPr>
      <w:r w:rsidRPr="00856301">
        <w:rPr>
          <w:rFonts w:ascii="ＭＳ ゴシック" w:hAnsi="ＭＳ ゴシック" w:cs="ＭＳ 明朝" w:hint="eastAsia"/>
          <w:color w:val="000000"/>
          <w:kern w:val="0"/>
          <w:szCs w:val="22"/>
        </w:rPr>
        <w:t>４．入力条件</w:t>
      </w:r>
    </w:p>
    <w:p w:rsidR="004E70AB" w:rsidRPr="00856301" w:rsidRDefault="004E70AB" w:rsidP="00FE2FCC">
      <w:pPr>
        <w:autoSpaceDE w:val="0"/>
        <w:autoSpaceDN w:val="0"/>
        <w:adjustRightInd w:val="0"/>
        <w:ind w:firstLineChars="100" w:firstLine="198"/>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（１）入力者チェック</w:t>
      </w:r>
    </w:p>
    <w:p w:rsidR="004E70AB" w:rsidRPr="00856301" w:rsidRDefault="004E70AB" w:rsidP="00FE2FCC">
      <w:pPr>
        <w:autoSpaceDE w:val="0"/>
        <w:autoSpaceDN w:val="0"/>
        <w:adjustRightInd w:val="0"/>
        <w:ind w:firstLineChars="400" w:firstLine="794"/>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①システムに登録されている利用者であること。</w:t>
      </w:r>
    </w:p>
    <w:p w:rsidR="004E70AB" w:rsidRPr="00856301" w:rsidRDefault="004E70AB" w:rsidP="00FE2FCC">
      <w:pPr>
        <w:autoSpaceDE w:val="0"/>
        <w:autoSpaceDN w:val="0"/>
        <w:adjustRightInd w:val="0"/>
        <w:ind w:firstLineChars="400" w:firstLine="794"/>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②削除の場合は、本業務を行った利用者であること。</w:t>
      </w:r>
    </w:p>
    <w:p w:rsidR="004E70AB" w:rsidRPr="00856301" w:rsidRDefault="004E70AB" w:rsidP="00FE2FCC">
      <w:pPr>
        <w:autoSpaceDE w:val="0"/>
        <w:autoSpaceDN w:val="0"/>
        <w:adjustRightInd w:val="0"/>
        <w:ind w:firstLineChars="100" w:firstLine="198"/>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（２）入力項目チェック</w:t>
      </w:r>
    </w:p>
    <w:p w:rsidR="004E70AB" w:rsidRPr="00856301" w:rsidRDefault="004E70AB" w:rsidP="00FE2FCC">
      <w:pPr>
        <w:autoSpaceDE w:val="0"/>
        <w:autoSpaceDN w:val="0"/>
        <w:adjustRightInd w:val="0"/>
        <w:ind w:firstLineChars="200" w:firstLine="397"/>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（Ａ）単項目チェック</w:t>
      </w:r>
    </w:p>
    <w:p w:rsidR="004E70AB" w:rsidRPr="00856301" w:rsidRDefault="004E70AB" w:rsidP="00FE2FCC">
      <w:pPr>
        <w:autoSpaceDE w:val="0"/>
        <w:autoSpaceDN w:val="0"/>
        <w:adjustRightInd w:val="0"/>
        <w:ind w:firstLineChars="600" w:firstLine="1191"/>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「入力項目表」及び「オンライン業務共通設計書」参照。</w:t>
      </w:r>
    </w:p>
    <w:p w:rsidR="004E70AB" w:rsidRPr="00856301" w:rsidRDefault="004E70AB" w:rsidP="00FE2FCC">
      <w:pPr>
        <w:autoSpaceDE w:val="0"/>
        <w:autoSpaceDN w:val="0"/>
        <w:adjustRightInd w:val="0"/>
        <w:ind w:firstLineChars="200" w:firstLine="397"/>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（Ｂ）項目間関連チェック</w:t>
      </w:r>
    </w:p>
    <w:p w:rsidR="004E70AB" w:rsidRPr="00856301" w:rsidRDefault="004E70AB" w:rsidP="00FE2FCC">
      <w:pPr>
        <w:autoSpaceDE w:val="0"/>
        <w:autoSpaceDN w:val="0"/>
        <w:adjustRightInd w:val="0"/>
        <w:ind w:firstLineChars="600" w:firstLine="1191"/>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「入力項目表」及び「オンライン業務共通設計書」参照。</w:t>
      </w:r>
    </w:p>
    <w:p w:rsidR="004E70AB" w:rsidRPr="00856301" w:rsidRDefault="004E70AB" w:rsidP="00FE2FCC">
      <w:pPr>
        <w:suppressAutoHyphens/>
        <w:wordWrap w:val="0"/>
        <w:adjustRightInd w:val="0"/>
        <w:ind w:firstLineChars="100" w:firstLine="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（３）船舶ＤＢチェック</w:t>
      </w:r>
    </w:p>
    <w:p w:rsidR="004E70AB" w:rsidRPr="00856301" w:rsidRDefault="004E70AB" w:rsidP="00FE2FC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積載予定船舶コードが入力された場合は、積載予定船舶コードに対する船舶ＤＢが存在すること。</w:t>
      </w:r>
    </w:p>
    <w:p w:rsidR="004E70AB" w:rsidRPr="00856301" w:rsidRDefault="004E70AB" w:rsidP="00FE2FCC">
      <w:pPr>
        <w:suppressAutoHyphens/>
        <w:wordWrap w:val="0"/>
        <w:adjustRightInd w:val="0"/>
        <w:ind w:firstLineChars="100" w:firstLine="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（４）貨物情報ＤＢチェック</w:t>
      </w:r>
    </w:p>
    <w:p w:rsidR="004E70AB" w:rsidRPr="00856301" w:rsidRDefault="004E70AB" w:rsidP="00FE2FCC">
      <w:pPr>
        <w:suppressAutoHyphens/>
        <w:wordWrap w:val="0"/>
        <w:adjustRightInd w:val="0"/>
        <w:ind w:leftChars="121" w:left="240" w:firstLineChars="100" w:firstLine="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（Ａ）登録の場合</w:t>
      </w:r>
    </w:p>
    <w:p w:rsidR="004E70AB" w:rsidRPr="00856301" w:rsidRDefault="004E70AB" w:rsidP="00FE2FCC">
      <w:pPr>
        <w:suppressAutoHyphens/>
        <w:wordWrap w:val="0"/>
        <w:adjustRightInd w:val="0"/>
        <w:ind w:leftChars="499" w:left="990" w:firstLineChars="100" w:firstLine="19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入力されたＢ／Ｌ番号（ＣＴ－Ｂ／Ｌ番号を含む。以下同様。）の貨物情報ＤＢに対して以下のチェックを行う。</w:t>
      </w:r>
      <w:bookmarkStart w:id="0" w:name="_GoBack"/>
      <w:bookmarkEnd w:id="0"/>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①入力されたＢ／Ｌ番号に対する貨物情報ＤＢが存在すること。</w:t>
      </w:r>
    </w:p>
    <w:p w:rsidR="004E70AB" w:rsidRPr="00856301" w:rsidRDefault="004E70AB" w:rsidP="00FE2FCC">
      <w:pPr>
        <w:suppressAutoHyphens/>
        <w:wordWrap w:val="0"/>
        <w:adjustRightInd w:val="0"/>
        <w:ind w:leftChars="502" w:left="1194" w:hangingChars="100" w:hanging="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②保税地域に蔵置されているか、または「システム外保税運送到着確認（ＳＡＴ）」業務により到着確認が行われていること。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③輸入貨物であること。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④以下の承認及び許可がされていないこと。</w:t>
      </w:r>
    </w:p>
    <w:p w:rsidR="004E70AB" w:rsidRPr="00856301" w:rsidRDefault="004E70AB" w:rsidP="00FE2FCC">
      <w:pPr>
        <w:suppressAutoHyphens/>
        <w:wordWrap w:val="0"/>
        <w:adjustRightInd w:val="0"/>
        <w:ind w:firstLineChars="600" w:firstLine="1191"/>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・輸入許可済（ＢＰ承認を含む。）</w:t>
      </w:r>
    </w:p>
    <w:p w:rsidR="004E70AB" w:rsidRPr="00856301" w:rsidRDefault="004E70AB" w:rsidP="00B048F1">
      <w:pPr>
        <w:suppressAutoHyphens/>
        <w:wordWrap w:val="0"/>
        <w:adjustRightInd w:val="0"/>
        <w:ind w:leftChars="600" w:left="1389" w:hangingChars="100" w:hanging="19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・蔵入承認済</w:t>
      </w:r>
      <w:r w:rsidR="002A57C4" w:rsidRPr="00DD1AF3">
        <w:rPr>
          <w:rFonts w:ascii="ＭＳ ゴシック" w:hAnsi="ＭＳ ゴシック" w:cs="ＭＳ 明朝" w:hint="eastAsia"/>
          <w:color w:val="000000"/>
          <w:kern w:val="0"/>
          <w:szCs w:val="22"/>
        </w:rPr>
        <w:t>（蔵置場所が</w:t>
      </w:r>
      <w:r w:rsidR="002A57C4" w:rsidRPr="00DD1AF3">
        <w:rPr>
          <w:rFonts w:hint="eastAsia"/>
          <w:color w:val="000000"/>
          <w:kern w:val="0"/>
        </w:rPr>
        <w:t>蔵入承認済貨物の貨物管理を行う蔵置場としてシステムに登録</w:t>
      </w:r>
      <w:r w:rsidR="002A57C4" w:rsidRPr="00DD1AF3">
        <w:rPr>
          <w:rFonts w:ascii="ＭＳ ゴシック" w:hAnsi="ＭＳ ゴシック" w:cs="ＭＳ 明朝" w:hint="eastAsia"/>
          <w:color w:val="000000"/>
          <w:kern w:val="0"/>
          <w:szCs w:val="22"/>
        </w:rPr>
        <w:t>されている場合を除く</w:t>
      </w:r>
      <w:r w:rsidR="00B048F1" w:rsidRPr="00DD1AF3">
        <w:rPr>
          <w:rFonts w:ascii="ＭＳ ゴシック" w:hAnsi="ＭＳ ゴシック" w:cs="ＭＳ 明朝" w:hint="eastAsia"/>
          <w:color w:val="000000"/>
          <w:kern w:val="0"/>
          <w:szCs w:val="22"/>
        </w:rPr>
        <w:t>。</w:t>
      </w:r>
      <w:r w:rsidR="002A57C4" w:rsidRPr="00DD1AF3">
        <w:rPr>
          <w:rFonts w:ascii="ＭＳ ゴシック" w:hAnsi="ＭＳ ゴシック" w:cs="ＭＳ 明朝" w:hint="eastAsia"/>
          <w:color w:val="000000"/>
          <w:kern w:val="0"/>
          <w:szCs w:val="22"/>
        </w:rPr>
        <w:t>）</w:t>
      </w:r>
    </w:p>
    <w:p w:rsidR="004E70AB" w:rsidRPr="00856301" w:rsidRDefault="004E70AB" w:rsidP="00FE2FCC">
      <w:pPr>
        <w:suppressAutoHyphens/>
        <w:wordWrap w:val="0"/>
        <w:adjustRightInd w:val="0"/>
        <w:ind w:firstLineChars="600" w:firstLine="1191"/>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・移入承認済</w:t>
      </w:r>
    </w:p>
    <w:p w:rsidR="004E70AB" w:rsidRPr="00856301" w:rsidRDefault="004E70AB" w:rsidP="00FE2FCC">
      <w:pPr>
        <w:suppressAutoHyphens/>
        <w:wordWrap w:val="0"/>
        <w:adjustRightInd w:val="0"/>
        <w:ind w:firstLineChars="600" w:firstLine="1191"/>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・総保入承認済</w:t>
      </w:r>
    </w:p>
    <w:p w:rsidR="004E70AB" w:rsidRPr="00856301" w:rsidRDefault="004E70AB" w:rsidP="00FE2FCC">
      <w:pPr>
        <w:suppressAutoHyphens/>
        <w:wordWrap w:val="0"/>
        <w:adjustRightInd w:val="0"/>
        <w:ind w:firstLineChars="600" w:firstLine="1191"/>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・展示等承認済</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⑤事故貨物の場合は、税関による事故確認登録がされていること。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⑥貨物が蔵置されている保税地域からの保税運送申告がされていないこと。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⑦貨物取扱許可申請中でないこと。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⑧見本持出許可申請中でないこと。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⑨訂正保留中でないこと。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⑩「貨物取扱登録（改装・仕分け）（ＳＨＳ）」業務により、仕分親となっていないこと。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⑪既に本業務により積戻貨物情報登録がされていないこと。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lastRenderedPageBreak/>
        <w:t>⑫混載貨物の親となっていないこと。</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⑬「許可・承認等情報登録（保税）（ＰＳＨ）」業務により以下の登録がされていないこと。</w:t>
      </w:r>
    </w:p>
    <w:p w:rsidR="004E70AB" w:rsidRPr="00856301" w:rsidRDefault="004E70AB" w:rsidP="00AE6645">
      <w:pPr>
        <w:tabs>
          <w:tab w:val="left" w:pos="1188"/>
        </w:tabs>
        <w:suppressAutoHyphens/>
        <w:wordWrap w:val="0"/>
        <w:adjustRightInd w:val="0"/>
        <w:ind w:left="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・亡失届受理</w:t>
      </w:r>
    </w:p>
    <w:p w:rsidR="004E70AB" w:rsidRPr="00856301" w:rsidRDefault="004E70AB" w:rsidP="00AE6645">
      <w:pPr>
        <w:tabs>
          <w:tab w:val="left" w:pos="1188"/>
        </w:tabs>
        <w:suppressAutoHyphens/>
        <w:wordWrap w:val="0"/>
        <w:adjustRightInd w:val="0"/>
        <w:ind w:left="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・滅却承認</w:t>
      </w:r>
    </w:p>
    <w:p w:rsidR="004E70AB" w:rsidRPr="00856301" w:rsidRDefault="004E70AB" w:rsidP="00FE2FCC">
      <w:pPr>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・現場収容</w:t>
      </w:r>
    </w:p>
    <w:p w:rsidR="004E70AB" w:rsidRPr="00856301" w:rsidRDefault="004E70AB" w:rsidP="00FE2FCC">
      <w:pPr>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・税関内収容</w:t>
      </w:r>
    </w:p>
    <w:p w:rsidR="004E70AB" w:rsidRPr="00856301" w:rsidRDefault="004E70AB" w:rsidP="00FE2FCC">
      <w:pPr>
        <w:tabs>
          <w:tab w:val="left" w:pos="1188"/>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・その他の搬出承認</w:t>
      </w:r>
    </w:p>
    <w:p w:rsidR="004E70AB" w:rsidRPr="00856301" w:rsidRDefault="004E70AB" w:rsidP="00FE2FCC">
      <w:pPr>
        <w:suppressAutoHyphens/>
        <w:wordWrap w:val="0"/>
        <w:adjustRightInd w:val="0"/>
        <w:ind w:firstLineChars="500" w:firstLine="99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⑭貨物手作業移行されていないこと。</w:t>
      </w:r>
    </w:p>
    <w:p w:rsidR="00FE2FCC" w:rsidRPr="00856301" w:rsidRDefault="004E70AB" w:rsidP="00B048F1">
      <w:pPr>
        <w:suppressAutoHyphens/>
        <w:wordWrap w:val="0"/>
        <w:adjustRightInd w:val="0"/>
        <w:ind w:firstLineChars="500" w:firstLine="992"/>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⑮貨物差止め登録がされていないこと。</w:t>
      </w:r>
    </w:p>
    <w:p w:rsidR="004E70AB" w:rsidRPr="00856301" w:rsidRDefault="004E70AB" w:rsidP="00FE2FCC">
      <w:pPr>
        <w:suppressAutoHyphens/>
        <w:wordWrap w:val="0"/>
        <w:adjustRightInd w:val="0"/>
        <w:ind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（Ｂ）削除の場合</w:t>
      </w:r>
    </w:p>
    <w:p w:rsidR="004E70AB" w:rsidRPr="00856301" w:rsidRDefault="004E70AB" w:rsidP="00FE2FCC">
      <w:pPr>
        <w:suppressAutoHyphens/>
        <w:wordWrap w:val="0"/>
        <w:adjustRightInd w:val="0"/>
        <w:ind w:left="240" w:firstLineChars="178" w:firstLine="353"/>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（ａ）入力されたＢ／Ｌ番号に対する貨物情報ＤＢチェック</w:t>
      </w:r>
    </w:p>
    <w:p w:rsidR="004E70AB" w:rsidRPr="00856301" w:rsidRDefault="004E70AB" w:rsidP="00FE2FCC">
      <w:pPr>
        <w:tabs>
          <w:tab w:val="left" w:pos="792"/>
        </w:tabs>
        <w:suppressAutoHyphens/>
        <w:wordWrap w:val="0"/>
        <w:adjustRightInd w:val="0"/>
        <w:ind w:leftChars="600" w:left="1191" w:firstLineChars="107" w:firstLine="212"/>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入力されたＢ／Ｌ番号に対する貨物情報ＤＢが存在する場合は、積戻し貨物情報へ移行された旨が登録されていること。</w:t>
      </w:r>
    </w:p>
    <w:p w:rsidR="004E70AB" w:rsidRPr="00856301" w:rsidRDefault="004E70AB" w:rsidP="00FE2FCC">
      <w:pPr>
        <w:suppressAutoHyphens/>
        <w:wordWrap w:val="0"/>
        <w:adjustRightInd w:val="0"/>
        <w:ind w:firstLineChars="300" w:firstLine="595"/>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（ｂ）入力された輸出管理番号に対する貨物情報ＤＢチェック</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①入力された輸出管理番号に対する貨物情報ＤＢが存在すること。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②本業務で輸入から移行された貨物情報であること。</w:t>
      </w:r>
    </w:p>
    <w:p w:rsidR="004E70AB" w:rsidRPr="00856301" w:rsidRDefault="004E70AB" w:rsidP="00FE2FCC">
      <w:pPr>
        <w:tabs>
          <w:tab w:val="left" w:pos="1287"/>
        </w:tabs>
        <w:suppressAutoHyphens/>
        <w:wordWrap w:val="0"/>
        <w:adjustRightInd w:val="0"/>
        <w:ind w:leftChars="605" w:left="1398" w:hangingChars="100" w:hanging="19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③本業務登録時に蔵置されていた保税地域に貨物が蔵置されているか、または本業務登録時に</w:t>
      </w:r>
      <w:r w:rsidR="00C210BB">
        <w:rPr>
          <w:rFonts w:ascii="ＭＳ ゴシック" w:hAnsi="ＭＳ ゴシック" w:cs="ＭＳ 明朝"/>
          <w:color w:val="000000"/>
          <w:kern w:val="0"/>
          <w:szCs w:val="22"/>
        </w:rPr>
        <w:br/>
      </w:r>
      <w:r w:rsidRPr="00856301">
        <w:rPr>
          <w:rFonts w:ascii="ＭＳ ゴシック" w:hAnsi="ＭＳ ゴシック" w:cs="ＭＳ 明朝" w:hint="eastAsia"/>
          <w:color w:val="000000"/>
          <w:kern w:val="0"/>
          <w:szCs w:val="22"/>
        </w:rPr>
        <w:t>ＳＡＴ業務により到着確認が行われた場所に貨物が存在すること。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④積戻し申告がされていないこと。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⑤事故貨物の場合は、税関による事故確認登録がされていること。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⑥貨物取扱登録がされていないこと。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⑦貨物取扱許可申請がされていないこと。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⑧見本持出許可申請がされていないこと。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⑨訂正保留中でないこと。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⑩保税運送申告がされていないこと。</w:t>
      </w:r>
    </w:p>
    <w:p w:rsidR="004E70AB" w:rsidRPr="00856301" w:rsidRDefault="004E70AB" w:rsidP="00FE2FCC">
      <w:pPr>
        <w:tabs>
          <w:tab w:val="left" w:pos="1287"/>
        </w:tabs>
        <w:suppressAutoHyphens/>
        <w:wordWrap w:val="0"/>
        <w:adjustRightInd w:val="0"/>
        <w:ind w:leftChars="605" w:left="1398" w:hangingChars="100" w:hanging="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⑪「許可・承認等情報登録（輸出通関）（ＰＡＥ）」業務がされていないこと。ただし、以下の登録がされている場合を除く。</w:t>
      </w:r>
    </w:p>
    <w:p w:rsidR="004E70AB" w:rsidRPr="00856301" w:rsidRDefault="004E70AB" w:rsidP="00AE6645">
      <w:pPr>
        <w:tabs>
          <w:tab w:val="left" w:pos="1287"/>
        </w:tabs>
        <w:suppressAutoHyphens/>
        <w:wordWrap w:val="0"/>
        <w:adjustRightInd w:val="0"/>
        <w:ind w:left="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・積戻し取止輸入許可</w:t>
      </w:r>
    </w:p>
    <w:p w:rsidR="004E70AB" w:rsidRPr="00856301" w:rsidRDefault="004E70AB" w:rsidP="00AE6645">
      <w:pPr>
        <w:tabs>
          <w:tab w:val="left" w:pos="1287"/>
        </w:tabs>
        <w:suppressAutoHyphens/>
        <w:wordWrap w:val="0"/>
        <w:adjustRightInd w:val="0"/>
        <w:ind w:left="1395"/>
        <w:jc w:val="left"/>
        <w:textAlignment w:val="baseline"/>
        <w:rPr>
          <w:rFonts w:ascii="ＭＳ ゴシック" w:cs="ＭＳ 明朝"/>
          <w:color w:val="000000"/>
          <w:kern w:val="0"/>
          <w:szCs w:val="22"/>
        </w:rPr>
      </w:pPr>
      <w:r w:rsidRPr="00856301">
        <w:rPr>
          <w:rFonts w:ascii="ＭＳ ゴシック" w:hAnsi="ＭＳ ゴシック" w:hint="eastAsia"/>
          <w:color w:val="000000"/>
          <w:spacing w:val="2"/>
          <w:kern w:val="0"/>
          <w:szCs w:val="22"/>
        </w:rPr>
        <w:t>・輸出等申告撤回</w:t>
      </w:r>
    </w:p>
    <w:p w:rsidR="004E70AB" w:rsidRPr="00856301" w:rsidRDefault="004E70AB" w:rsidP="00AE6645">
      <w:pPr>
        <w:tabs>
          <w:tab w:val="left" w:pos="1287"/>
        </w:tabs>
        <w:suppressAutoHyphens/>
        <w:wordWrap w:val="0"/>
        <w:adjustRightInd w:val="0"/>
        <w:ind w:left="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・不積返送承認</w:t>
      </w:r>
    </w:p>
    <w:p w:rsidR="004E70AB" w:rsidRPr="00856301" w:rsidRDefault="004E70AB" w:rsidP="00FE2FCC">
      <w:pPr>
        <w:tabs>
          <w:tab w:val="left" w:pos="1287"/>
        </w:tabs>
        <w:suppressAutoHyphens/>
        <w:wordWrap w:val="0"/>
        <w:adjustRightInd w:val="0"/>
        <w:ind w:firstLineChars="600" w:firstLine="1191"/>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⑫ＰＳＨ業務により以下の登録がされていないこと。</w:t>
      </w:r>
    </w:p>
    <w:p w:rsidR="004E70AB" w:rsidRPr="00856301" w:rsidRDefault="004E70AB" w:rsidP="00FE2FCC">
      <w:pPr>
        <w:tabs>
          <w:tab w:val="left" w:pos="1287"/>
        </w:tabs>
        <w:suppressAutoHyphens/>
        <w:wordWrap w:val="0"/>
        <w:adjustRightInd w:val="0"/>
        <w:ind w:firstLineChars="703" w:firstLine="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・亡失届受理</w:t>
      </w:r>
    </w:p>
    <w:p w:rsidR="004E70AB" w:rsidRPr="00856301" w:rsidRDefault="004E70AB" w:rsidP="00FE2FCC">
      <w:pPr>
        <w:tabs>
          <w:tab w:val="left" w:pos="495"/>
          <w:tab w:val="left" w:pos="1089"/>
          <w:tab w:val="left" w:pos="1287"/>
        </w:tabs>
        <w:suppressAutoHyphens/>
        <w:wordWrap w:val="0"/>
        <w:adjustRightInd w:val="0"/>
        <w:ind w:firstLineChars="703" w:firstLine="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・滅却承認</w:t>
      </w:r>
    </w:p>
    <w:p w:rsidR="004E70AB" w:rsidRPr="00856301" w:rsidRDefault="004E70AB" w:rsidP="00FE2FCC">
      <w:pPr>
        <w:tabs>
          <w:tab w:val="left" w:pos="1287"/>
        </w:tabs>
        <w:suppressAutoHyphens/>
        <w:wordWrap w:val="0"/>
        <w:adjustRightInd w:val="0"/>
        <w:ind w:firstLineChars="703" w:firstLine="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・現場収容</w:t>
      </w:r>
    </w:p>
    <w:p w:rsidR="004E70AB" w:rsidRPr="00856301" w:rsidRDefault="004E70AB" w:rsidP="00FE2FCC">
      <w:pPr>
        <w:tabs>
          <w:tab w:val="left" w:pos="1287"/>
        </w:tabs>
        <w:suppressAutoHyphens/>
        <w:wordWrap w:val="0"/>
        <w:adjustRightInd w:val="0"/>
        <w:ind w:firstLineChars="703" w:firstLine="1395"/>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・税関内収容</w:t>
      </w:r>
    </w:p>
    <w:p w:rsidR="004E70AB" w:rsidRPr="00856301" w:rsidRDefault="004E70AB" w:rsidP="00AE6645">
      <w:pPr>
        <w:tabs>
          <w:tab w:val="left" w:pos="1287"/>
        </w:tabs>
        <w:suppressAutoHyphens/>
        <w:wordWrap w:val="0"/>
        <w:adjustRightInd w:val="0"/>
        <w:ind w:left="1395"/>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・その他の搬出承認</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⑬貨物手作業移行されていないこと。</w:t>
      </w:r>
    </w:p>
    <w:p w:rsidR="004E70AB" w:rsidRPr="00856301" w:rsidRDefault="004E70AB" w:rsidP="00FE2FCC">
      <w:pPr>
        <w:tabs>
          <w:tab w:val="left" w:pos="1287"/>
        </w:tabs>
        <w:suppressAutoHyphens/>
        <w:wordWrap w:val="0"/>
        <w:adjustRightInd w:val="0"/>
        <w:ind w:firstLineChars="602" w:firstLine="1194"/>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⑭貨物差止め登録がされていないこと。</w:t>
      </w:r>
    </w:p>
    <w:p w:rsidR="004E70AB" w:rsidRPr="00856301" w:rsidRDefault="004E70AB" w:rsidP="007E3A62">
      <w:pPr>
        <w:autoSpaceDE w:val="0"/>
        <w:autoSpaceDN w:val="0"/>
        <w:adjustRightInd w:val="0"/>
        <w:jc w:val="left"/>
        <w:rPr>
          <w:rFonts w:ascii="ＭＳ ゴシック"/>
          <w:kern w:val="0"/>
          <w:szCs w:val="22"/>
        </w:rPr>
      </w:pPr>
    </w:p>
    <w:p w:rsidR="004E70AB" w:rsidRPr="00856301" w:rsidRDefault="004E70AB" w:rsidP="007E3A6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sidRPr="00856301">
        <w:rPr>
          <w:rFonts w:ascii="ＭＳ ゴシック" w:hAnsi="ＭＳ ゴシック" w:cs="ＭＳ 明朝" w:hint="eastAsia"/>
          <w:color w:val="000000"/>
          <w:kern w:val="0"/>
          <w:szCs w:val="22"/>
        </w:rPr>
        <w:lastRenderedPageBreak/>
        <w:t>５．処理内容</w:t>
      </w:r>
    </w:p>
    <w:p w:rsidR="004E70AB" w:rsidRPr="00856301" w:rsidRDefault="004E70AB" w:rsidP="00FE2FCC">
      <w:pPr>
        <w:autoSpaceDE w:val="0"/>
        <w:autoSpaceDN w:val="0"/>
        <w:adjustRightInd w:val="0"/>
        <w:ind w:firstLineChars="100" w:firstLine="198"/>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（１）入力チェック処理</w:t>
      </w:r>
    </w:p>
    <w:p w:rsidR="004E70AB" w:rsidRPr="00856301" w:rsidRDefault="00F70025" w:rsidP="00FE2FCC">
      <w:pPr>
        <w:autoSpaceDE w:val="0"/>
        <w:autoSpaceDN w:val="0"/>
        <w:adjustRightInd w:val="0"/>
        <w:ind w:leftChars="400" w:left="794" w:firstLineChars="100" w:firstLine="198"/>
        <w:jc w:val="left"/>
        <w:rPr>
          <w:rFonts w:ascii="ＭＳ ゴシック" w:cs="ＭＳ 明朝"/>
          <w:color w:val="000000"/>
          <w:kern w:val="0"/>
          <w:szCs w:val="22"/>
        </w:rPr>
      </w:pPr>
      <w:r w:rsidRPr="00F7002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E70AB" w:rsidRPr="00856301" w:rsidRDefault="00F70025" w:rsidP="00FE2FCC">
      <w:pPr>
        <w:autoSpaceDE w:val="0"/>
        <w:autoSpaceDN w:val="0"/>
        <w:adjustRightInd w:val="0"/>
        <w:ind w:leftChars="400" w:left="794" w:firstLineChars="100" w:firstLine="198"/>
        <w:jc w:val="left"/>
        <w:rPr>
          <w:rFonts w:ascii="ＭＳ ゴシック" w:cs="ＭＳ 明朝"/>
          <w:color w:val="000000"/>
          <w:kern w:val="0"/>
          <w:szCs w:val="22"/>
        </w:rPr>
      </w:pPr>
      <w:r w:rsidRPr="00F7002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E70AB" w:rsidRPr="00856301" w:rsidRDefault="004E70AB" w:rsidP="00FE2FCC">
      <w:pPr>
        <w:autoSpaceDE w:val="0"/>
        <w:autoSpaceDN w:val="0"/>
        <w:adjustRightInd w:val="0"/>
        <w:ind w:firstLineChars="100" w:firstLine="198"/>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（２）輸出管理番号払出し処理</w:t>
      </w:r>
    </w:p>
    <w:p w:rsidR="004E70AB" w:rsidRPr="00856301" w:rsidRDefault="004E70AB" w:rsidP="00FE2FCC">
      <w:pPr>
        <w:autoSpaceDE w:val="0"/>
        <w:autoSpaceDN w:val="0"/>
        <w:adjustRightInd w:val="0"/>
        <w:ind w:firstLineChars="500" w:firstLine="992"/>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登録の場合は、輸出管理番号をシステムで払い出す。</w:t>
      </w:r>
    </w:p>
    <w:p w:rsidR="004E70AB" w:rsidRPr="00856301" w:rsidRDefault="004E70AB" w:rsidP="00FE2FCC">
      <w:pPr>
        <w:autoSpaceDE w:val="0"/>
        <w:autoSpaceDN w:val="0"/>
        <w:adjustRightInd w:val="0"/>
        <w:ind w:firstLineChars="100" w:firstLine="198"/>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（３）貨物情報ＤＢ処理</w:t>
      </w:r>
    </w:p>
    <w:p w:rsidR="004E70AB" w:rsidRPr="00856301" w:rsidRDefault="004E70AB" w:rsidP="00FE2FCC">
      <w:pPr>
        <w:autoSpaceDE w:val="0"/>
        <w:autoSpaceDN w:val="0"/>
        <w:adjustRightInd w:val="0"/>
        <w:ind w:firstLineChars="200" w:firstLine="397"/>
        <w:jc w:val="left"/>
        <w:rPr>
          <w:rFonts w:ascii="ＭＳ ゴシック"/>
          <w:color w:val="000000"/>
          <w:spacing w:val="2"/>
          <w:kern w:val="0"/>
          <w:szCs w:val="22"/>
        </w:rPr>
      </w:pPr>
      <w:r w:rsidRPr="00856301">
        <w:rPr>
          <w:rFonts w:ascii="ＭＳ ゴシック" w:hAnsi="ＭＳ ゴシック" w:cs="ＭＳ 明朝" w:hint="eastAsia"/>
          <w:color w:val="000000"/>
          <w:kern w:val="0"/>
          <w:szCs w:val="22"/>
        </w:rPr>
        <w:t>（Ａ）登録の場合</w:t>
      </w:r>
    </w:p>
    <w:p w:rsidR="004E70AB" w:rsidRPr="00856301" w:rsidRDefault="004E70AB" w:rsidP="00FE2FCC">
      <w:pPr>
        <w:suppressAutoHyphens/>
        <w:wordWrap w:val="0"/>
        <w:adjustRightInd w:val="0"/>
        <w:ind w:left="962" w:firstLineChars="14" w:firstLine="2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①システムで払い出した輸出管理番号に対する貨物情報ＤＢを作成する。</w:t>
      </w:r>
    </w:p>
    <w:p w:rsidR="004E70AB" w:rsidRPr="00856301" w:rsidRDefault="004E70AB" w:rsidP="00FE2FCC">
      <w:pPr>
        <w:tabs>
          <w:tab w:val="left" w:pos="990"/>
        </w:tabs>
        <w:suppressAutoHyphens/>
        <w:wordWrap w:val="0"/>
        <w:adjustRightInd w:val="0"/>
        <w:ind w:leftChars="499" w:left="1192" w:hangingChars="102" w:hanging="202"/>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②入力されたＢ／Ｌ番号に対する貨物情報ＤＢから輸出管理番号に対する貨物情報ＤＢへ必要な貨物情報を移行する。</w:t>
      </w:r>
    </w:p>
    <w:p w:rsidR="004E70AB" w:rsidRPr="00856301" w:rsidRDefault="004E70AB" w:rsidP="00FE2FCC">
      <w:pPr>
        <w:suppressAutoHyphens/>
        <w:wordWrap w:val="0"/>
        <w:adjustRightInd w:val="0"/>
        <w:ind w:leftChars="499" w:left="1161" w:hangingChars="86" w:hanging="171"/>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③入力されたＢ／Ｌ番号に対する貨物情報ＤＢに削除表示を設定する。</w:t>
      </w:r>
    </w:p>
    <w:p w:rsidR="004E70AB" w:rsidRPr="00856301" w:rsidRDefault="004E70AB" w:rsidP="00FE2FCC">
      <w:pPr>
        <w:suppressAutoHyphens/>
        <w:wordWrap w:val="0"/>
        <w:adjustRightInd w:val="0"/>
        <w:ind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（Ｂ）削除の場合</w:t>
      </w:r>
    </w:p>
    <w:p w:rsidR="004E70AB" w:rsidRPr="00856301" w:rsidRDefault="004E70AB" w:rsidP="00FE2FCC">
      <w:pPr>
        <w:suppressAutoHyphens/>
        <w:wordWrap w:val="0"/>
        <w:adjustRightInd w:val="0"/>
        <w:ind w:left="962" w:firstLineChars="14" w:firstLine="2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①入力された輸出管理番号に対する貨物情報ＤＢをシステムより削除する。</w:t>
      </w:r>
    </w:p>
    <w:p w:rsidR="004E70AB" w:rsidRPr="00856301" w:rsidRDefault="004E70AB" w:rsidP="00FE2FCC">
      <w:pPr>
        <w:suppressAutoHyphens/>
        <w:wordWrap w:val="0"/>
        <w:adjustRightInd w:val="0"/>
        <w:ind w:left="962" w:firstLineChars="14" w:firstLine="2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②入力されたＢ／Ｌ番号に対する貨物情報ＤＢが存在する場合は、削除表示を解除する。</w:t>
      </w:r>
    </w:p>
    <w:p w:rsidR="004E70AB" w:rsidRPr="00856301" w:rsidRDefault="004E70AB" w:rsidP="00FE2FCC">
      <w:pPr>
        <w:suppressAutoHyphens/>
        <w:wordWrap w:val="0"/>
        <w:adjustRightInd w:val="0"/>
        <w:ind w:leftChars="499" w:left="1190" w:hangingChars="101" w:hanging="200"/>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③入力されたＢ／Ｌ番号に対する貨物情報ＤＢが存在しない場合は、貨物情報ＤＢを作成し、必要な貨物情報を移行する。</w:t>
      </w:r>
    </w:p>
    <w:p w:rsidR="004E70AB" w:rsidRPr="00856301" w:rsidRDefault="004E70AB" w:rsidP="00FE2FCC">
      <w:pPr>
        <w:suppressAutoHyphens/>
        <w:wordWrap w:val="0"/>
        <w:adjustRightInd w:val="0"/>
        <w:ind w:firstLineChars="100" w:firstLine="19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（４）コンテナ情報ＤＢ処理</w:t>
      </w:r>
    </w:p>
    <w:p w:rsidR="004E70AB" w:rsidRPr="00856301" w:rsidRDefault="004E70AB" w:rsidP="00FE2FCC">
      <w:pPr>
        <w:suppressAutoHyphens/>
        <w:wordWrap w:val="0"/>
        <w:adjustRightInd w:val="0"/>
        <w:ind w:firstLineChars="500" w:firstLine="992"/>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コンテナ詰めされている貨物の場合は、以下の処理を行う。</w:t>
      </w:r>
    </w:p>
    <w:p w:rsidR="004E70AB" w:rsidRPr="00856301" w:rsidRDefault="004E70AB" w:rsidP="00FE2FCC">
      <w:pPr>
        <w:suppressAutoHyphens/>
        <w:wordWrap w:val="0"/>
        <w:adjustRightInd w:val="0"/>
        <w:ind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（Ａ）登録の場合</w:t>
      </w:r>
    </w:p>
    <w:p w:rsidR="004E70AB" w:rsidRPr="00856301" w:rsidRDefault="004E70AB" w:rsidP="00FE2FCC">
      <w:pPr>
        <w:suppressAutoHyphens/>
        <w:wordWrap w:val="0"/>
        <w:adjustRightInd w:val="0"/>
        <w:ind w:leftChars="500" w:left="1190" w:hangingChars="100" w:hanging="19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①入力されたＢ／Ｌ番号に関連付けられたコンテナ番号のコンテナ情報ＤＢから、当該Ｂ／Ｌ番号の関連付けを外す。</w:t>
      </w:r>
    </w:p>
    <w:p w:rsidR="004E70AB" w:rsidRPr="00856301" w:rsidRDefault="004E70AB" w:rsidP="00FE2FCC">
      <w:pPr>
        <w:suppressAutoHyphens/>
        <w:wordWrap w:val="0"/>
        <w:adjustRightInd w:val="0"/>
        <w:ind w:left="962" w:firstLineChars="14" w:firstLine="2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②システムで払い出した輸出管理番号を当該コンテナ番号に関連付けを行う。</w:t>
      </w:r>
    </w:p>
    <w:p w:rsidR="004E70AB" w:rsidRPr="00856301" w:rsidRDefault="004E70AB" w:rsidP="00FE2FCC">
      <w:pPr>
        <w:suppressAutoHyphens/>
        <w:wordWrap w:val="0"/>
        <w:adjustRightInd w:val="0"/>
        <w:ind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（Ｂ）削除の場合</w:t>
      </w:r>
    </w:p>
    <w:p w:rsidR="004E70AB" w:rsidRPr="00856301" w:rsidRDefault="004E70AB" w:rsidP="00FE2FCC">
      <w:pPr>
        <w:suppressAutoHyphens/>
        <w:wordWrap w:val="0"/>
        <w:adjustRightInd w:val="0"/>
        <w:ind w:leftChars="500" w:left="1190" w:hangingChars="100" w:hanging="198"/>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①入力された輸出管理番号に関連付けられたコンテナ番号のコンテナ情報ＤＢから、当該輸出管理番号の関連付けを外す。</w:t>
      </w:r>
    </w:p>
    <w:p w:rsidR="004E70AB" w:rsidRPr="00856301" w:rsidRDefault="004E70AB" w:rsidP="00FE2FCC">
      <w:pPr>
        <w:suppressAutoHyphens/>
        <w:wordWrap w:val="0"/>
        <w:adjustRightInd w:val="0"/>
        <w:ind w:left="962" w:firstLineChars="14" w:firstLine="28"/>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②入力されたＢ／Ｌ番号を当該コンテナ番号に関連付けを行う。</w:t>
      </w:r>
    </w:p>
    <w:p w:rsidR="004E70AB" w:rsidRPr="00856301" w:rsidRDefault="004E70AB" w:rsidP="00FE2FCC">
      <w:pPr>
        <w:autoSpaceDE w:val="0"/>
        <w:autoSpaceDN w:val="0"/>
        <w:adjustRightInd w:val="0"/>
        <w:ind w:firstLineChars="100" w:firstLine="198"/>
        <w:jc w:val="left"/>
        <w:rPr>
          <w:rFonts w:ascii="ＭＳ ゴシック"/>
          <w:kern w:val="0"/>
          <w:szCs w:val="22"/>
        </w:rPr>
      </w:pPr>
      <w:r w:rsidRPr="00856301">
        <w:rPr>
          <w:rFonts w:ascii="ＭＳ ゴシック" w:hAnsi="ＭＳ ゴシック" w:hint="eastAsia"/>
          <w:kern w:val="0"/>
          <w:szCs w:val="22"/>
        </w:rPr>
        <w:t>（５）出力情報出力処理</w:t>
      </w:r>
    </w:p>
    <w:p w:rsidR="004E70AB" w:rsidRPr="00856301" w:rsidRDefault="004E70AB" w:rsidP="00FE2FCC">
      <w:pPr>
        <w:autoSpaceDE w:val="0"/>
        <w:autoSpaceDN w:val="0"/>
        <w:adjustRightInd w:val="0"/>
        <w:ind w:firstLineChars="500" w:firstLine="992"/>
        <w:jc w:val="left"/>
        <w:rPr>
          <w:rFonts w:ascii="ＭＳ ゴシック"/>
          <w:kern w:val="0"/>
          <w:szCs w:val="22"/>
        </w:rPr>
      </w:pPr>
      <w:r w:rsidRPr="00856301">
        <w:rPr>
          <w:rFonts w:ascii="ＭＳ ゴシック" w:hAnsi="ＭＳ ゴシック" w:hint="eastAsia"/>
          <w:kern w:val="0"/>
          <w:szCs w:val="22"/>
        </w:rPr>
        <w:t>後述の出力情報出力処理を行う。出力項目については「出力項目表」を参照。</w:t>
      </w:r>
    </w:p>
    <w:p w:rsidR="004E70AB" w:rsidRPr="00856301" w:rsidRDefault="004E70AB" w:rsidP="007E3A62">
      <w:pPr>
        <w:autoSpaceDE w:val="0"/>
        <w:autoSpaceDN w:val="0"/>
        <w:adjustRightInd w:val="0"/>
        <w:jc w:val="left"/>
        <w:rPr>
          <w:rFonts w:ascii="ＭＳ ゴシック"/>
          <w:kern w:val="0"/>
          <w:szCs w:val="22"/>
        </w:rPr>
      </w:pPr>
    </w:p>
    <w:p w:rsidR="004E70AB" w:rsidRPr="00856301" w:rsidRDefault="00FE2FCC" w:rsidP="007E3A62">
      <w:pPr>
        <w:outlineLvl w:val="0"/>
        <w:rPr>
          <w:rFonts w:ascii="ＭＳ ゴシック"/>
          <w:szCs w:val="22"/>
        </w:rPr>
      </w:pPr>
      <w:r>
        <w:rPr>
          <w:rFonts w:ascii="ＭＳ ゴシック" w:hAnsi="ＭＳ ゴシック"/>
          <w:szCs w:val="22"/>
        </w:rPr>
        <w:br w:type="page"/>
      </w:r>
      <w:r w:rsidR="004E70AB" w:rsidRPr="00856301">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E70AB" w:rsidRPr="00856301">
        <w:trPr>
          <w:trHeight w:hRule="exact" w:val="397"/>
          <w:tblHeader/>
        </w:trPr>
        <w:tc>
          <w:tcPr>
            <w:tcW w:w="2268" w:type="dxa"/>
            <w:vAlign w:val="center"/>
          </w:tcPr>
          <w:p w:rsidR="004E70AB" w:rsidRPr="00856301" w:rsidRDefault="004E70AB" w:rsidP="00CE196A">
            <w:pPr>
              <w:rPr>
                <w:rFonts w:ascii="ＭＳ ゴシック"/>
                <w:szCs w:val="22"/>
              </w:rPr>
            </w:pPr>
            <w:r w:rsidRPr="00856301">
              <w:rPr>
                <w:rFonts w:ascii="ＭＳ ゴシック" w:hAnsi="ＭＳ ゴシック" w:hint="eastAsia"/>
                <w:szCs w:val="22"/>
              </w:rPr>
              <w:t>情報名</w:t>
            </w:r>
          </w:p>
        </w:tc>
        <w:tc>
          <w:tcPr>
            <w:tcW w:w="4536" w:type="dxa"/>
            <w:vAlign w:val="center"/>
          </w:tcPr>
          <w:p w:rsidR="004E70AB" w:rsidRPr="00856301" w:rsidRDefault="004E70AB" w:rsidP="00CE196A">
            <w:pPr>
              <w:rPr>
                <w:rFonts w:ascii="ＭＳ ゴシック"/>
                <w:szCs w:val="22"/>
              </w:rPr>
            </w:pPr>
            <w:r w:rsidRPr="00856301">
              <w:rPr>
                <w:rFonts w:ascii="ＭＳ ゴシック" w:hAnsi="ＭＳ ゴシック" w:hint="eastAsia"/>
                <w:szCs w:val="22"/>
              </w:rPr>
              <w:t>出力条件</w:t>
            </w:r>
          </w:p>
        </w:tc>
        <w:tc>
          <w:tcPr>
            <w:tcW w:w="2268" w:type="dxa"/>
            <w:vAlign w:val="center"/>
          </w:tcPr>
          <w:p w:rsidR="004E70AB" w:rsidRPr="00856301" w:rsidRDefault="004E70AB" w:rsidP="00CE196A">
            <w:pPr>
              <w:rPr>
                <w:rFonts w:ascii="ＭＳ ゴシック"/>
                <w:szCs w:val="22"/>
              </w:rPr>
            </w:pPr>
            <w:r w:rsidRPr="00856301">
              <w:rPr>
                <w:rFonts w:ascii="ＭＳ ゴシック" w:hAnsi="ＭＳ ゴシック" w:hint="eastAsia"/>
                <w:szCs w:val="22"/>
              </w:rPr>
              <w:t>出力先</w:t>
            </w:r>
          </w:p>
        </w:tc>
      </w:tr>
      <w:tr w:rsidR="004E70AB" w:rsidRPr="00856301">
        <w:trPr>
          <w:trHeight w:hRule="exact" w:val="397"/>
        </w:trPr>
        <w:tc>
          <w:tcPr>
            <w:tcW w:w="2268" w:type="dxa"/>
          </w:tcPr>
          <w:p w:rsidR="004E70AB" w:rsidRPr="00856301" w:rsidRDefault="004E70AB" w:rsidP="006004C6">
            <w:pPr>
              <w:ind w:right="-57"/>
              <w:rPr>
                <w:rFonts w:ascii="ＭＳ ゴシック"/>
                <w:noProof/>
                <w:szCs w:val="22"/>
              </w:rPr>
            </w:pPr>
            <w:r w:rsidRPr="00856301">
              <w:rPr>
                <w:rFonts w:ascii="ＭＳ ゴシック" w:hAnsi="ＭＳ ゴシック" w:hint="eastAsia"/>
                <w:noProof/>
                <w:szCs w:val="22"/>
              </w:rPr>
              <w:t>処理結果通知</w:t>
            </w:r>
          </w:p>
        </w:tc>
        <w:tc>
          <w:tcPr>
            <w:tcW w:w="4536" w:type="dxa"/>
          </w:tcPr>
          <w:p w:rsidR="004E70AB" w:rsidRPr="00856301" w:rsidRDefault="004E70AB" w:rsidP="006004C6">
            <w:pPr>
              <w:ind w:right="-57"/>
              <w:rPr>
                <w:rFonts w:ascii="ＭＳ ゴシック"/>
                <w:noProof/>
                <w:szCs w:val="22"/>
              </w:rPr>
            </w:pPr>
            <w:r w:rsidRPr="00856301">
              <w:rPr>
                <w:rFonts w:ascii="ＭＳ ゴシック" w:hAnsi="ＭＳ ゴシック" w:hint="eastAsia"/>
                <w:noProof/>
                <w:szCs w:val="22"/>
              </w:rPr>
              <w:t>なし</w:t>
            </w:r>
          </w:p>
        </w:tc>
        <w:tc>
          <w:tcPr>
            <w:tcW w:w="2268" w:type="dxa"/>
          </w:tcPr>
          <w:p w:rsidR="004E70AB" w:rsidRPr="00856301" w:rsidRDefault="004E70AB" w:rsidP="006004C6">
            <w:pPr>
              <w:rPr>
                <w:rFonts w:ascii="ＭＳ ゴシック"/>
                <w:szCs w:val="22"/>
              </w:rPr>
            </w:pPr>
            <w:r w:rsidRPr="00856301">
              <w:rPr>
                <w:rFonts w:ascii="ＭＳ ゴシック" w:hAnsi="ＭＳ ゴシック" w:hint="eastAsia"/>
                <w:szCs w:val="22"/>
              </w:rPr>
              <w:t>入力者</w:t>
            </w:r>
          </w:p>
        </w:tc>
      </w:tr>
      <w:tr w:rsidR="004E70AB" w:rsidRPr="00856301">
        <w:trPr>
          <w:trHeight w:hRule="exact" w:val="397"/>
        </w:trPr>
        <w:tc>
          <w:tcPr>
            <w:tcW w:w="2268" w:type="dxa"/>
            <w:vMerge w:val="restart"/>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積戻貨物登録情報</w:t>
            </w:r>
          </w:p>
        </w:tc>
        <w:tc>
          <w:tcPr>
            <w:tcW w:w="4536" w:type="dxa"/>
            <w:tcBorders>
              <w:bottom w:val="single" w:sz="4" w:space="0" w:color="auto"/>
            </w:tcBorders>
          </w:tcPr>
          <w:p w:rsidR="004E70AB" w:rsidRPr="00856301" w:rsidRDefault="004E70AB" w:rsidP="006004C6">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新規登録である場合</w:t>
            </w:r>
          </w:p>
        </w:tc>
        <w:tc>
          <w:tcPr>
            <w:tcW w:w="2268" w:type="dxa"/>
            <w:tcBorders>
              <w:bottom w:val="single" w:sz="4" w:space="0" w:color="auto"/>
            </w:tcBorders>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入力者</w:t>
            </w:r>
          </w:p>
        </w:tc>
      </w:tr>
      <w:tr w:rsidR="004E70AB" w:rsidRPr="00856301">
        <w:trPr>
          <w:trHeight w:val="985"/>
        </w:trPr>
        <w:tc>
          <w:tcPr>
            <w:tcW w:w="2268" w:type="dxa"/>
            <w:vMerge/>
          </w:tcPr>
          <w:p w:rsidR="004E70AB" w:rsidRPr="00856301" w:rsidRDefault="004E70AB" w:rsidP="006004C6">
            <w:pPr>
              <w:rPr>
                <w:rFonts w:ascii="ＭＳ ゴシック" w:cs="ＭＳ 明朝"/>
                <w:color w:val="000000"/>
                <w:kern w:val="0"/>
                <w:szCs w:val="22"/>
              </w:rPr>
            </w:pPr>
          </w:p>
        </w:tc>
        <w:tc>
          <w:tcPr>
            <w:tcW w:w="4536" w:type="dxa"/>
            <w:tcBorders>
              <w:top w:val="single" w:sz="4" w:space="0" w:color="auto"/>
            </w:tcBorders>
          </w:tcPr>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以下の条件をすべて満たすとき、出力する</w:t>
            </w:r>
          </w:p>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（１）新規登録である</w:t>
            </w:r>
          </w:p>
          <w:p w:rsidR="004E70AB" w:rsidRPr="00856301" w:rsidRDefault="004E70AB" w:rsidP="00B02000">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（２）貨物の蔵置場所がシステム参加保税地域</w:t>
            </w:r>
            <w:r w:rsidRPr="00856301">
              <w:rPr>
                <w:rFonts w:ascii="ＭＳ ゴシック" w:hAnsi="ＭＳ ゴシック" w:cs="ＭＳ 明朝" w:hint="eastAsia"/>
                <w:color w:val="000000"/>
                <w:kern w:val="0"/>
                <w:szCs w:val="22"/>
                <w:vertAlign w:val="superscript"/>
              </w:rPr>
              <w:t>＊</w:t>
            </w:r>
            <w:r w:rsidRPr="00B02000">
              <w:rPr>
                <w:rFonts w:ascii="ＭＳ ゴシック" w:hAnsi="ＭＳ ゴシック" w:cs="ＭＳ 明朝" w:hint="eastAsia"/>
                <w:kern w:val="0"/>
                <w:szCs w:val="22"/>
                <w:vertAlign w:val="superscript"/>
              </w:rPr>
              <w:t>１</w:t>
            </w:r>
            <w:r w:rsidRPr="00856301">
              <w:rPr>
                <w:rFonts w:ascii="ＭＳ ゴシック" w:hAnsi="ＭＳ ゴシック" w:cs="ＭＳ 明朝" w:hint="eastAsia"/>
                <w:color w:val="000000"/>
                <w:kern w:val="0"/>
                <w:szCs w:val="22"/>
              </w:rPr>
              <w:t>である</w:t>
            </w:r>
          </w:p>
        </w:tc>
        <w:tc>
          <w:tcPr>
            <w:tcW w:w="2268" w:type="dxa"/>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貨物が蔵置されているＣＹまたは保税蔵置場</w:t>
            </w:r>
          </w:p>
        </w:tc>
      </w:tr>
      <w:tr w:rsidR="004E70AB" w:rsidRPr="00856301">
        <w:trPr>
          <w:trHeight w:val="397"/>
        </w:trPr>
        <w:tc>
          <w:tcPr>
            <w:tcW w:w="2268" w:type="dxa"/>
            <w:vMerge/>
          </w:tcPr>
          <w:p w:rsidR="004E70AB" w:rsidRPr="00856301" w:rsidRDefault="004E70AB" w:rsidP="006004C6">
            <w:pPr>
              <w:rPr>
                <w:rFonts w:ascii="ＭＳ ゴシック" w:cs="ＭＳ 明朝"/>
                <w:color w:val="000000"/>
                <w:kern w:val="0"/>
                <w:szCs w:val="22"/>
              </w:rPr>
            </w:pPr>
          </w:p>
        </w:tc>
        <w:tc>
          <w:tcPr>
            <w:tcW w:w="4536" w:type="dxa"/>
            <w:vMerge w:val="restart"/>
          </w:tcPr>
          <w:p w:rsidR="004E70AB" w:rsidRPr="00856301" w:rsidRDefault="004E70AB" w:rsidP="00082B7D">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以下の条件をすべて満たすとき、出力する</w:t>
            </w:r>
          </w:p>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（１）新規登録である</w:t>
            </w:r>
          </w:p>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（２）入力された申告予定者と入力者が異なる</w:t>
            </w:r>
          </w:p>
          <w:p w:rsidR="004E70AB" w:rsidRPr="00856301" w:rsidRDefault="004E70AB" w:rsidP="00AB23DC">
            <w:pPr>
              <w:autoSpaceDE w:val="0"/>
              <w:autoSpaceDN w:val="0"/>
              <w:adjustRightInd w:val="0"/>
              <w:jc w:val="left"/>
              <w:rPr>
                <w:rFonts w:ascii="ＭＳ ゴシック" w:cs="ＭＳ 明朝"/>
                <w:color w:val="000000"/>
                <w:kern w:val="0"/>
                <w:szCs w:val="22"/>
              </w:rPr>
            </w:pPr>
          </w:p>
        </w:tc>
        <w:tc>
          <w:tcPr>
            <w:tcW w:w="2268" w:type="dxa"/>
            <w:tcBorders>
              <w:bottom w:val="single" w:sz="4" w:space="0" w:color="auto"/>
            </w:tcBorders>
          </w:tcPr>
          <w:p w:rsidR="004E70AB" w:rsidRPr="00856301" w:rsidRDefault="004E70AB" w:rsidP="00082B7D">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入力された申告予定者</w:t>
            </w:r>
          </w:p>
        </w:tc>
      </w:tr>
      <w:tr w:rsidR="004E70AB" w:rsidRPr="00856301">
        <w:trPr>
          <w:trHeight w:val="397"/>
        </w:trPr>
        <w:tc>
          <w:tcPr>
            <w:tcW w:w="2268" w:type="dxa"/>
            <w:vMerge w:val="restart"/>
            <w:tcBorders>
              <w:top w:val="single" w:sz="4" w:space="0" w:color="auto"/>
            </w:tcBorders>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積戻貨物取消情報</w:t>
            </w:r>
          </w:p>
        </w:tc>
        <w:tc>
          <w:tcPr>
            <w:tcW w:w="4536" w:type="dxa"/>
            <w:tcBorders>
              <w:bottom w:val="single" w:sz="4" w:space="0" w:color="auto"/>
            </w:tcBorders>
          </w:tcPr>
          <w:p w:rsidR="004E70AB" w:rsidRPr="00856301" w:rsidRDefault="004E70AB" w:rsidP="006004C6">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削除である場合</w:t>
            </w:r>
          </w:p>
        </w:tc>
        <w:tc>
          <w:tcPr>
            <w:tcW w:w="2268" w:type="dxa"/>
            <w:tcBorders>
              <w:bottom w:val="single" w:sz="4" w:space="0" w:color="auto"/>
            </w:tcBorders>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入力者</w:t>
            </w:r>
          </w:p>
        </w:tc>
      </w:tr>
      <w:tr w:rsidR="004E70AB" w:rsidRPr="00856301">
        <w:trPr>
          <w:trHeight w:val="1058"/>
        </w:trPr>
        <w:tc>
          <w:tcPr>
            <w:tcW w:w="2268" w:type="dxa"/>
            <w:vMerge/>
          </w:tcPr>
          <w:p w:rsidR="004E70AB" w:rsidRPr="00856301" w:rsidRDefault="004E70AB" w:rsidP="006004C6">
            <w:pPr>
              <w:rPr>
                <w:rFonts w:ascii="ＭＳ ゴシック" w:cs="ＭＳ 明朝"/>
                <w:color w:val="000000"/>
                <w:kern w:val="0"/>
                <w:szCs w:val="22"/>
              </w:rPr>
            </w:pPr>
          </w:p>
        </w:tc>
        <w:tc>
          <w:tcPr>
            <w:tcW w:w="4536" w:type="dxa"/>
            <w:tcBorders>
              <w:top w:val="single" w:sz="4" w:space="0" w:color="auto"/>
            </w:tcBorders>
          </w:tcPr>
          <w:p w:rsidR="004E70AB" w:rsidRPr="00856301" w:rsidRDefault="004E70AB" w:rsidP="006004C6">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以下の条件をすべて満たすとき、出力する</w:t>
            </w:r>
          </w:p>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（１）削除である</w:t>
            </w:r>
          </w:p>
          <w:p w:rsidR="004E70AB" w:rsidRPr="00856301" w:rsidRDefault="004E70AB" w:rsidP="00FE2FCC">
            <w:pPr>
              <w:autoSpaceDE w:val="0"/>
              <w:autoSpaceDN w:val="0"/>
              <w:adjustRightInd w:val="0"/>
              <w:ind w:left="595" w:hangingChars="300" w:hanging="595"/>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（２）貨物の蔵置場所がシステム参加保税地域である</w:t>
            </w:r>
          </w:p>
        </w:tc>
        <w:tc>
          <w:tcPr>
            <w:tcW w:w="2268" w:type="dxa"/>
          </w:tcPr>
          <w:p w:rsidR="004E70AB" w:rsidRPr="00856301" w:rsidRDefault="004E70AB" w:rsidP="006004C6">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貨物が蔵置されているＣＹまたは保税蔵置場</w:t>
            </w:r>
          </w:p>
        </w:tc>
      </w:tr>
      <w:tr w:rsidR="004E70AB" w:rsidRPr="00856301">
        <w:trPr>
          <w:trHeight w:val="893"/>
        </w:trPr>
        <w:tc>
          <w:tcPr>
            <w:tcW w:w="2268" w:type="dxa"/>
            <w:vMerge/>
            <w:tcBorders>
              <w:bottom w:val="single" w:sz="4" w:space="0" w:color="auto"/>
            </w:tcBorders>
          </w:tcPr>
          <w:p w:rsidR="004E70AB" w:rsidRPr="00856301" w:rsidRDefault="004E70AB" w:rsidP="00082B7D">
            <w:pPr>
              <w:rPr>
                <w:rFonts w:ascii="ＭＳ ゴシック" w:cs="ＭＳ 明朝"/>
                <w:color w:val="000000"/>
                <w:kern w:val="0"/>
                <w:szCs w:val="22"/>
              </w:rPr>
            </w:pPr>
          </w:p>
        </w:tc>
        <w:tc>
          <w:tcPr>
            <w:tcW w:w="4536" w:type="dxa"/>
            <w:tcBorders>
              <w:bottom w:val="single" w:sz="4" w:space="0" w:color="auto"/>
            </w:tcBorders>
          </w:tcPr>
          <w:p w:rsidR="004E70AB" w:rsidRPr="00856301" w:rsidRDefault="004E70AB" w:rsidP="007B4CA3">
            <w:pPr>
              <w:rPr>
                <w:rFonts w:ascii="ＭＳ ゴシック" w:cs="ＭＳ 明朝"/>
                <w:color w:val="000000"/>
                <w:kern w:val="0"/>
                <w:szCs w:val="22"/>
              </w:rPr>
            </w:pPr>
            <w:r w:rsidRPr="00856301">
              <w:rPr>
                <w:rFonts w:ascii="ＭＳ ゴシック" w:hAnsi="ＭＳ ゴシック" w:cs="ＭＳ 明朝" w:hint="eastAsia"/>
                <w:color w:val="000000"/>
                <w:kern w:val="0"/>
                <w:szCs w:val="22"/>
              </w:rPr>
              <w:t>以下の条件をすべて満たすとき、出力する</w:t>
            </w:r>
          </w:p>
          <w:p w:rsidR="004E70AB" w:rsidRPr="00856301" w:rsidRDefault="004E70AB" w:rsidP="00FE2FCC">
            <w:pPr>
              <w:ind w:left="595" w:hangingChars="300" w:hanging="595"/>
              <w:rPr>
                <w:rFonts w:ascii="ＭＳ ゴシック" w:cs="ＭＳ 明朝"/>
                <w:color w:val="000000"/>
                <w:kern w:val="0"/>
                <w:szCs w:val="22"/>
              </w:rPr>
            </w:pPr>
            <w:r w:rsidRPr="00856301">
              <w:rPr>
                <w:rFonts w:ascii="ＭＳ ゴシック" w:hAnsi="ＭＳ ゴシック" w:cs="ＭＳ 明朝" w:hint="eastAsia"/>
                <w:color w:val="000000"/>
                <w:kern w:val="0"/>
                <w:szCs w:val="22"/>
              </w:rPr>
              <w:t>（１）削除である</w:t>
            </w:r>
          </w:p>
          <w:p w:rsidR="004E70AB" w:rsidRPr="00856301" w:rsidRDefault="004E70AB" w:rsidP="00FE2FCC">
            <w:pPr>
              <w:ind w:left="595" w:hangingChars="300" w:hanging="595"/>
              <w:rPr>
                <w:rFonts w:ascii="ＭＳ ゴシック" w:cs="ＭＳ 明朝"/>
                <w:color w:val="000000"/>
                <w:kern w:val="0"/>
                <w:szCs w:val="22"/>
              </w:rPr>
            </w:pPr>
            <w:r w:rsidRPr="00856301">
              <w:rPr>
                <w:rFonts w:ascii="ＭＳ ゴシック" w:hAnsi="ＭＳ ゴシック" w:cs="ＭＳ 明朝" w:hint="eastAsia"/>
                <w:color w:val="000000"/>
                <w:kern w:val="0"/>
                <w:szCs w:val="22"/>
              </w:rPr>
              <w:t>（２）貨物情報ＤＢに登録されている申告予定者と入力者が異なる</w:t>
            </w:r>
          </w:p>
        </w:tc>
        <w:tc>
          <w:tcPr>
            <w:tcW w:w="2268" w:type="dxa"/>
            <w:tcBorders>
              <w:bottom w:val="single" w:sz="4" w:space="0" w:color="auto"/>
            </w:tcBorders>
          </w:tcPr>
          <w:p w:rsidR="004E70AB" w:rsidRPr="00856301" w:rsidRDefault="004E70AB" w:rsidP="007B4CA3">
            <w:pPr>
              <w:autoSpaceDE w:val="0"/>
              <w:autoSpaceDN w:val="0"/>
              <w:adjustRightInd w:val="0"/>
              <w:jc w:val="left"/>
              <w:rPr>
                <w:rFonts w:ascii="ＭＳ ゴシック" w:cs="ＭＳ 明朝"/>
                <w:color w:val="000000"/>
                <w:kern w:val="0"/>
                <w:szCs w:val="22"/>
              </w:rPr>
            </w:pPr>
            <w:r w:rsidRPr="00856301">
              <w:rPr>
                <w:rFonts w:ascii="ＭＳ ゴシック" w:hAnsi="ＭＳ ゴシック" w:cs="ＭＳ 明朝" w:hint="eastAsia"/>
                <w:color w:val="000000"/>
                <w:kern w:val="0"/>
                <w:szCs w:val="22"/>
              </w:rPr>
              <w:t>貨物情報ＤＢに登録されている申告予定者</w:t>
            </w:r>
          </w:p>
        </w:tc>
      </w:tr>
    </w:tbl>
    <w:p w:rsidR="004E70AB" w:rsidRPr="00856301" w:rsidRDefault="004E70AB" w:rsidP="00FE2FCC">
      <w:pPr>
        <w:suppressAutoHyphens/>
        <w:wordWrap w:val="0"/>
        <w:adjustRightInd w:val="0"/>
        <w:ind w:leftChars="-1" w:left="-2" w:firstLineChars="151" w:firstLine="300"/>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w:t>
      </w:r>
      <w:r w:rsidRPr="00B02000">
        <w:rPr>
          <w:rFonts w:ascii="ＭＳ ゴシック" w:hAnsi="ＭＳ ゴシック" w:cs="ＭＳ 明朝" w:hint="eastAsia"/>
          <w:kern w:val="0"/>
          <w:szCs w:val="22"/>
        </w:rPr>
        <w:t>１</w:t>
      </w:r>
      <w:r w:rsidRPr="00856301">
        <w:rPr>
          <w:rFonts w:ascii="ＭＳ ゴシック" w:hAnsi="ＭＳ ゴシック" w:cs="ＭＳ 明朝" w:hint="eastAsia"/>
          <w:color w:val="000000"/>
          <w:kern w:val="0"/>
          <w:szCs w:val="22"/>
        </w:rPr>
        <w:t>）システム参加保税地域とは、システムに参加している保税地域をいう。</w:t>
      </w:r>
    </w:p>
    <w:p w:rsidR="004E70AB" w:rsidRPr="00856301" w:rsidRDefault="004E70AB">
      <w:pPr>
        <w:rPr>
          <w:rFonts w:ascii="ＭＳ ゴシック"/>
          <w:szCs w:val="22"/>
        </w:rPr>
      </w:pPr>
    </w:p>
    <w:p w:rsidR="004E70AB" w:rsidRPr="00856301" w:rsidRDefault="004E70AB">
      <w:pPr>
        <w:rPr>
          <w:rFonts w:ascii="ＭＳ ゴシック"/>
          <w:szCs w:val="22"/>
        </w:rPr>
      </w:pPr>
      <w:r w:rsidRPr="00856301">
        <w:rPr>
          <w:rFonts w:ascii="ＭＳ ゴシック" w:hAnsi="ＭＳ ゴシック" w:hint="eastAsia"/>
          <w:szCs w:val="22"/>
        </w:rPr>
        <w:t>７．特記事項</w:t>
      </w:r>
    </w:p>
    <w:p w:rsidR="004E70AB" w:rsidRPr="00856301" w:rsidRDefault="004E70AB" w:rsidP="00FE2FCC">
      <w:pPr>
        <w:ind w:leftChars="200" w:left="397" w:firstLineChars="99" w:firstLine="196"/>
        <w:rPr>
          <w:rFonts w:ascii="ＭＳ ゴシック"/>
          <w:color w:val="000000"/>
          <w:spacing w:val="2"/>
          <w:kern w:val="0"/>
          <w:szCs w:val="22"/>
        </w:rPr>
      </w:pPr>
      <w:r w:rsidRPr="00856301">
        <w:rPr>
          <w:rFonts w:ascii="ＭＳ ゴシック" w:hAnsi="ＭＳ ゴシック" w:cs="ＭＳ 明朝" w:hint="eastAsia"/>
          <w:color w:val="000000"/>
          <w:kern w:val="0"/>
          <w:szCs w:val="22"/>
        </w:rPr>
        <w:t>輸入業務にて作成されたＢ／Ｌ番号に対する貨物情報ＤＢの以下の項目を輸出管理番号に対する貨物情報ＤＢへ移行する。</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①品名</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②個数</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③個数単位コード</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④重量</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⑤重量単位コード</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⑥容積</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⑦容積単位コード</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⑧記号番号</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⑨危険貨物等コード</w:t>
      </w:r>
    </w:p>
    <w:p w:rsidR="004E70AB" w:rsidRPr="00856301" w:rsidRDefault="004E70AB" w:rsidP="00FE2FCC">
      <w:pPr>
        <w:suppressAutoHyphens/>
        <w:wordWrap w:val="0"/>
        <w:adjustRightInd w:val="0"/>
        <w:ind w:leftChars="-1" w:left="-2" w:firstLineChars="200" w:firstLine="397"/>
        <w:jc w:val="left"/>
        <w:textAlignment w:val="baseline"/>
        <w:rPr>
          <w:rFonts w:ascii="ＭＳ ゴシック" w:cs="ＭＳ 明朝"/>
          <w:color w:val="000000"/>
          <w:kern w:val="0"/>
          <w:szCs w:val="22"/>
        </w:rPr>
      </w:pPr>
      <w:r w:rsidRPr="00856301">
        <w:rPr>
          <w:rFonts w:ascii="ＭＳ ゴシック" w:hAnsi="ＭＳ ゴシック" w:cs="ＭＳ 明朝" w:hint="eastAsia"/>
          <w:color w:val="000000"/>
          <w:kern w:val="0"/>
          <w:szCs w:val="22"/>
        </w:rPr>
        <w:t>⑩コンテナ本数</w:t>
      </w:r>
    </w:p>
    <w:p w:rsidR="004E70AB" w:rsidRPr="007B4CA3" w:rsidRDefault="004E70AB" w:rsidP="001150C0">
      <w:pPr>
        <w:suppressAutoHyphens/>
        <w:wordWrap w:val="0"/>
        <w:adjustRightInd w:val="0"/>
        <w:ind w:leftChars="-1" w:left="-2" w:firstLineChars="200" w:firstLine="397"/>
        <w:jc w:val="left"/>
        <w:textAlignment w:val="baseline"/>
        <w:rPr>
          <w:rFonts w:ascii="ＭＳ ゴシック"/>
          <w:color w:val="000000"/>
          <w:spacing w:val="2"/>
          <w:kern w:val="0"/>
          <w:szCs w:val="22"/>
        </w:rPr>
      </w:pPr>
      <w:r w:rsidRPr="00856301">
        <w:rPr>
          <w:rFonts w:ascii="ＭＳ ゴシック" w:hAnsi="ＭＳ ゴシック" w:cs="ＭＳ 明朝" w:hint="eastAsia"/>
          <w:color w:val="000000"/>
          <w:kern w:val="0"/>
          <w:szCs w:val="22"/>
        </w:rPr>
        <w:t>⑪コンテナ番号</w:t>
      </w:r>
    </w:p>
    <w:sectPr w:rsidR="004E70AB" w:rsidRPr="007B4CA3"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6AD" w:rsidRDefault="004446AD">
      <w:r>
        <w:separator/>
      </w:r>
    </w:p>
  </w:endnote>
  <w:endnote w:type="continuationSeparator" w:id="0">
    <w:p w:rsidR="004446AD" w:rsidRDefault="00444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0AB" w:rsidRPr="007E3A62" w:rsidRDefault="004E70AB" w:rsidP="00FE2FCC">
    <w:pPr>
      <w:pStyle w:val="a5"/>
      <w:jc w:val="center"/>
      <w:rPr>
        <w:rFonts w:ascii="ＭＳ ゴシック"/>
        <w:szCs w:val="22"/>
      </w:rPr>
    </w:pPr>
    <w:r>
      <w:rPr>
        <w:rStyle w:val="a7"/>
        <w:rFonts w:ascii="ＭＳ ゴシック" w:hAnsi="ＭＳ ゴシック"/>
        <w:szCs w:val="22"/>
      </w:rPr>
      <w:t>2034-01-</w:t>
    </w:r>
    <w:r w:rsidR="00AD472A"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AD472A" w:rsidRPr="007E3A62">
      <w:rPr>
        <w:rStyle w:val="a7"/>
        <w:rFonts w:ascii="ＭＳ ゴシック" w:hAnsi="ＭＳ ゴシック"/>
        <w:szCs w:val="22"/>
      </w:rPr>
      <w:fldChar w:fldCharType="separate"/>
    </w:r>
    <w:r w:rsidR="00DD1AF3">
      <w:rPr>
        <w:rStyle w:val="a7"/>
        <w:rFonts w:ascii="ＭＳ ゴシック" w:hAnsi="ＭＳ ゴシック"/>
        <w:noProof/>
        <w:szCs w:val="22"/>
      </w:rPr>
      <w:t>1</w:t>
    </w:r>
    <w:r w:rsidR="00AD472A" w:rsidRPr="007E3A62">
      <w:rPr>
        <w:rStyle w:val="a7"/>
        <w:rFonts w:ascii="ＭＳ ゴシック" w:hAnsi="ＭＳ ゴシック"/>
        <w:szCs w:val="22"/>
      </w:rPr>
      <w:fldChar w:fldCharType="end"/>
    </w:r>
  </w:p>
  <w:p w:rsidR="004E70AB" w:rsidRPr="007E3A62" w:rsidRDefault="004E70AB" w:rsidP="007E3A62">
    <w:pPr>
      <w:pStyle w:val="a5"/>
      <w:jc w:val="center"/>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6AD" w:rsidRDefault="004446AD">
      <w:r>
        <w:separator/>
      </w:r>
    </w:p>
  </w:footnote>
  <w:footnote w:type="continuationSeparator" w:id="0">
    <w:p w:rsidR="004446AD" w:rsidRDefault="004446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D03"/>
    <w:multiLevelType w:val="hybridMultilevel"/>
    <w:tmpl w:val="2CC28520"/>
    <w:lvl w:ilvl="0" w:tplc="74E2989C">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1">
    <w:nsid w:val="284A474C"/>
    <w:multiLevelType w:val="hybridMultilevel"/>
    <w:tmpl w:val="3880F306"/>
    <w:lvl w:ilvl="0" w:tplc="31B4491C">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2">
    <w:nsid w:val="337C5DF9"/>
    <w:multiLevelType w:val="hybridMultilevel"/>
    <w:tmpl w:val="82964646"/>
    <w:lvl w:ilvl="0" w:tplc="CDB401B2">
      <w:start w:val="11"/>
      <w:numFmt w:val="bullet"/>
      <w:lvlText w:val="・"/>
      <w:lvlJc w:val="left"/>
      <w:pPr>
        <w:tabs>
          <w:tab w:val="num" w:pos="1792"/>
        </w:tabs>
        <w:ind w:left="1792" w:hanging="360"/>
      </w:pPr>
      <w:rPr>
        <w:rFonts w:ascii="ＭＳ ゴシック" w:eastAsia="ＭＳ ゴシック" w:hAnsi="ＭＳ ゴシック" w:hint="eastAsia"/>
      </w:rPr>
    </w:lvl>
    <w:lvl w:ilvl="1" w:tplc="0409000B" w:tentative="1">
      <w:start w:val="1"/>
      <w:numFmt w:val="bullet"/>
      <w:lvlText w:val=""/>
      <w:lvlJc w:val="left"/>
      <w:pPr>
        <w:tabs>
          <w:tab w:val="num" w:pos="2272"/>
        </w:tabs>
        <w:ind w:left="2272" w:hanging="420"/>
      </w:pPr>
      <w:rPr>
        <w:rFonts w:ascii="Wingdings" w:hAnsi="Wingdings" w:hint="default"/>
      </w:rPr>
    </w:lvl>
    <w:lvl w:ilvl="2" w:tplc="0409000D" w:tentative="1">
      <w:start w:val="1"/>
      <w:numFmt w:val="bullet"/>
      <w:lvlText w:val=""/>
      <w:lvlJc w:val="left"/>
      <w:pPr>
        <w:tabs>
          <w:tab w:val="num" w:pos="2692"/>
        </w:tabs>
        <w:ind w:left="2692" w:hanging="420"/>
      </w:pPr>
      <w:rPr>
        <w:rFonts w:ascii="Wingdings" w:hAnsi="Wingdings" w:hint="default"/>
      </w:rPr>
    </w:lvl>
    <w:lvl w:ilvl="3" w:tplc="04090001" w:tentative="1">
      <w:start w:val="1"/>
      <w:numFmt w:val="bullet"/>
      <w:lvlText w:val=""/>
      <w:lvlJc w:val="left"/>
      <w:pPr>
        <w:tabs>
          <w:tab w:val="num" w:pos="3112"/>
        </w:tabs>
        <w:ind w:left="3112" w:hanging="420"/>
      </w:pPr>
      <w:rPr>
        <w:rFonts w:ascii="Wingdings" w:hAnsi="Wingdings" w:hint="default"/>
      </w:rPr>
    </w:lvl>
    <w:lvl w:ilvl="4" w:tplc="0409000B" w:tentative="1">
      <w:start w:val="1"/>
      <w:numFmt w:val="bullet"/>
      <w:lvlText w:val=""/>
      <w:lvlJc w:val="left"/>
      <w:pPr>
        <w:tabs>
          <w:tab w:val="num" w:pos="3532"/>
        </w:tabs>
        <w:ind w:left="3532" w:hanging="420"/>
      </w:pPr>
      <w:rPr>
        <w:rFonts w:ascii="Wingdings" w:hAnsi="Wingdings" w:hint="default"/>
      </w:rPr>
    </w:lvl>
    <w:lvl w:ilvl="5" w:tplc="0409000D" w:tentative="1">
      <w:start w:val="1"/>
      <w:numFmt w:val="bullet"/>
      <w:lvlText w:val=""/>
      <w:lvlJc w:val="left"/>
      <w:pPr>
        <w:tabs>
          <w:tab w:val="num" w:pos="3952"/>
        </w:tabs>
        <w:ind w:left="3952" w:hanging="420"/>
      </w:pPr>
      <w:rPr>
        <w:rFonts w:ascii="Wingdings" w:hAnsi="Wingdings" w:hint="default"/>
      </w:rPr>
    </w:lvl>
    <w:lvl w:ilvl="6" w:tplc="04090001" w:tentative="1">
      <w:start w:val="1"/>
      <w:numFmt w:val="bullet"/>
      <w:lvlText w:val=""/>
      <w:lvlJc w:val="left"/>
      <w:pPr>
        <w:tabs>
          <w:tab w:val="num" w:pos="4372"/>
        </w:tabs>
        <w:ind w:left="4372" w:hanging="420"/>
      </w:pPr>
      <w:rPr>
        <w:rFonts w:ascii="Wingdings" w:hAnsi="Wingdings" w:hint="default"/>
      </w:rPr>
    </w:lvl>
    <w:lvl w:ilvl="7" w:tplc="0409000B" w:tentative="1">
      <w:start w:val="1"/>
      <w:numFmt w:val="bullet"/>
      <w:lvlText w:val=""/>
      <w:lvlJc w:val="left"/>
      <w:pPr>
        <w:tabs>
          <w:tab w:val="num" w:pos="4792"/>
        </w:tabs>
        <w:ind w:left="4792" w:hanging="420"/>
      </w:pPr>
      <w:rPr>
        <w:rFonts w:ascii="Wingdings" w:hAnsi="Wingdings" w:hint="default"/>
      </w:rPr>
    </w:lvl>
    <w:lvl w:ilvl="8" w:tplc="0409000D" w:tentative="1">
      <w:start w:val="1"/>
      <w:numFmt w:val="bullet"/>
      <w:lvlText w:val=""/>
      <w:lvlJc w:val="left"/>
      <w:pPr>
        <w:tabs>
          <w:tab w:val="num" w:pos="5212"/>
        </w:tabs>
        <w:ind w:left="5212" w:hanging="420"/>
      </w:pPr>
      <w:rPr>
        <w:rFonts w:ascii="Wingdings" w:hAnsi="Wingdings" w:hint="default"/>
      </w:rPr>
    </w:lvl>
  </w:abstractNum>
  <w:abstractNum w:abstractNumId="3">
    <w:nsid w:val="403B612A"/>
    <w:multiLevelType w:val="hybridMultilevel"/>
    <w:tmpl w:val="4A421860"/>
    <w:lvl w:ilvl="0" w:tplc="B3647CAC">
      <w:start w:val="11"/>
      <w:numFmt w:val="bullet"/>
      <w:lvlText w:val="・"/>
      <w:lvlJc w:val="left"/>
      <w:pPr>
        <w:tabs>
          <w:tab w:val="num" w:pos="1792"/>
        </w:tabs>
        <w:ind w:left="1792" w:hanging="360"/>
      </w:pPr>
      <w:rPr>
        <w:rFonts w:ascii="ＭＳ ゴシック" w:eastAsia="ＭＳ ゴシック" w:hAnsi="ＭＳ ゴシック" w:hint="eastAsia"/>
      </w:rPr>
    </w:lvl>
    <w:lvl w:ilvl="1" w:tplc="0409000B" w:tentative="1">
      <w:start w:val="1"/>
      <w:numFmt w:val="bullet"/>
      <w:lvlText w:val=""/>
      <w:lvlJc w:val="left"/>
      <w:pPr>
        <w:tabs>
          <w:tab w:val="num" w:pos="2272"/>
        </w:tabs>
        <w:ind w:left="2272" w:hanging="420"/>
      </w:pPr>
      <w:rPr>
        <w:rFonts w:ascii="Wingdings" w:hAnsi="Wingdings" w:hint="default"/>
      </w:rPr>
    </w:lvl>
    <w:lvl w:ilvl="2" w:tplc="0409000D" w:tentative="1">
      <w:start w:val="1"/>
      <w:numFmt w:val="bullet"/>
      <w:lvlText w:val=""/>
      <w:lvlJc w:val="left"/>
      <w:pPr>
        <w:tabs>
          <w:tab w:val="num" w:pos="2692"/>
        </w:tabs>
        <w:ind w:left="2692" w:hanging="420"/>
      </w:pPr>
      <w:rPr>
        <w:rFonts w:ascii="Wingdings" w:hAnsi="Wingdings" w:hint="default"/>
      </w:rPr>
    </w:lvl>
    <w:lvl w:ilvl="3" w:tplc="04090001" w:tentative="1">
      <w:start w:val="1"/>
      <w:numFmt w:val="bullet"/>
      <w:lvlText w:val=""/>
      <w:lvlJc w:val="left"/>
      <w:pPr>
        <w:tabs>
          <w:tab w:val="num" w:pos="3112"/>
        </w:tabs>
        <w:ind w:left="3112" w:hanging="420"/>
      </w:pPr>
      <w:rPr>
        <w:rFonts w:ascii="Wingdings" w:hAnsi="Wingdings" w:hint="default"/>
      </w:rPr>
    </w:lvl>
    <w:lvl w:ilvl="4" w:tplc="0409000B" w:tentative="1">
      <w:start w:val="1"/>
      <w:numFmt w:val="bullet"/>
      <w:lvlText w:val=""/>
      <w:lvlJc w:val="left"/>
      <w:pPr>
        <w:tabs>
          <w:tab w:val="num" w:pos="3532"/>
        </w:tabs>
        <w:ind w:left="3532" w:hanging="420"/>
      </w:pPr>
      <w:rPr>
        <w:rFonts w:ascii="Wingdings" w:hAnsi="Wingdings" w:hint="default"/>
      </w:rPr>
    </w:lvl>
    <w:lvl w:ilvl="5" w:tplc="0409000D" w:tentative="1">
      <w:start w:val="1"/>
      <w:numFmt w:val="bullet"/>
      <w:lvlText w:val=""/>
      <w:lvlJc w:val="left"/>
      <w:pPr>
        <w:tabs>
          <w:tab w:val="num" w:pos="3952"/>
        </w:tabs>
        <w:ind w:left="3952" w:hanging="420"/>
      </w:pPr>
      <w:rPr>
        <w:rFonts w:ascii="Wingdings" w:hAnsi="Wingdings" w:hint="default"/>
      </w:rPr>
    </w:lvl>
    <w:lvl w:ilvl="6" w:tplc="04090001" w:tentative="1">
      <w:start w:val="1"/>
      <w:numFmt w:val="bullet"/>
      <w:lvlText w:val=""/>
      <w:lvlJc w:val="left"/>
      <w:pPr>
        <w:tabs>
          <w:tab w:val="num" w:pos="4372"/>
        </w:tabs>
        <w:ind w:left="4372" w:hanging="420"/>
      </w:pPr>
      <w:rPr>
        <w:rFonts w:ascii="Wingdings" w:hAnsi="Wingdings" w:hint="default"/>
      </w:rPr>
    </w:lvl>
    <w:lvl w:ilvl="7" w:tplc="0409000B" w:tentative="1">
      <w:start w:val="1"/>
      <w:numFmt w:val="bullet"/>
      <w:lvlText w:val=""/>
      <w:lvlJc w:val="left"/>
      <w:pPr>
        <w:tabs>
          <w:tab w:val="num" w:pos="4792"/>
        </w:tabs>
        <w:ind w:left="4792" w:hanging="420"/>
      </w:pPr>
      <w:rPr>
        <w:rFonts w:ascii="Wingdings" w:hAnsi="Wingdings" w:hint="default"/>
      </w:rPr>
    </w:lvl>
    <w:lvl w:ilvl="8" w:tplc="0409000D" w:tentative="1">
      <w:start w:val="1"/>
      <w:numFmt w:val="bullet"/>
      <w:lvlText w:val=""/>
      <w:lvlJc w:val="left"/>
      <w:pPr>
        <w:tabs>
          <w:tab w:val="num" w:pos="5212"/>
        </w:tabs>
        <w:ind w:left="5212" w:hanging="420"/>
      </w:pPr>
      <w:rPr>
        <w:rFonts w:ascii="Wingdings" w:hAnsi="Wingdings" w:hint="default"/>
      </w:rPr>
    </w:lvl>
  </w:abstractNum>
  <w:abstractNum w:abstractNumId="4">
    <w:nsid w:val="41E52E6B"/>
    <w:multiLevelType w:val="hybridMultilevel"/>
    <w:tmpl w:val="3F82C8D8"/>
    <w:lvl w:ilvl="0" w:tplc="3EC21F96">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5">
    <w:nsid w:val="43B83030"/>
    <w:multiLevelType w:val="hybridMultilevel"/>
    <w:tmpl w:val="40DA5BB0"/>
    <w:lvl w:ilvl="0" w:tplc="E1E47754">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6">
    <w:nsid w:val="5EEA7618"/>
    <w:multiLevelType w:val="hybridMultilevel"/>
    <w:tmpl w:val="E7B485B8"/>
    <w:lvl w:ilvl="0" w:tplc="79621076">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7">
    <w:nsid w:val="60F97161"/>
    <w:multiLevelType w:val="hybridMultilevel"/>
    <w:tmpl w:val="BDF845E8"/>
    <w:lvl w:ilvl="0" w:tplc="884C6944">
      <w:start w:val="13"/>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8">
    <w:nsid w:val="63C43487"/>
    <w:multiLevelType w:val="hybridMultilevel"/>
    <w:tmpl w:val="F14EFB28"/>
    <w:lvl w:ilvl="0" w:tplc="77B62146">
      <w:start w:val="4"/>
      <w:numFmt w:val="bullet"/>
      <w:lvlText w:val="・"/>
      <w:lvlJc w:val="left"/>
      <w:pPr>
        <w:tabs>
          <w:tab w:val="num" w:pos="1554"/>
        </w:tabs>
        <w:ind w:left="1554" w:hanging="360"/>
      </w:pPr>
      <w:rPr>
        <w:rFonts w:ascii="ＭＳ ゴシック" w:eastAsia="ＭＳ ゴシック" w:hAnsi="ＭＳ ゴシック" w:hint="eastAsia"/>
      </w:rPr>
    </w:lvl>
    <w:lvl w:ilvl="1" w:tplc="0409000B" w:tentative="1">
      <w:start w:val="1"/>
      <w:numFmt w:val="bullet"/>
      <w:lvlText w:val=""/>
      <w:lvlJc w:val="left"/>
      <w:pPr>
        <w:tabs>
          <w:tab w:val="num" w:pos="2034"/>
        </w:tabs>
        <w:ind w:left="2034" w:hanging="420"/>
      </w:pPr>
      <w:rPr>
        <w:rFonts w:ascii="Wingdings" w:hAnsi="Wingdings" w:hint="default"/>
      </w:rPr>
    </w:lvl>
    <w:lvl w:ilvl="2" w:tplc="0409000D" w:tentative="1">
      <w:start w:val="1"/>
      <w:numFmt w:val="bullet"/>
      <w:lvlText w:val=""/>
      <w:lvlJc w:val="left"/>
      <w:pPr>
        <w:tabs>
          <w:tab w:val="num" w:pos="2454"/>
        </w:tabs>
        <w:ind w:left="2454" w:hanging="420"/>
      </w:pPr>
      <w:rPr>
        <w:rFonts w:ascii="Wingdings" w:hAnsi="Wingdings" w:hint="default"/>
      </w:rPr>
    </w:lvl>
    <w:lvl w:ilvl="3" w:tplc="04090001" w:tentative="1">
      <w:start w:val="1"/>
      <w:numFmt w:val="bullet"/>
      <w:lvlText w:val=""/>
      <w:lvlJc w:val="left"/>
      <w:pPr>
        <w:tabs>
          <w:tab w:val="num" w:pos="2874"/>
        </w:tabs>
        <w:ind w:left="2874" w:hanging="420"/>
      </w:pPr>
      <w:rPr>
        <w:rFonts w:ascii="Wingdings" w:hAnsi="Wingdings" w:hint="default"/>
      </w:rPr>
    </w:lvl>
    <w:lvl w:ilvl="4" w:tplc="0409000B" w:tentative="1">
      <w:start w:val="1"/>
      <w:numFmt w:val="bullet"/>
      <w:lvlText w:val=""/>
      <w:lvlJc w:val="left"/>
      <w:pPr>
        <w:tabs>
          <w:tab w:val="num" w:pos="3294"/>
        </w:tabs>
        <w:ind w:left="3294" w:hanging="420"/>
      </w:pPr>
      <w:rPr>
        <w:rFonts w:ascii="Wingdings" w:hAnsi="Wingdings" w:hint="default"/>
      </w:rPr>
    </w:lvl>
    <w:lvl w:ilvl="5" w:tplc="0409000D" w:tentative="1">
      <w:start w:val="1"/>
      <w:numFmt w:val="bullet"/>
      <w:lvlText w:val=""/>
      <w:lvlJc w:val="left"/>
      <w:pPr>
        <w:tabs>
          <w:tab w:val="num" w:pos="3714"/>
        </w:tabs>
        <w:ind w:left="3714" w:hanging="420"/>
      </w:pPr>
      <w:rPr>
        <w:rFonts w:ascii="Wingdings" w:hAnsi="Wingdings" w:hint="default"/>
      </w:rPr>
    </w:lvl>
    <w:lvl w:ilvl="6" w:tplc="04090001" w:tentative="1">
      <w:start w:val="1"/>
      <w:numFmt w:val="bullet"/>
      <w:lvlText w:val=""/>
      <w:lvlJc w:val="left"/>
      <w:pPr>
        <w:tabs>
          <w:tab w:val="num" w:pos="4134"/>
        </w:tabs>
        <w:ind w:left="4134" w:hanging="420"/>
      </w:pPr>
      <w:rPr>
        <w:rFonts w:ascii="Wingdings" w:hAnsi="Wingdings" w:hint="default"/>
      </w:rPr>
    </w:lvl>
    <w:lvl w:ilvl="7" w:tplc="0409000B" w:tentative="1">
      <w:start w:val="1"/>
      <w:numFmt w:val="bullet"/>
      <w:lvlText w:val=""/>
      <w:lvlJc w:val="left"/>
      <w:pPr>
        <w:tabs>
          <w:tab w:val="num" w:pos="4554"/>
        </w:tabs>
        <w:ind w:left="4554" w:hanging="420"/>
      </w:pPr>
      <w:rPr>
        <w:rFonts w:ascii="Wingdings" w:hAnsi="Wingdings" w:hint="default"/>
      </w:rPr>
    </w:lvl>
    <w:lvl w:ilvl="8" w:tplc="0409000D" w:tentative="1">
      <w:start w:val="1"/>
      <w:numFmt w:val="bullet"/>
      <w:lvlText w:val=""/>
      <w:lvlJc w:val="left"/>
      <w:pPr>
        <w:tabs>
          <w:tab w:val="num" w:pos="4974"/>
        </w:tabs>
        <w:ind w:left="4974" w:hanging="420"/>
      </w:pPr>
      <w:rPr>
        <w:rFonts w:ascii="Wingdings" w:hAnsi="Wingdings" w:hint="default"/>
      </w:rPr>
    </w:lvl>
  </w:abstractNum>
  <w:abstractNum w:abstractNumId="9">
    <w:nsid w:val="6C507CF3"/>
    <w:multiLevelType w:val="hybridMultilevel"/>
    <w:tmpl w:val="394A5844"/>
    <w:lvl w:ilvl="0" w:tplc="06ECC7A2">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10">
    <w:nsid w:val="7CE76B1B"/>
    <w:multiLevelType w:val="hybridMultilevel"/>
    <w:tmpl w:val="1ED89F40"/>
    <w:lvl w:ilvl="0" w:tplc="84588FB8">
      <w:start w:val="11"/>
      <w:numFmt w:val="bullet"/>
      <w:lvlText w:val="・"/>
      <w:lvlJc w:val="left"/>
      <w:pPr>
        <w:tabs>
          <w:tab w:val="num" w:pos="1846"/>
        </w:tabs>
        <w:ind w:left="1846" w:hanging="360"/>
      </w:pPr>
      <w:rPr>
        <w:rFonts w:ascii="ＭＳ ゴシック" w:eastAsia="ＭＳ ゴシック" w:hAnsi="ＭＳ ゴシック" w:hint="eastAsia"/>
      </w:rPr>
    </w:lvl>
    <w:lvl w:ilvl="1" w:tplc="0409000B" w:tentative="1">
      <w:start w:val="1"/>
      <w:numFmt w:val="bullet"/>
      <w:lvlText w:val=""/>
      <w:lvlJc w:val="left"/>
      <w:pPr>
        <w:tabs>
          <w:tab w:val="num" w:pos="2326"/>
        </w:tabs>
        <w:ind w:left="2326" w:hanging="420"/>
      </w:pPr>
      <w:rPr>
        <w:rFonts w:ascii="Wingdings" w:hAnsi="Wingdings" w:hint="default"/>
      </w:rPr>
    </w:lvl>
    <w:lvl w:ilvl="2" w:tplc="0409000D" w:tentative="1">
      <w:start w:val="1"/>
      <w:numFmt w:val="bullet"/>
      <w:lvlText w:val=""/>
      <w:lvlJc w:val="left"/>
      <w:pPr>
        <w:tabs>
          <w:tab w:val="num" w:pos="2746"/>
        </w:tabs>
        <w:ind w:left="2746" w:hanging="420"/>
      </w:pPr>
      <w:rPr>
        <w:rFonts w:ascii="Wingdings" w:hAnsi="Wingdings" w:hint="default"/>
      </w:rPr>
    </w:lvl>
    <w:lvl w:ilvl="3" w:tplc="04090001" w:tentative="1">
      <w:start w:val="1"/>
      <w:numFmt w:val="bullet"/>
      <w:lvlText w:val=""/>
      <w:lvlJc w:val="left"/>
      <w:pPr>
        <w:tabs>
          <w:tab w:val="num" w:pos="3166"/>
        </w:tabs>
        <w:ind w:left="3166" w:hanging="420"/>
      </w:pPr>
      <w:rPr>
        <w:rFonts w:ascii="Wingdings" w:hAnsi="Wingdings" w:hint="default"/>
      </w:rPr>
    </w:lvl>
    <w:lvl w:ilvl="4" w:tplc="0409000B" w:tentative="1">
      <w:start w:val="1"/>
      <w:numFmt w:val="bullet"/>
      <w:lvlText w:val=""/>
      <w:lvlJc w:val="left"/>
      <w:pPr>
        <w:tabs>
          <w:tab w:val="num" w:pos="3586"/>
        </w:tabs>
        <w:ind w:left="3586" w:hanging="420"/>
      </w:pPr>
      <w:rPr>
        <w:rFonts w:ascii="Wingdings" w:hAnsi="Wingdings" w:hint="default"/>
      </w:rPr>
    </w:lvl>
    <w:lvl w:ilvl="5" w:tplc="0409000D" w:tentative="1">
      <w:start w:val="1"/>
      <w:numFmt w:val="bullet"/>
      <w:lvlText w:val=""/>
      <w:lvlJc w:val="left"/>
      <w:pPr>
        <w:tabs>
          <w:tab w:val="num" w:pos="4006"/>
        </w:tabs>
        <w:ind w:left="4006" w:hanging="420"/>
      </w:pPr>
      <w:rPr>
        <w:rFonts w:ascii="Wingdings" w:hAnsi="Wingdings" w:hint="default"/>
      </w:rPr>
    </w:lvl>
    <w:lvl w:ilvl="6" w:tplc="04090001" w:tentative="1">
      <w:start w:val="1"/>
      <w:numFmt w:val="bullet"/>
      <w:lvlText w:val=""/>
      <w:lvlJc w:val="left"/>
      <w:pPr>
        <w:tabs>
          <w:tab w:val="num" w:pos="4426"/>
        </w:tabs>
        <w:ind w:left="4426" w:hanging="420"/>
      </w:pPr>
      <w:rPr>
        <w:rFonts w:ascii="Wingdings" w:hAnsi="Wingdings" w:hint="default"/>
      </w:rPr>
    </w:lvl>
    <w:lvl w:ilvl="7" w:tplc="0409000B" w:tentative="1">
      <w:start w:val="1"/>
      <w:numFmt w:val="bullet"/>
      <w:lvlText w:val=""/>
      <w:lvlJc w:val="left"/>
      <w:pPr>
        <w:tabs>
          <w:tab w:val="num" w:pos="4846"/>
        </w:tabs>
        <w:ind w:left="4846" w:hanging="420"/>
      </w:pPr>
      <w:rPr>
        <w:rFonts w:ascii="Wingdings" w:hAnsi="Wingdings" w:hint="default"/>
      </w:rPr>
    </w:lvl>
    <w:lvl w:ilvl="8" w:tplc="0409000D" w:tentative="1">
      <w:start w:val="1"/>
      <w:numFmt w:val="bullet"/>
      <w:lvlText w:val=""/>
      <w:lvlJc w:val="left"/>
      <w:pPr>
        <w:tabs>
          <w:tab w:val="num" w:pos="5266"/>
        </w:tabs>
        <w:ind w:left="5266" w:hanging="420"/>
      </w:pPr>
      <w:rPr>
        <w:rFonts w:ascii="Wingdings" w:hAnsi="Wingdings" w:hint="default"/>
      </w:rPr>
    </w:lvl>
  </w:abstractNum>
  <w:abstractNum w:abstractNumId="11">
    <w:nsid w:val="7EEB57C2"/>
    <w:multiLevelType w:val="hybridMultilevel"/>
    <w:tmpl w:val="E87224BC"/>
    <w:lvl w:ilvl="0" w:tplc="3F84152E">
      <w:start w:val="11"/>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num w:numId="1">
    <w:abstractNumId w:val="4"/>
  </w:num>
  <w:num w:numId="2">
    <w:abstractNumId w:val="6"/>
  </w:num>
  <w:num w:numId="3">
    <w:abstractNumId w:val="1"/>
  </w:num>
  <w:num w:numId="4">
    <w:abstractNumId w:val="9"/>
  </w:num>
  <w:num w:numId="5">
    <w:abstractNumId w:val="2"/>
  </w:num>
  <w:num w:numId="6">
    <w:abstractNumId w:val="3"/>
  </w:num>
  <w:num w:numId="7">
    <w:abstractNumId w:val="8"/>
  </w:num>
  <w:num w:numId="8">
    <w:abstractNumId w:val="10"/>
  </w:num>
  <w:num w:numId="9">
    <w:abstractNumId w:val="0"/>
  </w:num>
  <w:num w:numId="10">
    <w:abstractNumId w:val="5"/>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6338B"/>
    <w:rsid w:val="00082B7D"/>
    <w:rsid w:val="00090E13"/>
    <w:rsid w:val="000A32D7"/>
    <w:rsid w:val="000C3436"/>
    <w:rsid w:val="000E11F2"/>
    <w:rsid w:val="000E5638"/>
    <w:rsid w:val="000F7F53"/>
    <w:rsid w:val="001150C0"/>
    <w:rsid w:val="00137C5A"/>
    <w:rsid w:val="00141099"/>
    <w:rsid w:val="00146927"/>
    <w:rsid w:val="00152C72"/>
    <w:rsid w:val="001F2872"/>
    <w:rsid w:val="001F5110"/>
    <w:rsid w:val="00207420"/>
    <w:rsid w:val="002656AA"/>
    <w:rsid w:val="0027622F"/>
    <w:rsid w:val="002A57C4"/>
    <w:rsid w:val="002B5AB3"/>
    <w:rsid w:val="002F606A"/>
    <w:rsid w:val="00300E5A"/>
    <w:rsid w:val="00326C28"/>
    <w:rsid w:val="00365229"/>
    <w:rsid w:val="00372E8A"/>
    <w:rsid w:val="00383614"/>
    <w:rsid w:val="00402118"/>
    <w:rsid w:val="0042537E"/>
    <w:rsid w:val="004352D3"/>
    <w:rsid w:val="004446AD"/>
    <w:rsid w:val="00447D4B"/>
    <w:rsid w:val="004B47C1"/>
    <w:rsid w:val="004C19F0"/>
    <w:rsid w:val="004E70AB"/>
    <w:rsid w:val="00514A85"/>
    <w:rsid w:val="0051664E"/>
    <w:rsid w:val="00550D8A"/>
    <w:rsid w:val="005624D2"/>
    <w:rsid w:val="00575661"/>
    <w:rsid w:val="0059078C"/>
    <w:rsid w:val="00590849"/>
    <w:rsid w:val="005A71D2"/>
    <w:rsid w:val="005A7A41"/>
    <w:rsid w:val="005C152C"/>
    <w:rsid w:val="005F621D"/>
    <w:rsid w:val="006004C6"/>
    <w:rsid w:val="006228EC"/>
    <w:rsid w:val="00622D93"/>
    <w:rsid w:val="0064047B"/>
    <w:rsid w:val="00661186"/>
    <w:rsid w:val="0069194C"/>
    <w:rsid w:val="00695AF2"/>
    <w:rsid w:val="006C3186"/>
    <w:rsid w:val="006C4F36"/>
    <w:rsid w:val="006C6D03"/>
    <w:rsid w:val="006D39F7"/>
    <w:rsid w:val="006E15F2"/>
    <w:rsid w:val="006E4E20"/>
    <w:rsid w:val="006F7B9C"/>
    <w:rsid w:val="00712F89"/>
    <w:rsid w:val="007209D4"/>
    <w:rsid w:val="00736B1D"/>
    <w:rsid w:val="007403B0"/>
    <w:rsid w:val="00743ACB"/>
    <w:rsid w:val="00743E8F"/>
    <w:rsid w:val="00756983"/>
    <w:rsid w:val="007A3510"/>
    <w:rsid w:val="007B4CA3"/>
    <w:rsid w:val="007E0C33"/>
    <w:rsid w:val="007E3A62"/>
    <w:rsid w:val="007F04F7"/>
    <w:rsid w:val="00800C6F"/>
    <w:rsid w:val="008067CD"/>
    <w:rsid w:val="008203F8"/>
    <w:rsid w:val="00830E5D"/>
    <w:rsid w:val="00856301"/>
    <w:rsid w:val="00867C10"/>
    <w:rsid w:val="00880880"/>
    <w:rsid w:val="008817D4"/>
    <w:rsid w:val="008C4145"/>
    <w:rsid w:val="008F524D"/>
    <w:rsid w:val="00924DB4"/>
    <w:rsid w:val="00925CFB"/>
    <w:rsid w:val="00927439"/>
    <w:rsid w:val="00930038"/>
    <w:rsid w:val="00932F8C"/>
    <w:rsid w:val="00973335"/>
    <w:rsid w:val="009B5924"/>
    <w:rsid w:val="009C2E96"/>
    <w:rsid w:val="009E63F0"/>
    <w:rsid w:val="00A278EF"/>
    <w:rsid w:val="00A30FAB"/>
    <w:rsid w:val="00A31FBB"/>
    <w:rsid w:val="00A40F9F"/>
    <w:rsid w:val="00A50CD4"/>
    <w:rsid w:val="00AA3967"/>
    <w:rsid w:val="00AA69A9"/>
    <w:rsid w:val="00AB23DC"/>
    <w:rsid w:val="00AB7B18"/>
    <w:rsid w:val="00AD472A"/>
    <w:rsid w:val="00AE6645"/>
    <w:rsid w:val="00AF0A85"/>
    <w:rsid w:val="00B02000"/>
    <w:rsid w:val="00B048F1"/>
    <w:rsid w:val="00B12C91"/>
    <w:rsid w:val="00B36C0A"/>
    <w:rsid w:val="00B45575"/>
    <w:rsid w:val="00B8354F"/>
    <w:rsid w:val="00BA022C"/>
    <w:rsid w:val="00BD262A"/>
    <w:rsid w:val="00BE449C"/>
    <w:rsid w:val="00BF7AFF"/>
    <w:rsid w:val="00C016B2"/>
    <w:rsid w:val="00C02218"/>
    <w:rsid w:val="00C210BB"/>
    <w:rsid w:val="00C86DB4"/>
    <w:rsid w:val="00C92E9B"/>
    <w:rsid w:val="00C93148"/>
    <w:rsid w:val="00CE196A"/>
    <w:rsid w:val="00CF6BBE"/>
    <w:rsid w:val="00D0341B"/>
    <w:rsid w:val="00D11BCC"/>
    <w:rsid w:val="00D44A63"/>
    <w:rsid w:val="00D638E0"/>
    <w:rsid w:val="00DA1E8E"/>
    <w:rsid w:val="00DB2358"/>
    <w:rsid w:val="00DB6DA0"/>
    <w:rsid w:val="00DB7995"/>
    <w:rsid w:val="00DD1AF3"/>
    <w:rsid w:val="00DD4D34"/>
    <w:rsid w:val="00DD75C4"/>
    <w:rsid w:val="00DF257C"/>
    <w:rsid w:val="00DF4576"/>
    <w:rsid w:val="00E04C16"/>
    <w:rsid w:val="00E852F0"/>
    <w:rsid w:val="00E865D9"/>
    <w:rsid w:val="00EB2C99"/>
    <w:rsid w:val="00EF6F9A"/>
    <w:rsid w:val="00F1239B"/>
    <w:rsid w:val="00F353CD"/>
    <w:rsid w:val="00F55CBD"/>
    <w:rsid w:val="00F70025"/>
    <w:rsid w:val="00FB3890"/>
    <w:rsid w:val="00FC3602"/>
    <w:rsid w:val="00FE0A41"/>
    <w:rsid w:val="00FE2FCC"/>
    <w:rsid w:val="00FE7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50C0"/>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F5251"/>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F5251"/>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9E63F0"/>
    <w:rPr>
      <w:rFonts w:ascii="Arial" w:hAnsi="Arial"/>
      <w:sz w:val="18"/>
      <w:szCs w:val="18"/>
    </w:rPr>
  </w:style>
  <w:style w:type="character" w:customStyle="1" w:styleId="a9">
    <w:name w:val="吹き出し (文字)"/>
    <w:link w:val="a8"/>
    <w:uiPriority w:val="99"/>
    <w:semiHidden/>
    <w:rsid w:val="003F5251"/>
    <w:rPr>
      <w:rFonts w:ascii="Arial" w:eastAsia="ＭＳ ゴシック" w:hAnsi="Arial" w:cs="Times New Roman"/>
      <w:kern w:val="2"/>
      <w:sz w:val="0"/>
      <w:szCs w:val="0"/>
    </w:rPr>
  </w:style>
  <w:style w:type="character" w:styleId="aa">
    <w:name w:val="annotation reference"/>
    <w:uiPriority w:val="99"/>
    <w:semiHidden/>
    <w:rsid w:val="00F1239B"/>
    <w:rPr>
      <w:sz w:val="18"/>
    </w:rPr>
  </w:style>
  <w:style w:type="paragraph" w:styleId="ab">
    <w:name w:val="annotation text"/>
    <w:basedOn w:val="a"/>
    <w:link w:val="ac"/>
    <w:uiPriority w:val="99"/>
    <w:semiHidden/>
    <w:rsid w:val="00F1239B"/>
    <w:pPr>
      <w:jc w:val="left"/>
    </w:pPr>
  </w:style>
  <w:style w:type="character" w:customStyle="1" w:styleId="ac">
    <w:name w:val="コメント文字列 (文字)"/>
    <w:link w:val="ab"/>
    <w:uiPriority w:val="99"/>
    <w:semiHidden/>
    <w:rsid w:val="003F5251"/>
    <w:rPr>
      <w:rFonts w:eastAsia="ＭＳ ゴシック"/>
      <w:kern w:val="2"/>
      <w:sz w:val="22"/>
    </w:rPr>
  </w:style>
  <w:style w:type="paragraph" w:styleId="ad">
    <w:name w:val="annotation subject"/>
    <w:basedOn w:val="ab"/>
    <w:next w:val="ab"/>
    <w:link w:val="ae"/>
    <w:uiPriority w:val="99"/>
    <w:semiHidden/>
    <w:rsid w:val="00F1239B"/>
    <w:rPr>
      <w:b/>
      <w:bCs/>
    </w:rPr>
  </w:style>
  <w:style w:type="character" w:customStyle="1" w:styleId="ae">
    <w:name w:val="コメント内容 (文字)"/>
    <w:link w:val="ad"/>
    <w:uiPriority w:val="99"/>
    <w:semiHidden/>
    <w:rsid w:val="003F5251"/>
    <w:rPr>
      <w:rFonts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21C3C5-164F-4D43-ABB6-2712800C138E}"/>
</file>

<file path=customXml/itemProps2.xml><?xml version="1.0" encoding="utf-8"?>
<ds:datastoreItem xmlns:ds="http://schemas.openxmlformats.org/officeDocument/2006/customXml" ds:itemID="{504FBF31-E2A0-4459-BEA8-8D51C73A922A}"/>
</file>

<file path=customXml/itemProps3.xml><?xml version="1.0" encoding="utf-8"?>
<ds:datastoreItem xmlns:ds="http://schemas.openxmlformats.org/officeDocument/2006/customXml" ds:itemID="{52E9B360-D0ED-447D-BE84-80AB1E0DFFF3}"/>
</file>

<file path=docProps/app.xml><?xml version="1.0" encoding="utf-8"?>
<Properties xmlns="http://schemas.openxmlformats.org/officeDocument/2006/extended-properties" xmlns:vt="http://schemas.openxmlformats.org/officeDocument/2006/docPropsVTypes">
  <Template>Normal.dotm</Template>
  <TotalTime>505</TotalTime>
  <Pages>5</Pages>
  <Words>443</Words>
  <Characters>2527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54</cp:revision>
  <cp:lastPrinted>2015-06-10T05:22:00Z</cp:lastPrinted>
  <dcterms:created xsi:type="dcterms:W3CDTF">2006-11-08T09:28:00Z</dcterms:created>
  <dcterms:modified xsi:type="dcterms:W3CDTF">2017-08-14T07:11:00Z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