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FE7" w:rsidRPr="009B298A" w:rsidRDefault="00A57FE7" w:rsidP="00082D28">
      <w:pPr>
        <w:pStyle w:val="aff1"/>
        <w:rPr>
          <w:b w:val="0"/>
        </w:rPr>
      </w:pPr>
      <w:bookmarkStart w:id="0" w:name="OLE_LINK1"/>
      <w:bookmarkStart w:id="1" w:name="_GoBack"/>
      <w:bookmarkEnd w:id="1"/>
      <w:r w:rsidRPr="009B298A">
        <w:rPr>
          <w:b w:val="0"/>
        </w:rPr>
        <w:t>[</w:t>
      </w:r>
      <w:r w:rsidRPr="009B298A">
        <w:rPr>
          <w:rFonts w:hint="eastAsia"/>
          <w:b w:val="0"/>
        </w:rPr>
        <w:t>参考</w:t>
      </w:r>
      <w:r w:rsidRPr="009B298A">
        <w:rPr>
          <w:b w:val="0"/>
        </w:rPr>
        <w:t>]</w:t>
      </w:r>
    </w:p>
    <w:bookmarkEnd w:id="0"/>
    <w:p w:rsidR="00A57FE7" w:rsidRPr="009B298A"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A57FE7" w:rsidRPr="00220670" w:rsidTr="006700AF">
        <w:trPr>
          <w:trHeight w:val="1611"/>
        </w:trPr>
        <w:tc>
          <w:tcPr>
            <w:tcW w:w="7918" w:type="dxa"/>
            <w:tcBorders>
              <w:top w:val="single" w:sz="4" w:space="0" w:color="auto"/>
              <w:bottom w:val="single" w:sz="4" w:space="0" w:color="auto"/>
            </w:tcBorders>
          </w:tcPr>
          <w:p w:rsidR="00A57FE7" w:rsidRPr="00220670" w:rsidRDefault="00A57FE7" w:rsidP="00CF207F">
            <w:pPr>
              <w:pStyle w:val="a5"/>
            </w:pPr>
          </w:p>
          <w:p w:rsidR="00CC43E4" w:rsidRPr="00A1715F" w:rsidRDefault="00CC43E4" w:rsidP="00CC43E4">
            <w:pPr>
              <w:pStyle w:val="a5"/>
              <w:rPr>
                <w:rFonts w:cs="ＭＳ ゴシック"/>
                <w:kern w:val="0"/>
              </w:rPr>
            </w:pPr>
            <w:r w:rsidRPr="00A1715F">
              <w:rPr>
                <w:rFonts w:hint="eastAsia"/>
                <w:kern w:val="0"/>
              </w:rPr>
              <w:t>７０２１．</w:t>
            </w:r>
            <w:r w:rsidRPr="00A1715F">
              <w:rPr>
                <w:rFonts w:cs="ＭＳ ゴシック" w:hint="eastAsia"/>
                <w:kern w:val="0"/>
              </w:rPr>
              <w:t>許可・承認等情報登録（保税）</w:t>
            </w:r>
          </w:p>
          <w:p w:rsidR="00A57FE7" w:rsidRPr="00CC43E4" w:rsidRDefault="00A57FE7" w:rsidP="00CF207F">
            <w:pPr>
              <w:pStyle w:val="a5"/>
            </w:pPr>
          </w:p>
        </w:tc>
      </w:tr>
    </w:tbl>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C43E4" w:rsidRPr="00220670" w:rsidTr="006700A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C43E4" w:rsidRPr="00A1715F" w:rsidRDefault="00CC43E4" w:rsidP="006201CF">
            <w:pPr>
              <w:pStyle w:val="afb"/>
            </w:pPr>
            <w:r w:rsidRPr="00A1715F">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C43E4" w:rsidRPr="00A1715F" w:rsidRDefault="00CC43E4" w:rsidP="006201CF">
            <w:pPr>
              <w:pStyle w:val="afb"/>
            </w:pPr>
            <w:r>
              <w:rPr>
                <w:rFonts w:hint="eastAsia"/>
              </w:rPr>
              <w:t>業務名</w:t>
            </w:r>
          </w:p>
        </w:tc>
      </w:tr>
      <w:tr w:rsidR="00CC43E4" w:rsidRPr="00220670" w:rsidTr="006700A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C43E4" w:rsidRPr="00A1715F" w:rsidRDefault="00CC43E4" w:rsidP="006201CF">
            <w:pPr>
              <w:pStyle w:val="afb"/>
            </w:pPr>
            <w:r w:rsidRPr="00A1715F">
              <w:rPr>
                <w:rFonts w:hint="eastAsia"/>
              </w:rPr>
              <w:t>ＰＳＨ</w:t>
            </w:r>
          </w:p>
        </w:tc>
        <w:tc>
          <w:tcPr>
            <w:tcW w:w="4253" w:type="dxa"/>
            <w:tcBorders>
              <w:top w:val="single" w:sz="4" w:space="0" w:color="auto"/>
              <w:left w:val="single" w:sz="4" w:space="0" w:color="auto"/>
              <w:bottom w:val="single" w:sz="4" w:space="0" w:color="auto"/>
              <w:right w:val="single" w:sz="4" w:space="0" w:color="auto"/>
            </w:tcBorders>
            <w:vAlign w:val="center"/>
          </w:tcPr>
          <w:p w:rsidR="00CC43E4" w:rsidRPr="00A1715F" w:rsidRDefault="00CC43E4" w:rsidP="006201CF">
            <w:pPr>
              <w:pStyle w:val="afb"/>
            </w:pPr>
            <w:r w:rsidRPr="00A1715F">
              <w:rPr>
                <w:rFonts w:hint="eastAsia"/>
              </w:rPr>
              <w:t>許可・承認等情報登録（保税）</w:t>
            </w:r>
          </w:p>
        </w:tc>
      </w:tr>
    </w:tbl>
    <w:p w:rsidR="00CC43E4" w:rsidRPr="00A1715F" w:rsidRDefault="00A57FE7" w:rsidP="00CC43E4">
      <w:r w:rsidRPr="00220670">
        <w:br w:type="page"/>
      </w:r>
      <w:r w:rsidR="00CC43E4" w:rsidRPr="00A1715F">
        <w:rPr>
          <w:rFonts w:hint="eastAsia"/>
        </w:rPr>
        <w:lastRenderedPageBreak/>
        <w:t>１．業務概要</w:t>
      </w:r>
    </w:p>
    <w:p w:rsidR="00CC43E4" w:rsidRPr="00A1715F" w:rsidRDefault="00CC43E4" w:rsidP="00CC43E4">
      <w:pPr>
        <w:pStyle w:val="a9"/>
      </w:pPr>
      <w:r w:rsidRPr="00A1715F">
        <w:rPr>
          <w:rFonts w:hint="eastAsia"/>
        </w:rPr>
        <w:t>貨物情報登録済みの貨物に対してシステムを介さずに行われた税関手続等について税関が許可・承認等を行った場合、システムによる保税運送申告を手作業による申告に切り替えた場合、またはコンテナ情報登録済みのコンテナに対して、システムを介さずにコンテナリスト提出が行われた場合に、その旨を登録する。</w:t>
      </w:r>
    </w:p>
    <w:p w:rsidR="00CC43E4" w:rsidRPr="00A1715F" w:rsidRDefault="00CC43E4" w:rsidP="00CC43E4">
      <w:pPr>
        <w:pStyle w:val="a9"/>
      </w:pPr>
      <w:r w:rsidRPr="00A1715F">
        <w:rPr>
          <w:rFonts w:hint="eastAsia"/>
        </w:rPr>
        <w:t>また、本業務で登録した内容の解除・取消しを行う。</w:t>
      </w:r>
    </w:p>
    <w:p w:rsidR="00CC43E4" w:rsidRPr="00A1715F" w:rsidRDefault="00CC43E4" w:rsidP="00CC43E4">
      <w:pPr>
        <w:pStyle w:val="a9"/>
      </w:pPr>
      <w:r w:rsidRPr="00A1715F">
        <w:rPr>
          <w:rFonts w:hint="eastAsia"/>
        </w:rPr>
        <w:t>本業務の対象とする許可・承認等の種別を以下に示す。</w:t>
      </w:r>
    </w:p>
    <w:p w:rsidR="00CC43E4" w:rsidRPr="00A1715F" w:rsidRDefault="00CC43E4" w:rsidP="00CC43E4"/>
    <w:tbl>
      <w:tblPr>
        <w:tblW w:w="9355" w:type="dxa"/>
        <w:tblInd w:w="493" w:type="dxa"/>
        <w:tblLayout w:type="fixed"/>
        <w:tblCellMar>
          <w:left w:w="14" w:type="dxa"/>
          <w:right w:w="14" w:type="dxa"/>
        </w:tblCellMar>
        <w:tblLook w:val="0000" w:firstRow="0" w:lastRow="0" w:firstColumn="0" w:lastColumn="0" w:noHBand="0" w:noVBand="0"/>
      </w:tblPr>
      <w:tblGrid>
        <w:gridCol w:w="527"/>
        <w:gridCol w:w="935"/>
        <w:gridCol w:w="2631"/>
        <w:gridCol w:w="5262"/>
      </w:tblGrid>
      <w:tr w:rsidR="00CC43E4" w:rsidRPr="00A1715F" w:rsidTr="006201CF">
        <w:trPr>
          <w:cantSplit/>
        </w:trPr>
        <w:tc>
          <w:tcPr>
            <w:tcW w:w="527" w:type="dxa"/>
            <w:tcBorders>
              <w:top w:val="single" w:sz="4" w:space="0" w:color="auto"/>
              <w:left w:val="single" w:sz="4" w:space="0" w:color="000000"/>
              <w:bottom w:val="single" w:sz="4" w:space="0" w:color="000000"/>
              <w:right w:val="single" w:sz="4" w:space="0" w:color="000000"/>
            </w:tcBorders>
            <w:vAlign w:val="center"/>
          </w:tcPr>
          <w:p w:rsidR="00CC43E4" w:rsidRPr="00A1715F" w:rsidRDefault="00CC43E4" w:rsidP="006201CF">
            <w:pPr>
              <w:jc w:val="center"/>
            </w:pPr>
            <w:r w:rsidRPr="00A1715F">
              <w:rPr>
                <w:rFonts w:hint="eastAsia"/>
              </w:rPr>
              <w:t>№</w:t>
            </w:r>
          </w:p>
        </w:tc>
        <w:tc>
          <w:tcPr>
            <w:tcW w:w="935" w:type="dxa"/>
            <w:tcBorders>
              <w:top w:val="single" w:sz="4" w:space="0" w:color="auto"/>
              <w:left w:val="nil"/>
              <w:bottom w:val="single" w:sz="4" w:space="0" w:color="000000"/>
              <w:right w:val="single" w:sz="4" w:space="0" w:color="000000"/>
            </w:tcBorders>
            <w:vAlign w:val="center"/>
          </w:tcPr>
          <w:p w:rsidR="00CC43E4" w:rsidRPr="00A1715F" w:rsidRDefault="00CC43E4" w:rsidP="006201CF">
            <w:pPr>
              <w:jc w:val="center"/>
            </w:pPr>
            <w:r w:rsidRPr="00A1715F">
              <w:rPr>
                <w:rFonts w:hint="eastAsia"/>
              </w:rPr>
              <w:t>種別</w:t>
            </w:r>
          </w:p>
          <w:p w:rsidR="00CC43E4" w:rsidRPr="00A1715F" w:rsidRDefault="00CC43E4" w:rsidP="006201CF">
            <w:pPr>
              <w:jc w:val="center"/>
            </w:pPr>
            <w:r w:rsidRPr="00A1715F">
              <w:rPr>
                <w:rFonts w:hint="eastAsia"/>
              </w:rPr>
              <w:t>コード</w:t>
            </w:r>
          </w:p>
        </w:tc>
        <w:tc>
          <w:tcPr>
            <w:tcW w:w="2631" w:type="dxa"/>
            <w:tcBorders>
              <w:top w:val="single" w:sz="4" w:space="0" w:color="auto"/>
              <w:left w:val="nil"/>
              <w:bottom w:val="single" w:sz="4" w:space="0" w:color="000000"/>
              <w:right w:val="single" w:sz="4" w:space="0" w:color="000000"/>
            </w:tcBorders>
            <w:vAlign w:val="center"/>
          </w:tcPr>
          <w:p w:rsidR="00CC43E4" w:rsidRPr="00A1715F" w:rsidRDefault="00CC43E4" w:rsidP="006201CF">
            <w:r w:rsidRPr="00A1715F">
              <w:rPr>
                <w:rFonts w:hint="eastAsia"/>
              </w:rPr>
              <w:t>種別</w:t>
            </w:r>
          </w:p>
        </w:tc>
        <w:tc>
          <w:tcPr>
            <w:tcW w:w="5262" w:type="dxa"/>
            <w:tcBorders>
              <w:top w:val="single" w:sz="4" w:space="0" w:color="auto"/>
              <w:left w:val="nil"/>
              <w:bottom w:val="single" w:sz="4" w:space="0" w:color="000000"/>
              <w:right w:val="single" w:sz="4" w:space="0" w:color="000000"/>
            </w:tcBorders>
            <w:vAlign w:val="center"/>
          </w:tcPr>
          <w:p w:rsidR="00CC43E4" w:rsidRPr="00A1715F" w:rsidRDefault="00CC43E4" w:rsidP="006201CF">
            <w:r w:rsidRPr="00A1715F">
              <w:rPr>
                <w:rFonts w:hint="eastAsia"/>
              </w:rPr>
              <w:t>概要</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１</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ＴＡＳ</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他所蔵置許可</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他所蔵置許可をした場合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２</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ＭＨＮ</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見本持出許可</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見本持出許可をした場合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３</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ＴＫＹ</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貨物取扱許可</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貨物取扱許可をした場合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４</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ＢＯＵ</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亡失届受理</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亡失届を受理した場合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５</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ＭＥＫ</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滅却承認</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滅却承認をした場合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６</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ＯＬＭ</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保税運送承認</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保税運送承認をした場合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７</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ＧＮＳ</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現場収容</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現場収容をする場合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８</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ＳＹＵ</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税関内収容</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税関内収容をする場合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９</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ＯＴＨ</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その他の搬出承認</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その他の搬出の承認をした場合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１０</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ＭＡＮ</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貨物手作業移行</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貨物に対して以降システム処理を行わないことにした場合</w:t>
            </w:r>
          </w:p>
        </w:tc>
      </w:tr>
      <w:tr w:rsidR="00CC43E4" w:rsidRPr="00A1715F" w:rsidTr="006201CF">
        <w:trPr>
          <w:cantSplit/>
        </w:trPr>
        <w:tc>
          <w:tcPr>
            <w:tcW w:w="527" w:type="dxa"/>
            <w:tcBorders>
              <w:top w:val="nil"/>
              <w:left w:val="single" w:sz="4" w:space="0" w:color="000000"/>
              <w:bottom w:val="single" w:sz="4" w:space="0" w:color="000000"/>
              <w:right w:val="single" w:sz="4" w:space="0" w:color="000000"/>
            </w:tcBorders>
          </w:tcPr>
          <w:p w:rsidR="00CC43E4" w:rsidRPr="00A1715F" w:rsidRDefault="00CC43E4" w:rsidP="006201CF">
            <w:pPr>
              <w:jc w:val="center"/>
            </w:pPr>
            <w:r w:rsidRPr="00A1715F">
              <w:rPr>
                <w:rFonts w:hint="eastAsia"/>
              </w:rPr>
              <w:t>１１</w:t>
            </w:r>
          </w:p>
        </w:tc>
        <w:tc>
          <w:tcPr>
            <w:tcW w:w="935" w:type="dxa"/>
            <w:tcBorders>
              <w:top w:val="nil"/>
              <w:left w:val="nil"/>
              <w:bottom w:val="single" w:sz="4" w:space="0" w:color="000000"/>
              <w:right w:val="single" w:sz="4" w:space="0" w:color="000000"/>
            </w:tcBorders>
          </w:tcPr>
          <w:p w:rsidR="00CC43E4" w:rsidRPr="00A1715F" w:rsidRDefault="00CC43E4" w:rsidP="006201CF">
            <w:pPr>
              <w:jc w:val="center"/>
            </w:pPr>
            <w:r w:rsidRPr="00A1715F">
              <w:rPr>
                <w:rFonts w:hint="eastAsia"/>
              </w:rPr>
              <w:t>ＯＬＮ</w:t>
            </w:r>
          </w:p>
        </w:tc>
        <w:tc>
          <w:tcPr>
            <w:tcW w:w="2631" w:type="dxa"/>
            <w:tcBorders>
              <w:top w:val="nil"/>
              <w:left w:val="nil"/>
              <w:bottom w:val="single" w:sz="4" w:space="0" w:color="000000"/>
              <w:right w:val="single" w:sz="4" w:space="0" w:color="000000"/>
            </w:tcBorders>
          </w:tcPr>
          <w:p w:rsidR="00CC43E4" w:rsidRPr="00A1715F" w:rsidRDefault="00CC43E4" w:rsidP="006201CF">
            <w:pPr>
              <w:jc w:val="both"/>
            </w:pPr>
            <w:r w:rsidRPr="00A1715F">
              <w:rPr>
                <w:rFonts w:hint="eastAsia"/>
              </w:rPr>
              <w:t>保税運送申告手作業移行</w:t>
            </w:r>
          </w:p>
        </w:tc>
        <w:tc>
          <w:tcPr>
            <w:tcW w:w="5262" w:type="dxa"/>
            <w:tcBorders>
              <w:top w:val="nil"/>
              <w:left w:val="nil"/>
              <w:bottom w:val="single" w:sz="4" w:space="0" w:color="000000"/>
              <w:right w:val="single" w:sz="4" w:space="0" w:color="000000"/>
            </w:tcBorders>
          </w:tcPr>
          <w:p w:rsidR="00CC43E4" w:rsidRPr="00A1715F" w:rsidRDefault="00CC43E4" w:rsidP="006201CF">
            <w:r w:rsidRPr="00A1715F">
              <w:rPr>
                <w:rFonts w:hint="eastAsia"/>
              </w:rPr>
              <w:t>システムによる保税運送申告で手作業による申告に切替えた場合</w:t>
            </w:r>
          </w:p>
        </w:tc>
      </w:tr>
      <w:tr w:rsidR="00CC43E4" w:rsidRPr="00310F4D" w:rsidTr="006201CF">
        <w:trPr>
          <w:cantSplit/>
        </w:trPr>
        <w:tc>
          <w:tcPr>
            <w:tcW w:w="527" w:type="dxa"/>
            <w:tcBorders>
              <w:top w:val="nil"/>
              <w:left w:val="single" w:sz="4" w:space="0" w:color="000000"/>
              <w:bottom w:val="single" w:sz="4" w:space="0" w:color="000000"/>
              <w:right w:val="single" w:sz="4" w:space="0" w:color="000000"/>
            </w:tcBorders>
          </w:tcPr>
          <w:p w:rsidR="00CC43E4" w:rsidRPr="00310F4D" w:rsidRDefault="00CC43E4" w:rsidP="006201CF">
            <w:pPr>
              <w:jc w:val="center"/>
            </w:pPr>
            <w:r w:rsidRPr="00310F4D">
              <w:rPr>
                <w:rFonts w:hint="eastAsia"/>
              </w:rPr>
              <w:t>１２</w:t>
            </w:r>
          </w:p>
        </w:tc>
        <w:tc>
          <w:tcPr>
            <w:tcW w:w="935" w:type="dxa"/>
            <w:tcBorders>
              <w:top w:val="nil"/>
              <w:left w:val="nil"/>
              <w:bottom w:val="single" w:sz="4" w:space="0" w:color="000000"/>
              <w:right w:val="single" w:sz="4" w:space="0" w:color="000000"/>
            </w:tcBorders>
          </w:tcPr>
          <w:p w:rsidR="00CC43E4" w:rsidRPr="00310F4D" w:rsidRDefault="00CC43E4" w:rsidP="006201CF">
            <w:pPr>
              <w:jc w:val="center"/>
            </w:pPr>
            <w:r w:rsidRPr="00310F4D">
              <w:rPr>
                <w:rFonts w:hint="eastAsia"/>
              </w:rPr>
              <w:t>ＯＬＥ</w:t>
            </w:r>
          </w:p>
        </w:tc>
        <w:tc>
          <w:tcPr>
            <w:tcW w:w="2631" w:type="dxa"/>
            <w:tcBorders>
              <w:top w:val="nil"/>
              <w:left w:val="nil"/>
              <w:bottom w:val="single" w:sz="4" w:space="0" w:color="000000"/>
              <w:right w:val="single" w:sz="4" w:space="0" w:color="000000"/>
            </w:tcBorders>
          </w:tcPr>
          <w:p w:rsidR="00CC43E4" w:rsidRPr="00310F4D" w:rsidRDefault="00CC43E4" w:rsidP="006201CF">
            <w:pPr>
              <w:jc w:val="both"/>
            </w:pPr>
            <w:r w:rsidRPr="00310F4D">
              <w:rPr>
                <w:rFonts w:hint="eastAsia"/>
              </w:rPr>
              <w:t>保税運送期間延長承認申請の撤回</w:t>
            </w:r>
          </w:p>
        </w:tc>
        <w:tc>
          <w:tcPr>
            <w:tcW w:w="5262" w:type="dxa"/>
            <w:tcBorders>
              <w:top w:val="nil"/>
              <w:left w:val="nil"/>
              <w:bottom w:val="single" w:sz="4" w:space="0" w:color="000000"/>
              <w:right w:val="single" w:sz="4" w:space="0" w:color="000000"/>
            </w:tcBorders>
          </w:tcPr>
          <w:p w:rsidR="00CC43E4" w:rsidRPr="00310F4D" w:rsidRDefault="00CC43E4" w:rsidP="006201CF">
            <w:pPr>
              <w:jc w:val="both"/>
            </w:pPr>
            <w:r w:rsidRPr="00310F4D">
              <w:rPr>
                <w:rFonts w:hint="eastAsia"/>
              </w:rPr>
              <w:t>保税運送期間延長承認申請を撤回する場合</w:t>
            </w:r>
          </w:p>
        </w:tc>
      </w:tr>
      <w:tr w:rsidR="00CC43E4" w:rsidRPr="00310F4D" w:rsidTr="006201CF">
        <w:trPr>
          <w:cantSplit/>
        </w:trPr>
        <w:tc>
          <w:tcPr>
            <w:tcW w:w="527" w:type="dxa"/>
            <w:tcBorders>
              <w:top w:val="nil"/>
              <w:left w:val="single" w:sz="4" w:space="0" w:color="000000"/>
              <w:bottom w:val="single" w:sz="4" w:space="0" w:color="000000"/>
              <w:right w:val="single" w:sz="4" w:space="0" w:color="000000"/>
            </w:tcBorders>
          </w:tcPr>
          <w:p w:rsidR="00CC43E4" w:rsidRPr="00310F4D" w:rsidRDefault="00CC43E4" w:rsidP="006201CF">
            <w:pPr>
              <w:jc w:val="center"/>
            </w:pPr>
            <w:r w:rsidRPr="00310F4D">
              <w:rPr>
                <w:rFonts w:hint="eastAsia"/>
              </w:rPr>
              <w:t>１３</w:t>
            </w:r>
          </w:p>
        </w:tc>
        <w:tc>
          <w:tcPr>
            <w:tcW w:w="935" w:type="dxa"/>
            <w:tcBorders>
              <w:top w:val="nil"/>
              <w:left w:val="nil"/>
              <w:bottom w:val="single" w:sz="4" w:space="0" w:color="000000"/>
              <w:right w:val="single" w:sz="4" w:space="0" w:color="000000"/>
            </w:tcBorders>
          </w:tcPr>
          <w:p w:rsidR="00CC43E4" w:rsidRPr="00310F4D" w:rsidRDefault="00CC43E4" w:rsidP="006201CF">
            <w:pPr>
              <w:jc w:val="center"/>
            </w:pPr>
            <w:r w:rsidRPr="00310F4D">
              <w:rPr>
                <w:rFonts w:hint="eastAsia"/>
              </w:rPr>
              <w:t>ＯＬＣ</w:t>
            </w:r>
          </w:p>
        </w:tc>
        <w:tc>
          <w:tcPr>
            <w:tcW w:w="2631" w:type="dxa"/>
            <w:tcBorders>
              <w:top w:val="nil"/>
              <w:left w:val="nil"/>
              <w:bottom w:val="single" w:sz="4" w:space="0" w:color="000000"/>
              <w:right w:val="single" w:sz="4" w:space="0" w:color="000000"/>
            </w:tcBorders>
          </w:tcPr>
          <w:p w:rsidR="00CC43E4" w:rsidRPr="00310F4D" w:rsidRDefault="00CC43E4" w:rsidP="006201CF">
            <w:pPr>
              <w:jc w:val="both"/>
            </w:pPr>
            <w:r w:rsidRPr="00310F4D">
              <w:rPr>
                <w:rFonts w:hint="eastAsia"/>
              </w:rPr>
              <w:t>コンテナ容器保税運送承認</w:t>
            </w:r>
          </w:p>
        </w:tc>
        <w:tc>
          <w:tcPr>
            <w:tcW w:w="5262" w:type="dxa"/>
            <w:tcBorders>
              <w:top w:val="nil"/>
              <w:left w:val="nil"/>
              <w:bottom w:val="single" w:sz="4" w:space="0" w:color="000000"/>
              <w:right w:val="single" w:sz="4" w:space="0" w:color="000000"/>
            </w:tcBorders>
            <w:vAlign w:val="center"/>
          </w:tcPr>
          <w:p w:rsidR="00CC43E4" w:rsidRPr="00310F4D" w:rsidRDefault="00CC43E4" w:rsidP="006201CF">
            <w:r w:rsidRPr="00310F4D">
              <w:rPr>
                <w:rFonts w:hint="eastAsia"/>
              </w:rPr>
              <w:t>コンテナ容器の保税運送承認をした場合</w:t>
            </w:r>
          </w:p>
        </w:tc>
      </w:tr>
      <w:tr w:rsidR="00CC43E4" w:rsidRPr="00310F4D" w:rsidTr="006201CF">
        <w:trPr>
          <w:cantSplit/>
        </w:trPr>
        <w:tc>
          <w:tcPr>
            <w:tcW w:w="527" w:type="dxa"/>
            <w:tcBorders>
              <w:top w:val="nil"/>
              <w:left w:val="single" w:sz="4" w:space="0" w:color="000000"/>
              <w:bottom w:val="single" w:sz="4" w:space="0" w:color="000000"/>
              <w:right w:val="single" w:sz="4" w:space="0" w:color="000000"/>
            </w:tcBorders>
          </w:tcPr>
          <w:p w:rsidR="00CC43E4" w:rsidRPr="00310F4D" w:rsidRDefault="00CC43E4" w:rsidP="00CC43E4">
            <w:pPr>
              <w:jc w:val="center"/>
            </w:pPr>
            <w:r w:rsidRPr="00310F4D">
              <w:rPr>
                <w:rFonts w:hint="eastAsia"/>
              </w:rPr>
              <w:t>１４</w:t>
            </w:r>
          </w:p>
        </w:tc>
        <w:tc>
          <w:tcPr>
            <w:tcW w:w="935" w:type="dxa"/>
            <w:tcBorders>
              <w:top w:val="nil"/>
              <w:left w:val="nil"/>
              <w:bottom w:val="single" w:sz="4" w:space="0" w:color="000000"/>
              <w:right w:val="single" w:sz="4" w:space="0" w:color="000000"/>
            </w:tcBorders>
          </w:tcPr>
          <w:p w:rsidR="00CC43E4" w:rsidRPr="00310F4D" w:rsidRDefault="00CC43E4" w:rsidP="006201CF">
            <w:pPr>
              <w:jc w:val="center"/>
            </w:pPr>
            <w:r w:rsidRPr="00310F4D">
              <w:rPr>
                <w:rFonts w:hint="eastAsia"/>
              </w:rPr>
              <w:t>ＫＥＸ</w:t>
            </w:r>
          </w:p>
        </w:tc>
        <w:tc>
          <w:tcPr>
            <w:tcW w:w="2631" w:type="dxa"/>
            <w:tcBorders>
              <w:top w:val="nil"/>
              <w:left w:val="nil"/>
              <w:bottom w:val="single" w:sz="4" w:space="0" w:color="000000"/>
              <w:right w:val="single" w:sz="4" w:space="0" w:color="000000"/>
            </w:tcBorders>
          </w:tcPr>
          <w:p w:rsidR="00CC43E4" w:rsidRPr="00310F4D" w:rsidRDefault="00CC43E4" w:rsidP="006201CF">
            <w:pPr>
              <w:jc w:val="both"/>
            </w:pPr>
            <w:r w:rsidRPr="00310F4D">
              <w:rPr>
                <w:rFonts w:hint="eastAsia"/>
              </w:rPr>
              <w:t>蔵入期間延長承認</w:t>
            </w:r>
          </w:p>
        </w:tc>
        <w:tc>
          <w:tcPr>
            <w:tcW w:w="5262" w:type="dxa"/>
            <w:tcBorders>
              <w:top w:val="nil"/>
              <w:left w:val="nil"/>
              <w:bottom w:val="single" w:sz="4" w:space="0" w:color="000000"/>
              <w:right w:val="single" w:sz="4" w:space="0" w:color="000000"/>
            </w:tcBorders>
          </w:tcPr>
          <w:p w:rsidR="00CC43E4" w:rsidRPr="00310F4D" w:rsidRDefault="00CC43E4" w:rsidP="006201CF">
            <w:r w:rsidRPr="00310F4D">
              <w:rPr>
                <w:rFonts w:hint="eastAsia"/>
              </w:rPr>
              <w:t>蔵入期間延長承認をした場合</w:t>
            </w:r>
          </w:p>
        </w:tc>
      </w:tr>
    </w:tbl>
    <w:p w:rsidR="00CC43E4" w:rsidRPr="00310F4D" w:rsidRDefault="00CC43E4" w:rsidP="00CC43E4">
      <w:pPr>
        <w:pStyle w:val="a8"/>
      </w:pPr>
      <w:r w:rsidRPr="00310F4D">
        <w:rPr>
          <w:rFonts w:hint="eastAsia"/>
        </w:rPr>
        <w:t>（注）参考版には記載なし</w:t>
      </w:r>
    </w:p>
    <w:p w:rsidR="00CC43E4" w:rsidRPr="00310F4D" w:rsidRDefault="00CC43E4" w:rsidP="00CC43E4"/>
    <w:p w:rsidR="00CC43E4" w:rsidRPr="00A1715F" w:rsidRDefault="00CC43E4" w:rsidP="00CC43E4">
      <w:pPr>
        <w:pStyle w:val="a9"/>
      </w:pPr>
      <w:r w:rsidRPr="00310F4D">
        <w:rPr>
          <w:rFonts w:hint="eastAsia"/>
        </w:rPr>
        <w:t>なお、前述５、７、８また</w:t>
      </w:r>
      <w:r w:rsidRPr="00A1715F">
        <w:rPr>
          <w:rFonts w:hint="eastAsia"/>
        </w:rPr>
        <w:t>は９が登録された貨物については保税蔵置場等から搬出する際「搬出確認登録（貨物引取り）（ＢＯＢ）」業務、前述６が登録されている貨物については「搬出確認登録（保税運送貨物）（ＢＯＡ）」業務、前述１３が登録されている貨物については「ＣＹ搬出確認登録（ＣＹＯ）」業務が必要である。</w:t>
      </w:r>
    </w:p>
    <w:p w:rsidR="00CC43E4" w:rsidRPr="00A1715F" w:rsidRDefault="00CC43E4" w:rsidP="00CC43E4">
      <w:pPr>
        <w:pStyle w:val="a9"/>
      </w:pPr>
      <w:r w:rsidRPr="00A1715F">
        <w:rPr>
          <w:rFonts w:hint="eastAsia"/>
        </w:rPr>
        <w:t>また、前述４または１０が登録された貨物については本業務をもって貨物情報の取扱いを終了とし、一定期間経過後システムから削除する。</w:t>
      </w:r>
    </w:p>
    <w:p w:rsidR="00A57FE7" w:rsidRPr="00CC43E4" w:rsidRDefault="00A57FE7" w:rsidP="00CC43E4"/>
    <w:p w:rsidR="00A57FE7" w:rsidRPr="00220670" w:rsidRDefault="00A57FE7" w:rsidP="00CF207F">
      <w:r w:rsidRPr="00220670">
        <w:rPr>
          <w:rFonts w:hint="eastAsia"/>
        </w:rPr>
        <w:t>２．入力者</w:t>
      </w:r>
    </w:p>
    <w:p w:rsidR="00A57FE7" w:rsidRPr="00220670" w:rsidRDefault="00A57FE7" w:rsidP="00474454">
      <w:pPr>
        <w:pStyle w:val="a9"/>
      </w:pPr>
      <w:r w:rsidRPr="00220670">
        <w:rPr>
          <w:rFonts w:hint="eastAsia"/>
        </w:rPr>
        <w:t>税関</w:t>
      </w:r>
    </w:p>
    <w:p w:rsidR="00CC43E4" w:rsidRDefault="00CC43E4">
      <w:pPr>
        <w:widowControl/>
        <w:adjustRightInd/>
      </w:pPr>
      <w:r>
        <w:br w:type="page"/>
      </w:r>
    </w:p>
    <w:p w:rsidR="00A57FE7" w:rsidRPr="00220670" w:rsidRDefault="00A57FE7" w:rsidP="00CF207F"/>
    <w:p w:rsidR="00CC43E4" w:rsidRPr="00A1715F" w:rsidRDefault="00CC43E4" w:rsidP="00CC43E4">
      <w:r>
        <w:rPr>
          <w:rFonts w:hint="eastAsia"/>
        </w:rPr>
        <w:t>３</w:t>
      </w:r>
      <w:r w:rsidRPr="00A1715F">
        <w:rPr>
          <w:rFonts w:hint="eastAsia"/>
        </w:rPr>
        <w:t>．出力情報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CC43E4" w:rsidRPr="00A1715F" w:rsidTr="006201CF">
        <w:trPr>
          <w:cantSplit/>
          <w:trHeight w:hRule="exact" w:val="397"/>
          <w:tblHeader/>
        </w:trPr>
        <w:tc>
          <w:tcPr>
            <w:tcW w:w="2268" w:type="dxa"/>
            <w:tcBorders>
              <w:top w:val="single" w:sz="4" w:space="0" w:color="auto"/>
              <w:left w:val="single" w:sz="4" w:space="0" w:color="000000"/>
              <w:bottom w:val="single" w:sz="4" w:space="0" w:color="000000"/>
              <w:right w:val="nil"/>
            </w:tcBorders>
            <w:vAlign w:val="center"/>
          </w:tcPr>
          <w:p w:rsidR="00CC43E4" w:rsidRPr="00A1715F" w:rsidRDefault="00CC43E4" w:rsidP="006201CF">
            <w:r w:rsidRPr="00A1715F">
              <w:rPr>
                <w:rFonts w:hint="eastAsia"/>
              </w:rPr>
              <w:t>情報名</w:t>
            </w:r>
          </w:p>
        </w:tc>
        <w:tc>
          <w:tcPr>
            <w:tcW w:w="4536" w:type="dxa"/>
            <w:tcBorders>
              <w:top w:val="single" w:sz="4" w:space="0" w:color="auto"/>
              <w:left w:val="single" w:sz="4" w:space="0" w:color="000000"/>
              <w:bottom w:val="single" w:sz="4" w:space="0" w:color="000000"/>
              <w:right w:val="nil"/>
            </w:tcBorders>
            <w:vAlign w:val="center"/>
          </w:tcPr>
          <w:p w:rsidR="00CC43E4" w:rsidRPr="00A1715F" w:rsidRDefault="00CC43E4" w:rsidP="006201CF">
            <w:r w:rsidRPr="00A1715F">
              <w:rPr>
                <w:rFonts w:hint="eastAsia"/>
              </w:rPr>
              <w:t>出力条件</w:t>
            </w:r>
          </w:p>
        </w:tc>
        <w:tc>
          <w:tcPr>
            <w:tcW w:w="2268" w:type="dxa"/>
            <w:tcBorders>
              <w:top w:val="single" w:sz="4" w:space="0" w:color="auto"/>
              <w:left w:val="single" w:sz="4" w:space="0" w:color="000000"/>
              <w:bottom w:val="single" w:sz="4" w:space="0" w:color="000000"/>
              <w:right w:val="single" w:sz="4" w:space="0" w:color="000000"/>
            </w:tcBorders>
            <w:vAlign w:val="center"/>
          </w:tcPr>
          <w:p w:rsidR="00CC43E4" w:rsidRPr="00A1715F" w:rsidRDefault="00CC43E4" w:rsidP="006201CF">
            <w:r w:rsidRPr="00A1715F">
              <w:rPr>
                <w:rFonts w:hint="eastAsia"/>
              </w:rPr>
              <w:t>出力先</w:t>
            </w:r>
          </w:p>
        </w:tc>
      </w:tr>
      <w:tr w:rsidR="00CC43E4" w:rsidRPr="00A1715F" w:rsidTr="006201CF">
        <w:trPr>
          <w:cantSplit/>
        </w:trPr>
        <w:tc>
          <w:tcPr>
            <w:tcW w:w="2268" w:type="dxa"/>
            <w:vMerge w:val="restart"/>
            <w:tcBorders>
              <w:top w:val="single" w:sz="4" w:space="0" w:color="000000"/>
              <w:left w:val="single" w:sz="4" w:space="0" w:color="000000"/>
              <w:right w:val="nil"/>
            </w:tcBorders>
          </w:tcPr>
          <w:p w:rsidR="00CC43E4" w:rsidRPr="00A1715F" w:rsidRDefault="00CC43E4" w:rsidP="006201CF">
            <w:r w:rsidRPr="00A1715F">
              <w:rPr>
                <w:rFonts w:hint="eastAsia"/>
              </w:rPr>
              <w:t>許可・承認等登録通知情報（保税）</w:t>
            </w:r>
          </w:p>
        </w:tc>
        <w:tc>
          <w:tcPr>
            <w:tcW w:w="4536" w:type="dxa"/>
            <w:tcBorders>
              <w:top w:val="single" w:sz="4" w:space="0" w:color="000000"/>
              <w:left w:val="single" w:sz="4" w:space="0" w:color="000000"/>
              <w:bottom w:val="single" w:sz="4" w:space="0" w:color="000000"/>
              <w:right w:val="single" w:sz="4" w:space="0" w:color="000000"/>
            </w:tcBorders>
          </w:tcPr>
          <w:p w:rsidR="00CC43E4" w:rsidRPr="00310F4D" w:rsidRDefault="00CC43E4" w:rsidP="006201CF">
            <w:r w:rsidRPr="00310F4D">
              <w:rPr>
                <w:rFonts w:hint="eastAsia"/>
              </w:rPr>
              <w:t>以下の条件をすべて満たすとき、出力する</w:t>
            </w:r>
          </w:p>
          <w:p w:rsidR="00CC43E4" w:rsidRPr="00310F4D" w:rsidRDefault="00CC43E4" w:rsidP="00CC43E4">
            <w:pPr>
              <w:pStyle w:val="afc"/>
            </w:pPr>
            <w:r w:rsidRPr="00310F4D">
              <w:rPr>
                <w:rFonts w:hint="eastAsia"/>
              </w:rPr>
              <w:t>（１）登録である</w:t>
            </w:r>
          </w:p>
          <w:p w:rsidR="00CC43E4" w:rsidRPr="00310F4D" w:rsidRDefault="00CC43E4" w:rsidP="00CC43E4">
            <w:pPr>
              <w:pStyle w:val="afc"/>
            </w:pPr>
            <w:r w:rsidRPr="00310F4D">
              <w:rPr>
                <w:rFonts w:hint="eastAsia"/>
              </w:rPr>
              <w:t>（２）許可・承認等種別コードが以下のいずれかである</w:t>
            </w:r>
          </w:p>
          <w:p w:rsidR="00CC43E4" w:rsidRPr="00310F4D" w:rsidRDefault="00CC43E4" w:rsidP="006201CF">
            <w:pPr>
              <w:pStyle w:val="aff2"/>
              <w:ind w:left="793" w:hanging="198"/>
            </w:pPr>
            <w:r w:rsidRPr="00310F4D">
              <w:rPr>
                <w:rFonts w:hint="eastAsia"/>
              </w:rPr>
              <w:t>①見本持出許可「ＭＨＮ」</w:t>
            </w:r>
          </w:p>
          <w:p w:rsidR="00CC43E4" w:rsidRPr="00310F4D" w:rsidRDefault="00CC43E4" w:rsidP="006201CF">
            <w:pPr>
              <w:pStyle w:val="aff2"/>
              <w:ind w:left="793" w:hanging="198"/>
            </w:pPr>
            <w:r w:rsidRPr="00310F4D">
              <w:rPr>
                <w:rFonts w:hint="eastAsia"/>
              </w:rPr>
              <w:t>②貨物取扱許可「ＴＫＹ」</w:t>
            </w:r>
          </w:p>
          <w:p w:rsidR="00CC43E4" w:rsidRPr="00310F4D" w:rsidRDefault="00CC43E4" w:rsidP="006201CF">
            <w:pPr>
              <w:pStyle w:val="aff2"/>
              <w:ind w:left="793" w:hanging="198"/>
            </w:pPr>
            <w:r w:rsidRPr="00310F4D">
              <w:rPr>
                <w:rFonts w:hint="eastAsia"/>
              </w:rPr>
              <w:t>③亡失届受理「ＢＯＵ」</w:t>
            </w:r>
          </w:p>
          <w:p w:rsidR="00CC43E4" w:rsidRPr="00310F4D" w:rsidRDefault="00CC43E4" w:rsidP="006201CF">
            <w:pPr>
              <w:pStyle w:val="aff2"/>
              <w:ind w:left="793" w:hanging="198"/>
            </w:pPr>
            <w:r w:rsidRPr="00310F4D">
              <w:rPr>
                <w:rFonts w:hint="eastAsia"/>
              </w:rPr>
              <w:t>④滅却承認「ＭＥＫ」</w:t>
            </w:r>
          </w:p>
          <w:p w:rsidR="00CC43E4" w:rsidRPr="00310F4D" w:rsidRDefault="00CC43E4" w:rsidP="006201CF">
            <w:pPr>
              <w:pStyle w:val="aff2"/>
              <w:ind w:left="793" w:hanging="198"/>
            </w:pPr>
            <w:r w:rsidRPr="00310F4D">
              <w:rPr>
                <w:rFonts w:hint="eastAsia"/>
              </w:rPr>
              <w:t>⑤現場収容「ＧＮＳ」</w:t>
            </w:r>
          </w:p>
          <w:p w:rsidR="00CC43E4" w:rsidRPr="00310F4D" w:rsidRDefault="00CC43E4" w:rsidP="006201CF">
            <w:pPr>
              <w:pStyle w:val="aff2"/>
              <w:ind w:left="793" w:hanging="198"/>
            </w:pPr>
            <w:r w:rsidRPr="00310F4D">
              <w:rPr>
                <w:rFonts w:hint="eastAsia"/>
              </w:rPr>
              <w:t>⑥税関内収容「ＳＹＵ」</w:t>
            </w:r>
          </w:p>
          <w:p w:rsidR="00CC43E4" w:rsidRPr="00310F4D" w:rsidRDefault="00CC43E4" w:rsidP="006201CF">
            <w:pPr>
              <w:pStyle w:val="aff2"/>
              <w:ind w:left="793" w:hanging="198"/>
            </w:pPr>
            <w:r w:rsidRPr="00310F4D">
              <w:rPr>
                <w:rFonts w:hint="eastAsia"/>
              </w:rPr>
              <w:t>⑦その他搬出承認「ＯＴＨ」</w:t>
            </w:r>
          </w:p>
          <w:p w:rsidR="00CC43E4" w:rsidRPr="00310F4D" w:rsidRDefault="00CC43E4" w:rsidP="006201CF">
            <w:pPr>
              <w:pStyle w:val="aff2"/>
              <w:ind w:left="793" w:hanging="198"/>
            </w:pPr>
            <w:r w:rsidRPr="00310F4D">
              <w:rPr>
                <w:rFonts w:hint="eastAsia"/>
              </w:rPr>
              <w:t>⑧貨物手作業移行「ＭＡＮ」</w:t>
            </w:r>
          </w:p>
          <w:p w:rsidR="00CC43E4" w:rsidRPr="00310F4D" w:rsidRDefault="00CC43E4" w:rsidP="006201CF">
            <w:pPr>
              <w:pStyle w:val="aff2"/>
              <w:ind w:left="793" w:hanging="198"/>
            </w:pPr>
            <w:r w:rsidRPr="00310F4D">
              <w:rPr>
                <w:rFonts w:hint="eastAsia"/>
              </w:rPr>
              <w:t>⑨蔵入期間延長承認「ＫＥＸ」</w:t>
            </w:r>
          </w:p>
        </w:tc>
        <w:tc>
          <w:tcPr>
            <w:tcW w:w="2268" w:type="dxa"/>
            <w:tcBorders>
              <w:top w:val="single" w:sz="4" w:space="0" w:color="000000"/>
              <w:left w:val="nil"/>
              <w:bottom w:val="nil"/>
              <w:right w:val="single" w:sz="4" w:space="0" w:color="000000"/>
            </w:tcBorders>
          </w:tcPr>
          <w:p w:rsidR="00CC43E4" w:rsidRPr="00A1715F" w:rsidRDefault="00CC43E4" w:rsidP="006201CF">
            <w:r w:rsidRPr="00A1715F">
              <w:rPr>
                <w:rFonts w:hint="eastAsia"/>
              </w:rPr>
              <w:t>貨物が蔵置されている</w:t>
            </w:r>
          </w:p>
          <w:p w:rsidR="00CC43E4" w:rsidRPr="00A1715F" w:rsidRDefault="00CC43E4" w:rsidP="00CC43E4">
            <w:r w:rsidRPr="00A1715F">
              <w:rPr>
                <w:rFonts w:hint="eastAsia"/>
              </w:rPr>
              <w:t>保税地域</w:t>
            </w:r>
            <w:r w:rsidRPr="00A1715F">
              <w:rPr>
                <w:rFonts w:hint="eastAsia"/>
                <w:vertAlign w:val="superscript"/>
              </w:rPr>
              <w:t>＊</w:t>
            </w:r>
            <w:r>
              <w:rPr>
                <w:rFonts w:hint="eastAsia"/>
                <w:vertAlign w:val="superscript"/>
              </w:rPr>
              <w:t>１</w:t>
            </w:r>
          </w:p>
        </w:tc>
      </w:tr>
      <w:tr w:rsidR="00CC43E4" w:rsidRPr="00A1715F" w:rsidTr="006201CF">
        <w:trPr>
          <w:cantSplit/>
          <w:trHeight w:val="397"/>
        </w:trPr>
        <w:tc>
          <w:tcPr>
            <w:tcW w:w="2268" w:type="dxa"/>
            <w:vMerge/>
            <w:tcBorders>
              <w:left w:val="single" w:sz="4" w:space="0" w:color="000000"/>
              <w:right w:val="nil"/>
            </w:tcBorders>
          </w:tcPr>
          <w:p w:rsidR="00CC43E4" w:rsidRPr="00A1715F" w:rsidRDefault="00CC43E4" w:rsidP="006201CF"/>
        </w:tc>
        <w:tc>
          <w:tcPr>
            <w:tcW w:w="4536" w:type="dxa"/>
            <w:vMerge w:val="restart"/>
            <w:tcBorders>
              <w:top w:val="nil"/>
              <w:left w:val="single" w:sz="4" w:space="0" w:color="000000"/>
              <w:bottom w:val="nil"/>
              <w:right w:val="nil"/>
            </w:tcBorders>
          </w:tcPr>
          <w:p w:rsidR="00CC43E4" w:rsidRPr="00310F4D" w:rsidRDefault="00CC43E4" w:rsidP="006201CF">
            <w:r w:rsidRPr="00310F4D">
              <w:rPr>
                <w:rFonts w:hint="eastAsia"/>
              </w:rPr>
              <w:t>以下の条件をすべて満たすとき、出力する</w:t>
            </w:r>
          </w:p>
          <w:p w:rsidR="00CC43E4" w:rsidRPr="00310F4D" w:rsidRDefault="00CC43E4" w:rsidP="00CC43E4">
            <w:pPr>
              <w:pStyle w:val="afc"/>
            </w:pPr>
            <w:r w:rsidRPr="00310F4D">
              <w:rPr>
                <w:rFonts w:hint="eastAsia"/>
              </w:rPr>
              <w:t>（１）登録である</w:t>
            </w:r>
          </w:p>
          <w:p w:rsidR="00CC43E4" w:rsidRPr="00310F4D" w:rsidRDefault="00CC43E4" w:rsidP="00CC43E4">
            <w:pPr>
              <w:pStyle w:val="afc"/>
            </w:pPr>
            <w:r w:rsidRPr="00310F4D">
              <w:rPr>
                <w:rFonts w:hint="eastAsia"/>
              </w:rPr>
              <w:t>（２）許可・承認等種別コードが保税運送承認</w:t>
            </w:r>
            <w:r w:rsidRPr="00310F4D">
              <w:br/>
            </w:r>
            <w:r w:rsidRPr="00310F4D">
              <w:rPr>
                <w:rFonts w:hint="eastAsia"/>
              </w:rPr>
              <w:t>「ＯＬＭ」である</w:t>
            </w:r>
          </w:p>
        </w:tc>
        <w:tc>
          <w:tcPr>
            <w:tcW w:w="2268" w:type="dxa"/>
            <w:tcBorders>
              <w:top w:val="single" w:sz="4" w:space="0" w:color="000000"/>
              <w:left w:val="single" w:sz="4" w:space="0" w:color="000000"/>
              <w:bottom w:val="single" w:sz="4" w:space="0" w:color="000000"/>
              <w:right w:val="single" w:sz="4" w:space="0" w:color="000000"/>
            </w:tcBorders>
          </w:tcPr>
          <w:p w:rsidR="00CC43E4" w:rsidRPr="00A1715F" w:rsidRDefault="00CC43E4" w:rsidP="006201CF">
            <w:r w:rsidRPr="00A1715F">
              <w:rPr>
                <w:rFonts w:hint="eastAsia"/>
              </w:rPr>
              <w:t>発送地の保税地域</w:t>
            </w:r>
            <w:r w:rsidRPr="00A1715F">
              <w:rPr>
                <w:rFonts w:hint="eastAsia"/>
                <w:vertAlign w:val="superscript"/>
              </w:rPr>
              <w:t>＊</w:t>
            </w:r>
            <w:r>
              <w:rPr>
                <w:rFonts w:hint="eastAsia"/>
                <w:vertAlign w:val="superscript"/>
              </w:rPr>
              <w:t>１</w:t>
            </w:r>
          </w:p>
        </w:tc>
      </w:tr>
      <w:tr w:rsidR="00CC43E4" w:rsidRPr="00A1715F" w:rsidTr="00CC43E4">
        <w:trPr>
          <w:cantSplit/>
        </w:trPr>
        <w:tc>
          <w:tcPr>
            <w:tcW w:w="2268" w:type="dxa"/>
            <w:vMerge/>
            <w:tcBorders>
              <w:top w:val="single" w:sz="4" w:space="0" w:color="auto"/>
              <w:left w:val="single" w:sz="4" w:space="0" w:color="000000"/>
              <w:bottom w:val="single" w:sz="4" w:space="0" w:color="auto"/>
              <w:right w:val="nil"/>
            </w:tcBorders>
          </w:tcPr>
          <w:p w:rsidR="00CC43E4" w:rsidRPr="00A1715F" w:rsidRDefault="00CC43E4" w:rsidP="006201CF"/>
        </w:tc>
        <w:tc>
          <w:tcPr>
            <w:tcW w:w="4536" w:type="dxa"/>
            <w:vMerge/>
            <w:tcBorders>
              <w:top w:val="nil"/>
              <w:left w:val="single" w:sz="4" w:space="0" w:color="000000"/>
              <w:bottom w:val="single" w:sz="4" w:space="0" w:color="auto"/>
              <w:right w:val="nil"/>
            </w:tcBorders>
          </w:tcPr>
          <w:p w:rsidR="00CC43E4" w:rsidRPr="00310F4D" w:rsidRDefault="00CC43E4" w:rsidP="006201CF"/>
        </w:tc>
        <w:tc>
          <w:tcPr>
            <w:tcW w:w="2268" w:type="dxa"/>
            <w:tcBorders>
              <w:top w:val="nil"/>
              <w:left w:val="single" w:sz="4" w:space="0" w:color="000000"/>
              <w:bottom w:val="single" w:sz="4" w:space="0" w:color="auto"/>
              <w:right w:val="single" w:sz="4" w:space="0" w:color="000000"/>
            </w:tcBorders>
          </w:tcPr>
          <w:p w:rsidR="00CC43E4" w:rsidRPr="00A1715F" w:rsidRDefault="00CC43E4" w:rsidP="00CC43E4">
            <w:r w:rsidRPr="00A1715F">
              <w:rPr>
                <w:rFonts w:hint="eastAsia"/>
              </w:rPr>
              <w:t>到着地の保税地域</w:t>
            </w:r>
            <w:r w:rsidRPr="00A1715F">
              <w:rPr>
                <w:rFonts w:hint="eastAsia"/>
                <w:vertAlign w:val="superscript"/>
              </w:rPr>
              <w:t>＊</w:t>
            </w:r>
            <w:r>
              <w:rPr>
                <w:rFonts w:hint="eastAsia"/>
                <w:vertAlign w:val="superscript"/>
              </w:rPr>
              <w:t>１</w:t>
            </w:r>
          </w:p>
        </w:tc>
      </w:tr>
      <w:tr w:rsidR="00CC43E4" w:rsidRPr="00A1715F" w:rsidTr="00CC43E4">
        <w:trPr>
          <w:cantSplit/>
        </w:trPr>
        <w:tc>
          <w:tcPr>
            <w:tcW w:w="2268" w:type="dxa"/>
            <w:vMerge w:val="restart"/>
            <w:tcBorders>
              <w:top w:val="single" w:sz="4" w:space="0" w:color="auto"/>
              <w:left w:val="single" w:sz="4" w:space="0" w:color="000000"/>
              <w:right w:val="nil"/>
            </w:tcBorders>
          </w:tcPr>
          <w:p w:rsidR="00CC43E4" w:rsidRPr="00A1715F" w:rsidRDefault="00CC43E4" w:rsidP="006201CF">
            <w:r w:rsidRPr="00A1715F">
              <w:rPr>
                <w:rFonts w:hint="eastAsia"/>
              </w:rPr>
              <w:t>解除・取消通知情報（保税）</w:t>
            </w:r>
          </w:p>
        </w:tc>
        <w:tc>
          <w:tcPr>
            <w:tcW w:w="4536" w:type="dxa"/>
            <w:tcBorders>
              <w:top w:val="single" w:sz="4" w:space="0" w:color="auto"/>
              <w:left w:val="single" w:sz="4" w:space="0" w:color="000000"/>
              <w:bottom w:val="single" w:sz="4" w:space="0" w:color="auto"/>
              <w:right w:val="single" w:sz="4" w:space="0" w:color="000000"/>
            </w:tcBorders>
          </w:tcPr>
          <w:p w:rsidR="00CC43E4" w:rsidRPr="00310F4D" w:rsidRDefault="00CC43E4" w:rsidP="006201CF">
            <w:r w:rsidRPr="00310F4D">
              <w:rPr>
                <w:rFonts w:hint="eastAsia"/>
              </w:rPr>
              <w:t>以下の条件をすべて満たすとき、出力する</w:t>
            </w:r>
          </w:p>
          <w:p w:rsidR="00CC43E4" w:rsidRPr="00310F4D" w:rsidRDefault="00CC43E4" w:rsidP="00CC43E4">
            <w:pPr>
              <w:pStyle w:val="afc"/>
            </w:pPr>
            <w:r w:rsidRPr="00310F4D">
              <w:rPr>
                <w:rFonts w:hint="eastAsia"/>
              </w:rPr>
              <w:t>（１）解除・取消しである</w:t>
            </w:r>
          </w:p>
          <w:p w:rsidR="00CC43E4" w:rsidRPr="00310F4D" w:rsidRDefault="00CC43E4" w:rsidP="00CC43E4">
            <w:pPr>
              <w:pStyle w:val="afc"/>
            </w:pPr>
            <w:r w:rsidRPr="00310F4D">
              <w:rPr>
                <w:rFonts w:hint="eastAsia"/>
              </w:rPr>
              <w:t>（２）許可・承認等種別コードが以下のいずれかである</w:t>
            </w:r>
          </w:p>
          <w:p w:rsidR="00CC43E4" w:rsidRPr="00310F4D" w:rsidRDefault="00CC43E4" w:rsidP="006201CF">
            <w:pPr>
              <w:pStyle w:val="aff2"/>
              <w:ind w:left="793" w:hanging="198"/>
            </w:pPr>
            <w:r w:rsidRPr="00310F4D">
              <w:rPr>
                <w:rFonts w:hint="eastAsia"/>
              </w:rPr>
              <w:t>①見本持出許可「ＭＨＮ」</w:t>
            </w:r>
          </w:p>
          <w:p w:rsidR="00CC43E4" w:rsidRPr="00310F4D" w:rsidRDefault="00CC43E4" w:rsidP="006201CF">
            <w:pPr>
              <w:pStyle w:val="aff2"/>
              <w:ind w:left="793" w:hanging="198"/>
            </w:pPr>
            <w:r w:rsidRPr="00310F4D">
              <w:rPr>
                <w:rFonts w:hint="eastAsia"/>
              </w:rPr>
              <w:t>②貨物取扱許可「ＴＫＹ」</w:t>
            </w:r>
          </w:p>
          <w:p w:rsidR="00CC43E4" w:rsidRPr="00310F4D" w:rsidRDefault="00CC43E4" w:rsidP="006201CF">
            <w:pPr>
              <w:pStyle w:val="aff2"/>
              <w:ind w:left="793" w:hanging="198"/>
            </w:pPr>
            <w:r w:rsidRPr="00310F4D">
              <w:rPr>
                <w:rFonts w:hint="eastAsia"/>
              </w:rPr>
              <w:t>③亡失届受理「ＢＯＵ」</w:t>
            </w:r>
          </w:p>
          <w:p w:rsidR="00CC43E4" w:rsidRPr="00310F4D" w:rsidRDefault="00CC43E4" w:rsidP="006201CF">
            <w:pPr>
              <w:pStyle w:val="aff2"/>
              <w:ind w:left="793" w:hanging="198"/>
            </w:pPr>
            <w:r w:rsidRPr="00310F4D">
              <w:rPr>
                <w:rFonts w:hint="eastAsia"/>
              </w:rPr>
              <w:t>④滅却承認「ＭＥＫ」</w:t>
            </w:r>
          </w:p>
          <w:p w:rsidR="00CC43E4" w:rsidRPr="00310F4D" w:rsidRDefault="00CC43E4" w:rsidP="006201CF">
            <w:pPr>
              <w:pStyle w:val="aff2"/>
              <w:ind w:left="793" w:hanging="198"/>
            </w:pPr>
            <w:r w:rsidRPr="00310F4D">
              <w:rPr>
                <w:rFonts w:hint="eastAsia"/>
              </w:rPr>
              <w:t>⑤現場収容「ＧＮＳ」</w:t>
            </w:r>
          </w:p>
          <w:p w:rsidR="00CC43E4" w:rsidRPr="00310F4D" w:rsidRDefault="00CC43E4" w:rsidP="006201CF">
            <w:pPr>
              <w:pStyle w:val="aff2"/>
              <w:ind w:left="793" w:hanging="198"/>
            </w:pPr>
            <w:r w:rsidRPr="00310F4D">
              <w:rPr>
                <w:rFonts w:hint="eastAsia"/>
              </w:rPr>
              <w:t>⑥税関内収容「ＳＹＵ」</w:t>
            </w:r>
          </w:p>
          <w:p w:rsidR="00CC43E4" w:rsidRPr="00310F4D" w:rsidRDefault="00CC43E4" w:rsidP="006201CF">
            <w:pPr>
              <w:pStyle w:val="aff2"/>
              <w:ind w:left="793" w:hanging="198"/>
            </w:pPr>
            <w:r w:rsidRPr="00310F4D">
              <w:rPr>
                <w:rFonts w:hint="eastAsia"/>
              </w:rPr>
              <w:t>⑦その他搬出承認「ＯＴＨ」</w:t>
            </w:r>
          </w:p>
          <w:p w:rsidR="00CC43E4" w:rsidRPr="00310F4D" w:rsidRDefault="00CC43E4" w:rsidP="006201CF">
            <w:pPr>
              <w:pStyle w:val="aff2"/>
              <w:ind w:left="793" w:hanging="198"/>
            </w:pPr>
            <w:r w:rsidRPr="00310F4D">
              <w:rPr>
                <w:rFonts w:hint="eastAsia"/>
              </w:rPr>
              <w:t>⑧貨物手作業移行「ＭＡＮ」</w:t>
            </w:r>
          </w:p>
          <w:p w:rsidR="00CC43E4" w:rsidRPr="00310F4D" w:rsidRDefault="00CC43E4" w:rsidP="006201CF">
            <w:pPr>
              <w:pStyle w:val="aff2"/>
              <w:ind w:left="793" w:hanging="198"/>
            </w:pPr>
            <w:r w:rsidRPr="00310F4D">
              <w:rPr>
                <w:rFonts w:hint="eastAsia"/>
              </w:rPr>
              <w:t>⑨蔵入承認期間延長承認「ＫＥＸ」</w:t>
            </w:r>
          </w:p>
        </w:tc>
        <w:tc>
          <w:tcPr>
            <w:tcW w:w="2268" w:type="dxa"/>
            <w:tcBorders>
              <w:top w:val="single" w:sz="4" w:space="0" w:color="auto"/>
              <w:left w:val="nil"/>
              <w:bottom w:val="nil"/>
              <w:right w:val="single" w:sz="4" w:space="0" w:color="000000"/>
            </w:tcBorders>
          </w:tcPr>
          <w:p w:rsidR="00CC43E4" w:rsidRPr="00A1715F" w:rsidRDefault="00CC43E4" w:rsidP="006201CF">
            <w:r w:rsidRPr="00A1715F">
              <w:rPr>
                <w:rFonts w:hint="eastAsia"/>
              </w:rPr>
              <w:t>貨物が蔵置されている</w:t>
            </w:r>
          </w:p>
          <w:p w:rsidR="00CC43E4" w:rsidRPr="00A1715F" w:rsidRDefault="00CC43E4" w:rsidP="006201CF">
            <w:r w:rsidRPr="00A1715F">
              <w:rPr>
                <w:rFonts w:hint="eastAsia"/>
              </w:rPr>
              <w:t>保税地域</w:t>
            </w:r>
            <w:r w:rsidRPr="00A1715F">
              <w:rPr>
                <w:rFonts w:hint="eastAsia"/>
                <w:vertAlign w:val="superscript"/>
              </w:rPr>
              <w:t>＊</w:t>
            </w:r>
            <w:r>
              <w:rPr>
                <w:rFonts w:hint="eastAsia"/>
                <w:vertAlign w:val="superscript"/>
              </w:rPr>
              <w:t>１</w:t>
            </w:r>
          </w:p>
        </w:tc>
      </w:tr>
      <w:tr w:rsidR="00CC43E4" w:rsidRPr="00A1715F" w:rsidTr="00C30A04">
        <w:trPr>
          <w:cantSplit/>
          <w:trHeight w:val="397"/>
        </w:trPr>
        <w:tc>
          <w:tcPr>
            <w:tcW w:w="2268" w:type="dxa"/>
            <w:vMerge/>
            <w:tcBorders>
              <w:left w:val="single" w:sz="4" w:space="0" w:color="000000"/>
              <w:right w:val="nil"/>
            </w:tcBorders>
          </w:tcPr>
          <w:p w:rsidR="00CC43E4" w:rsidRPr="00A1715F" w:rsidRDefault="00CC43E4" w:rsidP="006201CF"/>
        </w:tc>
        <w:tc>
          <w:tcPr>
            <w:tcW w:w="4536" w:type="dxa"/>
            <w:vMerge w:val="restart"/>
            <w:tcBorders>
              <w:top w:val="single" w:sz="4" w:space="0" w:color="auto"/>
              <w:left w:val="single" w:sz="4" w:space="0" w:color="000000"/>
              <w:right w:val="nil"/>
            </w:tcBorders>
          </w:tcPr>
          <w:p w:rsidR="00CC43E4" w:rsidRPr="00A1715F" w:rsidRDefault="00CC43E4" w:rsidP="006201CF">
            <w:r w:rsidRPr="00A1715F">
              <w:rPr>
                <w:rFonts w:hint="eastAsia"/>
              </w:rPr>
              <w:t>以下の条件をすべて満たすとき、出力する</w:t>
            </w:r>
          </w:p>
          <w:p w:rsidR="00CC43E4" w:rsidRPr="00A1715F" w:rsidRDefault="00CC43E4" w:rsidP="00CC43E4">
            <w:pPr>
              <w:pStyle w:val="afc"/>
            </w:pPr>
            <w:r w:rsidRPr="00A1715F">
              <w:rPr>
                <w:rFonts w:hint="eastAsia"/>
              </w:rPr>
              <w:t>（１）解除・取消しである</w:t>
            </w:r>
          </w:p>
          <w:p w:rsidR="00CC43E4" w:rsidRPr="00A1715F" w:rsidRDefault="00CC43E4" w:rsidP="00CC43E4">
            <w:pPr>
              <w:pStyle w:val="afc"/>
            </w:pPr>
            <w:r w:rsidRPr="00A1715F">
              <w:rPr>
                <w:rFonts w:hint="eastAsia"/>
              </w:rPr>
              <w:t>（２）許可・承認等種別コードが保税運送承認</w:t>
            </w:r>
            <w:r>
              <w:br/>
            </w:r>
            <w:r w:rsidRPr="00A1715F">
              <w:rPr>
                <w:rFonts w:hint="eastAsia"/>
              </w:rPr>
              <w:t>「ＯＬＭ」である</w:t>
            </w:r>
          </w:p>
        </w:tc>
        <w:tc>
          <w:tcPr>
            <w:tcW w:w="2268" w:type="dxa"/>
            <w:tcBorders>
              <w:top w:val="single" w:sz="4" w:space="0" w:color="000000"/>
              <w:left w:val="single" w:sz="4" w:space="0" w:color="000000"/>
              <w:bottom w:val="single" w:sz="4" w:space="0" w:color="000000"/>
              <w:right w:val="single" w:sz="4" w:space="0" w:color="000000"/>
            </w:tcBorders>
          </w:tcPr>
          <w:p w:rsidR="00CC43E4" w:rsidRPr="00A1715F" w:rsidRDefault="00CC43E4" w:rsidP="006201CF">
            <w:r w:rsidRPr="00A1715F">
              <w:rPr>
                <w:rFonts w:hint="eastAsia"/>
              </w:rPr>
              <w:t>発送地の保税地域</w:t>
            </w:r>
            <w:r w:rsidRPr="00A1715F">
              <w:rPr>
                <w:rFonts w:hint="eastAsia"/>
                <w:vertAlign w:val="superscript"/>
              </w:rPr>
              <w:t>＊</w:t>
            </w:r>
            <w:r>
              <w:rPr>
                <w:rFonts w:hint="eastAsia"/>
                <w:vertAlign w:val="superscript"/>
              </w:rPr>
              <w:t>１</w:t>
            </w:r>
          </w:p>
        </w:tc>
      </w:tr>
      <w:tr w:rsidR="00CC43E4" w:rsidRPr="00A1715F" w:rsidTr="00CC43E4">
        <w:trPr>
          <w:cantSplit/>
          <w:trHeight w:val="571"/>
        </w:trPr>
        <w:tc>
          <w:tcPr>
            <w:tcW w:w="2268" w:type="dxa"/>
            <w:vMerge/>
            <w:tcBorders>
              <w:left w:val="single" w:sz="4" w:space="0" w:color="000000"/>
              <w:bottom w:val="single" w:sz="4" w:space="0" w:color="000000"/>
              <w:right w:val="nil"/>
            </w:tcBorders>
          </w:tcPr>
          <w:p w:rsidR="00CC43E4" w:rsidRPr="00A1715F" w:rsidRDefault="00CC43E4" w:rsidP="006201CF"/>
        </w:tc>
        <w:tc>
          <w:tcPr>
            <w:tcW w:w="4536" w:type="dxa"/>
            <w:vMerge/>
            <w:tcBorders>
              <w:left w:val="single" w:sz="4" w:space="0" w:color="000000"/>
              <w:bottom w:val="single" w:sz="4" w:space="0" w:color="000000"/>
              <w:right w:val="nil"/>
            </w:tcBorders>
          </w:tcPr>
          <w:p w:rsidR="00CC43E4" w:rsidRPr="00A1715F" w:rsidRDefault="00CC43E4" w:rsidP="006201CF"/>
        </w:tc>
        <w:tc>
          <w:tcPr>
            <w:tcW w:w="2268" w:type="dxa"/>
            <w:tcBorders>
              <w:top w:val="nil"/>
              <w:left w:val="single" w:sz="4" w:space="0" w:color="000000"/>
              <w:bottom w:val="single" w:sz="4" w:space="0" w:color="000000"/>
              <w:right w:val="single" w:sz="4" w:space="0" w:color="000000"/>
            </w:tcBorders>
          </w:tcPr>
          <w:p w:rsidR="00CC43E4" w:rsidRPr="00A1715F" w:rsidRDefault="00CC43E4" w:rsidP="006201CF">
            <w:r w:rsidRPr="00A1715F">
              <w:rPr>
                <w:rFonts w:hint="eastAsia"/>
              </w:rPr>
              <w:t>到着地の保税地域</w:t>
            </w:r>
            <w:r w:rsidRPr="00A1715F">
              <w:rPr>
                <w:rFonts w:hint="eastAsia"/>
                <w:vertAlign w:val="superscript"/>
              </w:rPr>
              <w:t>＊</w:t>
            </w:r>
            <w:r>
              <w:rPr>
                <w:rFonts w:hint="eastAsia"/>
                <w:vertAlign w:val="superscript"/>
              </w:rPr>
              <w:t>１</w:t>
            </w:r>
          </w:p>
        </w:tc>
      </w:tr>
    </w:tbl>
    <w:p w:rsidR="00CC43E4" w:rsidRDefault="00CC43E4" w:rsidP="00CC43E4">
      <w:pPr>
        <w:pStyle w:val="a8"/>
      </w:pPr>
      <w:r w:rsidRPr="00A1715F">
        <w:rPr>
          <w:rFonts w:hint="eastAsia"/>
        </w:rPr>
        <w:t>（＊</w:t>
      </w:r>
      <w:r>
        <w:rPr>
          <w:rFonts w:hint="eastAsia"/>
        </w:rPr>
        <w:t>１</w:t>
      </w:r>
      <w:r w:rsidRPr="00A1715F">
        <w:rPr>
          <w:rFonts w:hint="eastAsia"/>
        </w:rPr>
        <w:t>）システム参加保税地域のみ出力する。</w:t>
      </w:r>
    </w:p>
    <w:p w:rsidR="00CC43E4" w:rsidRPr="00A1715F" w:rsidRDefault="00CC43E4" w:rsidP="00CC43E4"/>
    <w:p w:rsidR="00CC43E4" w:rsidRPr="00A1715F" w:rsidRDefault="00CC43E4" w:rsidP="00CC43E4">
      <w:r w:rsidRPr="00A1715F">
        <w:rPr>
          <w:rFonts w:hint="eastAsia"/>
        </w:rPr>
        <w:t>７．特記事項</w:t>
      </w:r>
    </w:p>
    <w:p w:rsidR="00CC43E4" w:rsidRPr="00A1715F" w:rsidRDefault="00CC43E4" w:rsidP="00CC43E4">
      <w:pPr>
        <w:pStyle w:val="a9"/>
      </w:pPr>
      <w:r w:rsidRPr="00A1715F">
        <w:rPr>
          <w:rFonts w:hint="eastAsia"/>
        </w:rPr>
        <w:t>到着地がシステム不参加保税地域の場合は、貨物の到着後、税関に申し出て、「システム外運送到着確認</w:t>
      </w:r>
      <w:r>
        <w:br/>
      </w:r>
      <w:r w:rsidRPr="00A1715F">
        <w:rPr>
          <w:rFonts w:hint="eastAsia"/>
        </w:rPr>
        <w:t>（ＳＡＴ）」業務を行う必要がある。</w:t>
      </w:r>
    </w:p>
    <w:p w:rsidR="00CC43E4" w:rsidRPr="002C2C2D" w:rsidRDefault="00CC43E4" w:rsidP="00CC43E4">
      <w:pPr>
        <w:pStyle w:val="a9"/>
      </w:pPr>
      <w:r w:rsidRPr="00A1715F">
        <w:rPr>
          <w:rFonts w:hint="eastAsia"/>
        </w:rPr>
        <w:t>その後、輸入申告等が可能となる。</w:t>
      </w:r>
    </w:p>
    <w:p w:rsidR="00A57FE7" w:rsidRPr="00CC43E4" w:rsidRDefault="00A57FE7" w:rsidP="00CC43E4"/>
    <w:sectPr w:rsidR="00A57FE7" w:rsidRPr="00CC43E4" w:rsidSect="00CF207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0A9" w:rsidRDefault="00AE00A9">
      <w:r>
        <w:separator/>
      </w:r>
    </w:p>
  </w:endnote>
  <w:endnote w:type="continuationSeparator" w:id="0">
    <w:p w:rsidR="00AE00A9" w:rsidRDefault="00AE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FE7" w:rsidRPr="00CF207F" w:rsidRDefault="00A57FE7" w:rsidP="00CF207F">
    <w:pPr>
      <w:jc w:val="center"/>
    </w:pPr>
    <w:r>
      <w:rPr>
        <w:rStyle w:val="a6"/>
      </w:rPr>
      <w:t>7</w:t>
    </w:r>
    <w:r w:rsidR="0056510B">
      <w:rPr>
        <w:rStyle w:val="a6"/>
        <w:rFonts w:hint="eastAsia"/>
      </w:rPr>
      <w:t>0</w:t>
    </w:r>
    <w:r w:rsidR="00CC43E4">
      <w:rPr>
        <w:rStyle w:val="a6"/>
        <w:rFonts w:hint="eastAsia"/>
      </w:rPr>
      <w:t>21</w:t>
    </w:r>
    <w:r>
      <w:rPr>
        <w:rStyle w:val="a6"/>
      </w:rPr>
      <w:t>-01-</w:t>
    </w:r>
    <w:r>
      <w:rPr>
        <w:rStyle w:val="a6"/>
      </w:rPr>
      <w:fldChar w:fldCharType="begin"/>
    </w:r>
    <w:r>
      <w:rPr>
        <w:rStyle w:val="a6"/>
      </w:rPr>
      <w:instrText xml:space="preserve"> PAGE </w:instrText>
    </w:r>
    <w:r>
      <w:rPr>
        <w:rStyle w:val="a6"/>
      </w:rPr>
      <w:fldChar w:fldCharType="separate"/>
    </w:r>
    <w:r w:rsidR="009B298A">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0A9" w:rsidRDefault="00AE00A9">
      <w:r>
        <w:separator/>
      </w:r>
    </w:p>
  </w:footnote>
  <w:footnote w:type="continuationSeparator" w:id="0">
    <w:p w:rsidR="00AE00A9" w:rsidRDefault="00AE00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38"/>
    <w:rsid w:val="000044BE"/>
    <w:rsid w:val="00007BED"/>
    <w:rsid w:val="000203E7"/>
    <w:rsid w:val="000228D6"/>
    <w:rsid w:val="00054EE2"/>
    <w:rsid w:val="00082D28"/>
    <w:rsid w:val="000905B8"/>
    <w:rsid w:val="000C23B0"/>
    <w:rsid w:val="000C6AF7"/>
    <w:rsid w:val="000C7804"/>
    <w:rsid w:val="000F5583"/>
    <w:rsid w:val="001120D2"/>
    <w:rsid w:val="00112EA0"/>
    <w:rsid w:val="001201B3"/>
    <w:rsid w:val="0012587E"/>
    <w:rsid w:val="001342F6"/>
    <w:rsid w:val="0017638E"/>
    <w:rsid w:val="001842E5"/>
    <w:rsid w:val="00191CDB"/>
    <w:rsid w:val="001C7A5D"/>
    <w:rsid w:val="001D66B8"/>
    <w:rsid w:val="00205FCB"/>
    <w:rsid w:val="00220670"/>
    <w:rsid w:val="002623AD"/>
    <w:rsid w:val="002A4482"/>
    <w:rsid w:val="002A5E4D"/>
    <w:rsid w:val="002C183D"/>
    <w:rsid w:val="002C4A5A"/>
    <w:rsid w:val="002E4F47"/>
    <w:rsid w:val="00310F4D"/>
    <w:rsid w:val="00320ECF"/>
    <w:rsid w:val="00371E21"/>
    <w:rsid w:val="003C3C9C"/>
    <w:rsid w:val="003C636F"/>
    <w:rsid w:val="003E0EB1"/>
    <w:rsid w:val="003F0670"/>
    <w:rsid w:val="00423931"/>
    <w:rsid w:val="004410E7"/>
    <w:rsid w:val="004520D9"/>
    <w:rsid w:val="0046171A"/>
    <w:rsid w:val="00474454"/>
    <w:rsid w:val="004912E2"/>
    <w:rsid w:val="0049233F"/>
    <w:rsid w:val="00494E83"/>
    <w:rsid w:val="004E1E58"/>
    <w:rsid w:val="00515404"/>
    <w:rsid w:val="0056510B"/>
    <w:rsid w:val="005A0824"/>
    <w:rsid w:val="005D0154"/>
    <w:rsid w:val="005D1937"/>
    <w:rsid w:val="005E41CF"/>
    <w:rsid w:val="005E5FC6"/>
    <w:rsid w:val="005F568C"/>
    <w:rsid w:val="006519AE"/>
    <w:rsid w:val="0065516B"/>
    <w:rsid w:val="006700AF"/>
    <w:rsid w:val="00683A5C"/>
    <w:rsid w:val="006A309D"/>
    <w:rsid w:val="006B7B7A"/>
    <w:rsid w:val="006C05C9"/>
    <w:rsid w:val="006C59B9"/>
    <w:rsid w:val="006D12F6"/>
    <w:rsid w:val="006F4F2B"/>
    <w:rsid w:val="007058CC"/>
    <w:rsid w:val="00714009"/>
    <w:rsid w:val="00735EF2"/>
    <w:rsid w:val="00746966"/>
    <w:rsid w:val="007A0DEC"/>
    <w:rsid w:val="007C072A"/>
    <w:rsid w:val="007C4E00"/>
    <w:rsid w:val="007D1283"/>
    <w:rsid w:val="007D3B60"/>
    <w:rsid w:val="007F16DB"/>
    <w:rsid w:val="00816642"/>
    <w:rsid w:val="00826600"/>
    <w:rsid w:val="00854994"/>
    <w:rsid w:val="008826A0"/>
    <w:rsid w:val="00886B27"/>
    <w:rsid w:val="00892525"/>
    <w:rsid w:val="008B0C31"/>
    <w:rsid w:val="008C5C08"/>
    <w:rsid w:val="008E2152"/>
    <w:rsid w:val="00916F08"/>
    <w:rsid w:val="009315FE"/>
    <w:rsid w:val="009528F2"/>
    <w:rsid w:val="00964F00"/>
    <w:rsid w:val="00990D8C"/>
    <w:rsid w:val="009B298A"/>
    <w:rsid w:val="009C36B5"/>
    <w:rsid w:val="009F2486"/>
    <w:rsid w:val="00A0165E"/>
    <w:rsid w:val="00A15F93"/>
    <w:rsid w:val="00A30B38"/>
    <w:rsid w:val="00A57FE7"/>
    <w:rsid w:val="00A94A91"/>
    <w:rsid w:val="00A9707D"/>
    <w:rsid w:val="00AB636C"/>
    <w:rsid w:val="00AD71F4"/>
    <w:rsid w:val="00AE00A9"/>
    <w:rsid w:val="00AE31EB"/>
    <w:rsid w:val="00B01392"/>
    <w:rsid w:val="00B049A5"/>
    <w:rsid w:val="00B14AC7"/>
    <w:rsid w:val="00B25E88"/>
    <w:rsid w:val="00B410A0"/>
    <w:rsid w:val="00B44878"/>
    <w:rsid w:val="00B623A4"/>
    <w:rsid w:val="00B77340"/>
    <w:rsid w:val="00BB1EF8"/>
    <w:rsid w:val="00BB4033"/>
    <w:rsid w:val="00BE13F4"/>
    <w:rsid w:val="00BE4B09"/>
    <w:rsid w:val="00BF166D"/>
    <w:rsid w:val="00C0462E"/>
    <w:rsid w:val="00C21AD6"/>
    <w:rsid w:val="00C60F01"/>
    <w:rsid w:val="00C628FD"/>
    <w:rsid w:val="00C76072"/>
    <w:rsid w:val="00CC43E4"/>
    <w:rsid w:val="00CE0562"/>
    <w:rsid w:val="00CE1FF0"/>
    <w:rsid w:val="00CF207F"/>
    <w:rsid w:val="00D013AC"/>
    <w:rsid w:val="00D05E1F"/>
    <w:rsid w:val="00D10078"/>
    <w:rsid w:val="00D43521"/>
    <w:rsid w:val="00D97D9C"/>
    <w:rsid w:val="00DD02D4"/>
    <w:rsid w:val="00DF4466"/>
    <w:rsid w:val="00E14493"/>
    <w:rsid w:val="00E14A2B"/>
    <w:rsid w:val="00E15B71"/>
    <w:rsid w:val="00E308DF"/>
    <w:rsid w:val="00EB11F4"/>
    <w:rsid w:val="00ED4DE9"/>
    <w:rsid w:val="00EE0AFF"/>
    <w:rsid w:val="00EE51CD"/>
    <w:rsid w:val="00F225DD"/>
    <w:rsid w:val="00F23080"/>
    <w:rsid w:val="00F254C3"/>
    <w:rsid w:val="00F30DA0"/>
    <w:rsid w:val="00F316B9"/>
    <w:rsid w:val="00F5507F"/>
    <w:rsid w:val="00F558CB"/>
    <w:rsid w:val="00F6404D"/>
    <w:rsid w:val="00FA085A"/>
    <w:rsid w:val="00FD119E"/>
    <w:rsid w:val="00FD7A66"/>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07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F207F"/>
    <w:rPr>
      <w:rFonts w:ascii="Arial" w:hAnsi="Arial"/>
      <w:sz w:val="18"/>
      <w:szCs w:val="18"/>
    </w:rPr>
  </w:style>
  <w:style w:type="character" w:customStyle="1" w:styleId="a4">
    <w:name w:val="吹き出し (文字)"/>
    <w:link w:val="a3"/>
    <w:uiPriority w:val="99"/>
    <w:semiHidden/>
    <w:rsid w:val="00814ECC"/>
    <w:rPr>
      <w:rFonts w:ascii="Arial" w:eastAsia="ＭＳ ゴシック" w:hAnsi="Arial" w:cs="Times New Roman"/>
      <w:kern w:val="2"/>
      <w:sz w:val="0"/>
      <w:szCs w:val="0"/>
    </w:rPr>
  </w:style>
  <w:style w:type="paragraph" w:customStyle="1" w:styleId="a5">
    <w:name w:val="タイトル"/>
    <w:basedOn w:val="a"/>
    <w:rsid w:val="00CF207F"/>
    <w:pPr>
      <w:jc w:val="center"/>
    </w:pPr>
    <w:rPr>
      <w:rFonts w:hAnsi="ＭＳ ゴシック" w:cs="ＭＳ 明朝"/>
      <w:b/>
      <w:bCs/>
      <w:sz w:val="44"/>
    </w:rPr>
  </w:style>
  <w:style w:type="character" w:styleId="a6">
    <w:name w:val="page number"/>
    <w:uiPriority w:val="99"/>
    <w:rsid w:val="00CF207F"/>
    <w:rPr>
      <w:rFonts w:ascii="ＭＳ ゴシック" w:eastAsia="ＭＳ ゴシック"/>
      <w:sz w:val="22"/>
    </w:rPr>
  </w:style>
  <w:style w:type="paragraph" w:customStyle="1" w:styleId="a7">
    <w:name w:val="レベル１箇条書き"/>
    <w:basedOn w:val="a"/>
    <w:rsid w:val="00CF207F"/>
    <w:pPr>
      <w:ind w:leftChars="200" w:left="300" w:hangingChars="100" w:hanging="100"/>
    </w:pPr>
    <w:rPr>
      <w:rFonts w:hAnsi="ＭＳ ゴシック"/>
      <w:szCs w:val="22"/>
    </w:rPr>
  </w:style>
  <w:style w:type="paragraph" w:customStyle="1" w:styleId="a8">
    <w:name w:val="レベル１注書き"/>
    <w:basedOn w:val="a"/>
    <w:rsid w:val="00CF207F"/>
    <w:pPr>
      <w:ind w:leftChars="200" w:left="1191" w:hangingChars="400" w:hanging="794"/>
    </w:pPr>
    <w:rPr>
      <w:rFonts w:hAnsi="ＭＳ ゴシック"/>
      <w:szCs w:val="22"/>
    </w:rPr>
  </w:style>
  <w:style w:type="paragraph" w:customStyle="1" w:styleId="a9">
    <w:name w:val="レベル１文書"/>
    <w:basedOn w:val="a"/>
    <w:rsid w:val="00CF207F"/>
    <w:pPr>
      <w:ind w:leftChars="200" w:left="397" w:firstLineChars="100" w:firstLine="198"/>
    </w:pPr>
    <w:rPr>
      <w:rFonts w:hAnsi="ＭＳ ゴシック"/>
      <w:szCs w:val="22"/>
    </w:rPr>
  </w:style>
  <w:style w:type="paragraph" w:customStyle="1" w:styleId="aa">
    <w:name w:val="レベル２箇条書き"/>
    <w:basedOn w:val="a"/>
    <w:rsid w:val="00CF207F"/>
    <w:pPr>
      <w:ind w:leftChars="400" w:left="992" w:hangingChars="100" w:hanging="198"/>
    </w:pPr>
    <w:rPr>
      <w:rFonts w:hAnsi="ＭＳ ゴシック"/>
      <w:szCs w:val="22"/>
    </w:rPr>
  </w:style>
  <w:style w:type="paragraph" w:customStyle="1" w:styleId="ab">
    <w:name w:val="レベル２箇条書き中箇条書き"/>
    <w:basedOn w:val="a"/>
    <w:rsid w:val="00CF207F"/>
    <w:pPr>
      <w:ind w:leftChars="500" w:left="600" w:hangingChars="100" w:hanging="100"/>
    </w:pPr>
  </w:style>
  <w:style w:type="paragraph" w:customStyle="1" w:styleId="ac">
    <w:name w:val="レベル２見出し"/>
    <w:basedOn w:val="a"/>
    <w:link w:val="ad"/>
    <w:rsid w:val="00CF207F"/>
    <w:pPr>
      <w:ind w:leftChars="100" w:left="793" w:hangingChars="300" w:hanging="595"/>
    </w:pPr>
    <w:rPr>
      <w:rFonts w:hAnsi="ＭＳ ゴシック"/>
      <w:szCs w:val="22"/>
    </w:rPr>
  </w:style>
  <w:style w:type="paragraph" w:customStyle="1" w:styleId="ae">
    <w:name w:val="レベル２注書き"/>
    <w:basedOn w:val="a"/>
    <w:rsid w:val="00CF207F"/>
    <w:pPr>
      <w:ind w:leftChars="400" w:left="1588" w:hangingChars="400" w:hanging="794"/>
    </w:pPr>
    <w:rPr>
      <w:rFonts w:hAnsi="ＭＳ ゴシック"/>
      <w:szCs w:val="22"/>
    </w:rPr>
  </w:style>
  <w:style w:type="paragraph" w:customStyle="1" w:styleId="af">
    <w:name w:val="レベル２文書"/>
    <w:basedOn w:val="a"/>
    <w:rsid w:val="00CF207F"/>
    <w:pPr>
      <w:ind w:leftChars="400" w:left="794" w:firstLineChars="100" w:firstLine="198"/>
    </w:pPr>
    <w:rPr>
      <w:rFonts w:hAnsi="ＭＳ ゴシック"/>
      <w:szCs w:val="22"/>
    </w:rPr>
  </w:style>
  <w:style w:type="paragraph" w:customStyle="1" w:styleId="af0">
    <w:name w:val="レベル３箇条書き"/>
    <w:basedOn w:val="a"/>
    <w:rsid w:val="00CF207F"/>
    <w:pPr>
      <w:ind w:leftChars="500" w:left="1190" w:hangingChars="100" w:hanging="198"/>
    </w:pPr>
    <w:rPr>
      <w:rFonts w:hAnsi="ＭＳ ゴシック"/>
      <w:szCs w:val="22"/>
    </w:rPr>
  </w:style>
  <w:style w:type="paragraph" w:customStyle="1" w:styleId="af1">
    <w:name w:val="レベル３箇条書き中箇条書き"/>
    <w:basedOn w:val="a"/>
    <w:rsid w:val="00CF207F"/>
    <w:pPr>
      <w:ind w:leftChars="600" w:left="700" w:hangingChars="100" w:hanging="100"/>
    </w:pPr>
  </w:style>
  <w:style w:type="paragraph" w:customStyle="1" w:styleId="af2">
    <w:name w:val="レベル３見出し"/>
    <w:basedOn w:val="a"/>
    <w:rsid w:val="00CF207F"/>
    <w:pPr>
      <w:ind w:leftChars="200" w:left="992" w:hangingChars="300" w:hanging="595"/>
    </w:pPr>
    <w:rPr>
      <w:rFonts w:hAnsi="ＭＳ ゴシック"/>
      <w:szCs w:val="22"/>
    </w:rPr>
  </w:style>
  <w:style w:type="paragraph" w:customStyle="1" w:styleId="af3">
    <w:name w:val="レベル３注意書き"/>
    <w:basedOn w:val="a"/>
    <w:rsid w:val="00CF207F"/>
    <w:pPr>
      <w:ind w:leftChars="500" w:left="900" w:hangingChars="400" w:hanging="400"/>
    </w:pPr>
  </w:style>
  <w:style w:type="paragraph" w:customStyle="1" w:styleId="af4">
    <w:name w:val="レベル３文書"/>
    <w:basedOn w:val="a"/>
    <w:rsid w:val="00CF207F"/>
    <w:pPr>
      <w:ind w:leftChars="500" w:left="992" w:firstLineChars="100" w:firstLine="198"/>
    </w:pPr>
  </w:style>
  <w:style w:type="paragraph" w:customStyle="1" w:styleId="af5">
    <w:name w:val="レベル４箇条書き"/>
    <w:basedOn w:val="a"/>
    <w:rsid w:val="00CF207F"/>
    <w:pPr>
      <w:adjustRightInd/>
      <w:ind w:leftChars="600" w:left="1389" w:hangingChars="100" w:hanging="198"/>
    </w:pPr>
    <w:rPr>
      <w:rFonts w:hAnsi="ＭＳ ゴシック" w:cs="ＭＳ 明朝"/>
    </w:rPr>
  </w:style>
  <w:style w:type="paragraph" w:customStyle="1" w:styleId="af6">
    <w:name w:val="レベル４見出し"/>
    <w:basedOn w:val="a"/>
    <w:rsid w:val="00CF207F"/>
    <w:pPr>
      <w:ind w:leftChars="300" w:left="1190" w:hangingChars="300" w:hanging="595"/>
    </w:pPr>
    <w:rPr>
      <w:rFonts w:hAnsi="ＭＳ ゴシック"/>
      <w:bCs/>
      <w:szCs w:val="44"/>
    </w:rPr>
  </w:style>
  <w:style w:type="paragraph" w:customStyle="1" w:styleId="af7">
    <w:name w:val="レベル４文書"/>
    <w:basedOn w:val="a"/>
    <w:rsid w:val="00CF207F"/>
    <w:pPr>
      <w:ind w:leftChars="600" w:left="600" w:firstLineChars="100" w:firstLine="100"/>
    </w:pPr>
  </w:style>
  <w:style w:type="paragraph" w:customStyle="1" w:styleId="af8">
    <w:name w:val="レベル５箇条書き"/>
    <w:basedOn w:val="a"/>
    <w:rsid w:val="00CF207F"/>
    <w:pPr>
      <w:ind w:leftChars="700" w:left="1587" w:hangingChars="100" w:hanging="198"/>
    </w:pPr>
  </w:style>
  <w:style w:type="paragraph" w:customStyle="1" w:styleId="af9">
    <w:name w:val="レベル５見出し"/>
    <w:basedOn w:val="a"/>
    <w:rsid w:val="00CF207F"/>
    <w:pPr>
      <w:ind w:leftChars="400" w:left="700" w:hangingChars="300" w:hanging="300"/>
    </w:pPr>
  </w:style>
  <w:style w:type="paragraph" w:customStyle="1" w:styleId="afa">
    <w:name w:val="レベル５文書"/>
    <w:basedOn w:val="a"/>
    <w:rsid w:val="00CF207F"/>
    <w:pPr>
      <w:ind w:leftChars="700" w:left="1389" w:firstLineChars="100" w:firstLine="198"/>
    </w:pPr>
  </w:style>
  <w:style w:type="paragraph" w:customStyle="1" w:styleId="afb">
    <w:name w:val="表紙下表"/>
    <w:basedOn w:val="a"/>
    <w:rsid w:val="00CF207F"/>
    <w:pPr>
      <w:jc w:val="center"/>
    </w:pPr>
    <w:rPr>
      <w:rFonts w:hAnsi="ＭＳ ゴシック" w:cs="ＭＳ 明朝"/>
    </w:rPr>
  </w:style>
  <w:style w:type="paragraph" w:customStyle="1" w:styleId="afc">
    <w:name w:val="表中箇条書き"/>
    <w:basedOn w:val="a"/>
    <w:rsid w:val="00CF207F"/>
    <w:pPr>
      <w:ind w:left="595" w:hangingChars="300" w:hanging="595"/>
    </w:pPr>
  </w:style>
  <w:style w:type="paragraph" w:styleId="afd">
    <w:name w:val="header"/>
    <w:basedOn w:val="a"/>
    <w:link w:val="afe"/>
    <w:uiPriority w:val="99"/>
    <w:rsid w:val="00CF207F"/>
    <w:pPr>
      <w:tabs>
        <w:tab w:val="center" w:pos="4252"/>
        <w:tab w:val="right" w:pos="8504"/>
      </w:tabs>
      <w:snapToGrid w:val="0"/>
    </w:pPr>
  </w:style>
  <w:style w:type="character" w:customStyle="1" w:styleId="afe">
    <w:name w:val="ヘッダー (文字)"/>
    <w:link w:val="afd"/>
    <w:uiPriority w:val="99"/>
    <w:semiHidden/>
    <w:rsid w:val="00814ECC"/>
    <w:rPr>
      <w:rFonts w:ascii="ＭＳ ゴシック" w:eastAsia="ＭＳ ゴシック"/>
      <w:kern w:val="2"/>
      <w:sz w:val="22"/>
    </w:rPr>
  </w:style>
  <w:style w:type="paragraph" w:styleId="aff">
    <w:name w:val="footer"/>
    <w:basedOn w:val="a"/>
    <w:link w:val="aff0"/>
    <w:uiPriority w:val="99"/>
    <w:rsid w:val="00CF207F"/>
    <w:pPr>
      <w:tabs>
        <w:tab w:val="center" w:pos="4252"/>
        <w:tab w:val="right" w:pos="8504"/>
      </w:tabs>
      <w:snapToGrid w:val="0"/>
    </w:pPr>
  </w:style>
  <w:style w:type="character" w:customStyle="1" w:styleId="aff0">
    <w:name w:val="フッター (文字)"/>
    <w:link w:val="aff"/>
    <w:uiPriority w:val="99"/>
    <w:semiHidden/>
    <w:rsid w:val="00814ECC"/>
    <w:rPr>
      <w:rFonts w:ascii="ＭＳ ゴシック" w:eastAsia="ＭＳ ゴシック"/>
      <w:kern w:val="2"/>
      <w:sz w:val="22"/>
    </w:rPr>
  </w:style>
  <w:style w:type="paragraph" w:customStyle="1" w:styleId="aff1">
    <w:name w:val="部内限"/>
    <w:basedOn w:val="a"/>
    <w:rsid w:val="00082D28"/>
    <w:pPr>
      <w:jc w:val="right"/>
    </w:pPr>
    <w:rPr>
      <w:rFonts w:hAnsi="ＭＳ ゴシック" w:cs="ＭＳ 明朝"/>
      <w:b/>
      <w:bCs/>
      <w:sz w:val="44"/>
    </w:rPr>
  </w:style>
  <w:style w:type="character" w:customStyle="1" w:styleId="ad">
    <w:name w:val="レベル２見出し (文字)"/>
    <w:link w:val="ac"/>
    <w:locked/>
    <w:rsid w:val="00EB11F4"/>
    <w:rPr>
      <w:rFonts w:ascii="ＭＳ ゴシック" w:eastAsia="ＭＳ ゴシック" w:hAnsi="ＭＳ ゴシック"/>
      <w:kern w:val="2"/>
      <w:sz w:val="22"/>
      <w:szCs w:val="22"/>
    </w:rPr>
  </w:style>
  <w:style w:type="paragraph" w:customStyle="1" w:styleId="aff2">
    <w:name w:val="表中箇条書き中箇条書き"/>
    <w:basedOn w:val="a"/>
    <w:rsid w:val="00CC43E4"/>
    <w:pPr>
      <w:ind w:leftChars="300" w:left="400" w:hangingChars="100" w:hanging="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07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F207F"/>
    <w:rPr>
      <w:rFonts w:ascii="Arial" w:hAnsi="Arial"/>
      <w:sz w:val="18"/>
      <w:szCs w:val="18"/>
    </w:rPr>
  </w:style>
  <w:style w:type="character" w:customStyle="1" w:styleId="a4">
    <w:name w:val="吹き出し (文字)"/>
    <w:link w:val="a3"/>
    <w:uiPriority w:val="99"/>
    <w:semiHidden/>
    <w:rsid w:val="00814ECC"/>
    <w:rPr>
      <w:rFonts w:ascii="Arial" w:eastAsia="ＭＳ ゴシック" w:hAnsi="Arial" w:cs="Times New Roman"/>
      <w:kern w:val="2"/>
      <w:sz w:val="0"/>
      <w:szCs w:val="0"/>
    </w:rPr>
  </w:style>
  <w:style w:type="paragraph" w:customStyle="1" w:styleId="a5">
    <w:name w:val="タイトル"/>
    <w:basedOn w:val="a"/>
    <w:rsid w:val="00CF207F"/>
    <w:pPr>
      <w:jc w:val="center"/>
    </w:pPr>
    <w:rPr>
      <w:rFonts w:hAnsi="ＭＳ ゴシック" w:cs="ＭＳ 明朝"/>
      <w:b/>
      <w:bCs/>
      <w:sz w:val="44"/>
    </w:rPr>
  </w:style>
  <w:style w:type="character" w:styleId="a6">
    <w:name w:val="page number"/>
    <w:uiPriority w:val="99"/>
    <w:rsid w:val="00CF207F"/>
    <w:rPr>
      <w:rFonts w:ascii="ＭＳ ゴシック" w:eastAsia="ＭＳ ゴシック"/>
      <w:sz w:val="22"/>
    </w:rPr>
  </w:style>
  <w:style w:type="paragraph" w:customStyle="1" w:styleId="a7">
    <w:name w:val="レベル１箇条書き"/>
    <w:basedOn w:val="a"/>
    <w:rsid w:val="00CF207F"/>
    <w:pPr>
      <w:ind w:leftChars="200" w:left="300" w:hangingChars="100" w:hanging="100"/>
    </w:pPr>
    <w:rPr>
      <w:rFonts w:hAnsi="ＭＳ ゴシック"/>
      <w:szCs w:val="22"/>
    </w:rPr>
  </w:style>
  <w:style w:type="paragraph" w:customStyle="1" w:styleId="a8">
    <w:name w:val="レベル１注書き"/>
    <w:basedOn w:val="a"/>
    <w:rsid w:val="00CF207F"/>
    <w:pPr>
      <w:ind w:leftChars="200" w:left="1191" w:hangingChars="400" w:hanging="794"/>
    </w:pPr>
    <w:rPr>
      <w:rFonts w:hAnsi="ＭＳ ゴシック"/>
      <w:szCs w:val="22"/>
    </w:rPr>
  </w:style>
  <w:style w:type="paragraph" w:customStyle="1" w:styleId="a9">
    <w:name w:val="レベル１文書"/>
    <w:basedOn w:val="a"/>
    <w:rsid w:val="00CF207F"/>
    <w:pPr>
      <w:ind w:leftChars="200" w:left="397" w:firstLineChars="100" w:firstLine="198"/>
    </w:pPr>
    <w:rPr>
      <w:rFonts w:hAnsi="ＭＳ ゴシック"/>
      <w:szCs w:val="22"/>
    </w:rPr>
  </w:style>
  <w:style w:type="paragraph" w:customStyle="1" w:styleId="aa">
    <w:name w:val="レベル２箇条書き"/>
    <w:basedOn w:val="a"/>
    <w:rsid w:val="00CF207F"/>
    <w:pPr>
      <w:ind w:leftChars="400" w:left="992" w:hangingChars="100" w:hanging="198"/>
    </w:pPr>
    <w:rPr>
      <w:rFonts w:hAnsi="ＭＳ ゴシック"/>
      <w:szCs w:val="22"/>
    </w:rPr>
  </w:style>
  <w:style w:type="paragraph" w:customStyle="1" w:styleId="ab">
    <w:name w:val="レベル２箇条書き中箇条書き"/>
    <w:basedOn w:val="a"/>
    <w:rsid w:val="00CF207F"/>
    <w:pPr>
      <w:ind w:leftChars="500" w:left="600" w:hangingChars="100" w:hanging="100"/>
    </w:pPr>
  </w:style>
  <w:style w:type="paragraph" w:customStyle="1" w:styleId="ac">
    <w:name w:val="レベル２見出し"/>
    <w:basedOn w:val="a"/>
    <w:link w:val="ad"/>
    <w:rsid w:val="00CF207F"/>
    <w:pPr>
      <w:ind w:leftChars="100" w:left="793" w:hangingChars="300" w:hanging="595"/>
    </w:pPr>
    <w:rPr>
      <w:rFonts w:hAnsi="ＭＳ ゴシック"/>
      <w:szCs w:val="22"/>
    </w:rPr>
  </w:style>
  <w:style w:type="paragraph" w:customStyle="1" w:styleId="ae">
    <w:name w:val="レベル２注書き"/>
    <w:basedOn w:val="a"/>
    <w:rsid w:val="00CF207F"/>
    <w:pPr>
      <w:ind w:leftChars="400" w:left="1588" w:hangingChars="400" w:hanging="794"/>
    </w:pPr>
    <w:rPr>
      <w:rFonts w:hAnsi="ＭＳ ゴシック"/>
      <w:szCs w:val="22"/>
    </w:rPr>
  </w:style>
  <w:style w:type="paragraph" w:customStyle="1" w:styleId="af">
    <w:name w:val="レベル２文書"/>
    <w:basedOn w:val="a"/>
    <w:rsid w:val="00CF207F"/>
    <w:pPr>
      <w:ind w:leftChars="400" w:left="794" w:firstLineChars="100" w:firstLine="198"/>
    </w:pPr>
    <w:rPr>
      <w:rFonts w:hAnsi="ＭＳ ゴシック"/>
      <w:szCs w:val="22"/>
    </w:rPr>
  </w:style>
  <w:style w:type="paragraph" w:customStyle="1" w:styleId="af0">
    <w:name w:val="レベル３箇条書き"/>
    <w:basedOn w:val="a"/>
    <w:rsid w:val="00CF207F"/>
    <w:pPr>
      <w:ind w:leftChars="500" w:left="1190" w:hangingChars="100" w:hanging="198"/>
    </w:pPr>
    <w:rPr>
      <w:rFonts w:hAnsi="ＭＳ ゴシック"/>
      <w:szCs w:val="22"/>
    </w:rPr>
  </w:style>
  <w:style w:type="paragraph" w:customStyle="1" w:styleId="af1">
    <w:name w:val="レベル３箇条書き中箇条書き"/>
    <w:basedOn w:val="a"/>
    <w:rsid w:val="00CF207F"/>
    <w:pPr>
      <w:ind w:leftChars="600" w:left="700" w:hangingChars="100" w:hanging="100"/>
    </w:pPr>
  </w:style>
  <w:style w:type="paragraph" w:customStyle="1" w:styleId="af2">
    <w:name w:val="レベル３見出し"/>
    <w:basedOn w:val="a"/>
    <w:rsid w:val="00CF207F"/>
    <w:pPr>
      <w:ind w:leftChars="200" w:left="992" w:hangingChars="300" w:hanging="595"/>
    </w:pPr>
    <w:rPr>
      <w:rFonts w:hAnsi="ＭＳ ゴシック"/>
      <w:szCs w:val="22"/>
    </w:rPr>
  </w:style>
  <w:style w:type="paragraph" w:customStyle="1" w:styleId="af3">
    <w:name w:val="レベル３注意書き"/>
    <w:basedOn w:val="a"/>
    <w:rsid w:val="00CF207F"/>
    <w:pPr>
      <w:ind w:leftChars="500" w:left="900" w:hangingChars="400" w:hanging="400"/>
    </w:pPr>
  </w:style>
  <w:style w:type="paragraph" w:customStyle="1" w:styleId="af4">
    <w:name w:val="レベル３文書"/>
    <w:basedOn w:val="a"/>
    <w:rsid w:val="00CF207F"/>
    <w:pPr>
      <w:ind w:leftChars="500" w:left="992" w:firstLineChars="100" w:firstLine="198"/>
    </w:pPr>
  </w:style>
  <w:style w:type="paragraph" w:customStyle="1" w:styleId="af5">
    <w:name w:val="レベル４箇条書き"/>
    <w:basedOn w:val="a"/>
    <w:rsid w:val="00CF207F"/>
    <w:pPr>
      <w:adjustRightInd/>
      <w:ind w:leftChars="600" w:left="1389" w:hangingChars="100" w:hanging="198"/>
    </w:pPr>
    <w:rPr>
      <w:rFonts w:hAnsi="ＭＳ ゴシック" w:cs="ＭＳ 明朝"/>
    </w:rPr>
  </w:style>
  <w:style w:type="paragraph" w:customStyle="1" w:styleId="af6">
    <w:name w:val="レベル４見出し"/>
    <w:basedOn w:val="a"/>
    <w:rsid w:val="00CF207F"/>
    <w:pPr>
      <w:ind w:leftChars="300" w:left="1190" w:hangingChars="300" w:hanging="595"/>
    </w:pPr>
    <w:rPr>
      <w:rFonts w:hAnsi="ＭＳ ゴシック"/>
      <w:bCs/>
      <w:szCs w:val="44"/>
    </w:rPr>
  </w:style>
  <w:style w:type="paragraph" w:customStyle="1" w:styleId="af7">
    <w:name w:val="レベル４文書"/>
    <w:basedOn w:val="a"/>
    <w:rsid w:val="00CF207F"/>
    <w:pPr>
      <w:ind w:leftChars="600" w:left="600" w:firstLineChars="100" w:firstLine="100"/>
    </w:pPr>
  </w:style>
  <w:style w:type="paragraph" w:customStyle="1" w:styleId="af8">
    <w:name w:val="レベル５箇条書き"/>
    <w:basedOn w:val="a"/>
    <w:rsid w:val="00CF207F"/>
    <w:pPr>
      <w:ind w:leftChars="700" w:left="1587" w:hangingChars="100" w:hanging="198"/>
    </w:pPr>
  </w:style>
  <w:style w:type="paragraph" w:customStyle="1" w:styleId="af9">
    <w:name w:val="レベル５見出し"/>
    <w:basedOn w:val="a"/>
    <w:rsid w:val="00CF207F"/>
    <w:pPr>
      <w:ind w:leftChars="400" w:left="700" w:hangingChars="300" w:hanging="300"/>
    </w:pPr>
  </w:style>
  <w:style w:type="paragraph" w:customStyle="1" w:styleId="afa">
    <w:name w:val="レベル５文書"/>
    <w:basedOn w:val="a"/>
    <w:rsid w:val="00CF207F"/>
    <w:pPr>
      <w:ind w:leftChars="700" w:left="1389" w:firstLineChars="100" w:firstLine="198"/>
    </w:pPr>
  </w:style>
  <w:style w:type="paragraph" w:customStyle="1" w:styleId="afb">
    <w:name w:val="表紙下表"/>
    <w:basedOn w:val="a"/>
    <w:rsid w:val="00CF207F"/>
    <w:pPr>
      <w:jc w:val="center"/>
    </w:pPr>
    <w:rPr>
      <w:rFonts w:hAnsi="ＭＳ ゴシック" w:cs="ＭＳ 明朝"/>
    </w:rPr>
  </w:style>
  <w:style w:type="paragraph" w:customStyle="1" w:styleId="afc">
    <w:name w:val="表中箇条書き"/>
    <w:basedOn w:val="a"/>
    <w:rsid w:val="00CF207F"/>
    <w:pPr>
      <w:ind w:left="595" w:hangingChars="300" w:hanging="595"/>
    </w:pPr>
  </w:style>
  <w:style w:type="paragraph" w:styleId="afd">
    <w:name w:val="header"/>
    <w:basedOn w:val="a"/>
    <w:link w:val="afe"/>
    <w:uiPriority w:val="99"/>
    <w:rsid w:val="00CF207F"/>
    <w:pPr>
      <w:tabs>
        <w:tab w:val="center" w:pos="4252"/>
        <w:tab w:val="right" w:pos="8504"/>
      </w:tabs>
      <w:snapToGrid w:val="0"/>
    </w:pPr>
  </w:style>
  <w:style w:type="character" w:customStyle="1" w:styleId="afe">
    <w:name w:val="ヘッダー (文字)"/>
    <w:link w:val="afd"/>
    <w:uiPriority w:val="99"/>
    <w:semiHidden/>
    <w:rsid w:val="00814ECC"/>
    <w:rPr>
      <w:rFonts w:ascii="ＭＳ ゴシック" w:eastAsia="ＭＳ ゴシック"/>
      <w:kern w:val="2"/>
      <w:sz w:val="22"/>
    </w:rPr>
  </w:style>
  <w:style w:type="paragraph" w:styleId="aff">
    <w:name w:val="footer"/>
    <w:basedOn w:val="a"/>
    <w:link w:val="aff0"/>
    <w:uiPriority w:val="99"/>
    <w:rsid w:val="00CF207F"/>
    <w:pPr>
      <w:tabs>
        <w:tab w:val="center" w:pos="4252"/>
        <w:tab w:val="right" w:pos="8504"/>
      </w:tabs>
      <w:snapToGrid w:val="0"/>
    </w:pPr>
  </w:style>
  <w:style w:type="character" w:customStyle="1" w:styleId="aff0">
    <w:name w:val="フッター (文字)"/>
    <w:link w:val="aff"/>
    <w:uiPriority w:val="99"/>
    <w:semiHidden/>
    <w:rsid w:val="00814ECC"/>
    <w:rPr>
      <w:rFonts w:ascii="ＭＳ ゴシック" w:eastAsia="ＭＳ ゴシック"/>
      <w:kern w:val="2"/>
      <w:sz w:val="22"/>
    </w:rPr>
  </w:style>
  <w:style w:type="paragraph" w:customStyle="1" w:styleId="aff1">
    <w:name w:val="部内限"/>
    <w:basedOn w:val="a"/>
    <w:rsid w:val="00082D28"/>
    <w:pPr>
      <w:jc w:val="right"/>
    </w:pPr>
    <w:rPr>
      <w:rFonts w:hAnsi="ＭＳ ゴシック" w:cs="ＭＳ 明朝"/>
      <w:b/>
      <w:bCs/>
      <w:sz w:val="44"/>
    </w:rPr>
  </w:style>
  <w:style w:type="character" w:customStyle="1" w:styleId="ad">
    <w:name w:val="レベル２見出し (文字)"/>
    <w:link w:val="ac"/>
    <w:locked/>
    <w:rsid w:val="00EB11F4"/>
    <w:rPr>
      <w:rFonts w:ascii="ＭＳ ゴシック" w:eastAsia="ＭＳ ゴシック" w:hAnsi="ＭＳ ゴシック"/>
      <w:kern w:val="2"/>
      <w:sz w:val="22"/>
      <w:szCs w:val="22"/>
    </w:rPr>
  </w:style>
  <w:style w:type="paragraph" w:customStyle="1" w:styleId="aff2">
    <w:name w:val="表中箇条書き中箇条書き"/>
    <w:basedOn w:val="a"/>
    <w:rsid w:val="00CC43E4"/>
    <w:pPr>
      <w:ind w:leftChars="300" w:left="400" w:hangingChars="100" w:hanging="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D2DA2E-4276-4213-9A79-BB44702AC46C}"/>
</file>

<file path=customXml/itemProps2.xml><?xml version="1.0" encoding="utf-8"?>
<ds:datastoreItem xmlns:ds="http://schemas.openxmlformats.org/officeDocument/2006/customXml" ds:itemID="{1DA21272-07B7-48DF-9FB9-4F3D1082208A}"/>
</file>

<file path=customXml/itemProps3.xml><?xml version="1.0" encoding="utf-8"?>
<ds:datastoreItem xmlns:ds="http://schemas.openxmlformats.org/officeDocument/2006/customXml" ds:itemID="{04F00841-635A-4542-B2DB-72A9CEEDC1DB}"/>
</file>

<file path=docProps/app.xml><?xml version="1.0" encoding="utf-8"?>
<Properties xmlns="http://schemas.openxmlformats.org/officeDocument/2006/extended-properties" xmlns:vt="http://schemas.openxmlformats.org/officeDocument/2006/docPropsVTypes">
  <Template>Normal.dotm</Template>
  <TotalTime>0</TotalTime>
  <Pages>3</Pages>
  <Words>1513</Words>
  <Characters>185</Characters>
  <Application>Microsoft Office Word</Application>
  <DocSecurity>0</DocSecurity>
  <Lines>1</Lines>
  <Paragraphs>3</Paragraphs>
  <ScaleCrop>false</ScaleCrop>
  <LinksUpToDate>false</LinksUpToDate>
  <CharactersWithSpaces>1695</CharactersWithSpaces>
  <SharedDoc>false</SharedDoc>
  <HyperlinksChanged>false</HyperlinksChanged>
  <AppVersion>14.0000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2016-03-22T06:44:00Z</dcterms:created>
  <dcterms:modified xsi:type="dcterms:W3CDTF">2017-08-23T07:42:00Z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