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897" w:rsidRPr="00D61C92" w:rsidRDefault="00D61C92" w:rsidP="00D61C92">
      <w:pPr>
        <w:jc w:val="right"/>
        <w:rPr>
          <w:rFonts w:hAnsi="ＭＳ ゴシック" w:hint="eastAsia"/>
          <w:sz w:val="44"/>
        </w:rPr>
      </w:pPr>
      <w:bookmarkStart w:id="0" w:name="_GoBack"/>
      <w:bookmarkEnd w:id="0"/>
      <w:r w:rsidRPr="00D61C92">
        <w:rPr>
          <w:rFonts w:hAnsi="ＭＳ ゴシック" w:hint="eastAsia"/>
          <w:sz w:val="44"/>
        </w:rPr>
        <w:t>［参考］</w:t>
      </w: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p w:rsidR="00C10897" w:rsidRPr="00E0106F" w:rsidRDefault="00C10897" w:rsidP="00C10897">
      <w:pPr>
        <w:jc w:val="center"/>
        <w:rPr>
          <w:rFonts w:hAnsi="ＭＳ ゴシック" w:hint="eastAsia"/>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10897" w:rsidRPr="00E0106F" w:rsidTr="00E6240C">
        <w:tblPrEx>
          <w:tblCellMar>
            <w:top w:w="0" w:type="dxa"/>
            <w:bottom w:w="0" w:type="dxa"/>
          </w:tblCellMar>
        </w:tblPrEx>
        <w:trPr>
          <w:trHeight w:val="1611"/>
        </w:trPr>
        <w:tc>
          <w:tcPr>
            <w:tcW w:w="7655" w:type="dxa"/>
            <w:tcBorders>
              <w:top w:val="single" w:sz="4" w:space="0" w:color="auto"/>
              <w:bottom w:val="single" w:sz="4" w:space="0" w:color="auto"/>
            </w:tcBorders>
          </w:tcPr>
          <w:p w:rsidR="00C10897" w:rsidRPr="00E0106F" w:rsidRDefault="00C10897" w:rsidP="00E6240C">
            <w:pPr>
              <w:jc w:val="center"/>
              <w:rPr>
                <w:rFonts w:hAnsi="ＭＳ ゴシック" w:hint="eastAsia"/>
                <w:b/>
                <w:sz w:val="44"/>
                <w:szCs w:val="44"/>
              </w:rPr>
            </w:pPr>
          </w:p>
          <w:p w:rsidR="00CB0B87" w:rsidRPr="00E0106F" w:rsidRDefault="00B062A9" w:rsidP="00660E8E">
            <w:pPr>
              <w:ind w:leftChars="205" w:left="407"/>
              <w:rPr>
                <w:rFonts w:hint="eastAsia"/>
                <w:b/>
                <w:sz w:val="44"/>
              </w:rPr>
            </w:pPr>
            <w:r>
              <w:rPr>
                <w:rFonts w:hAnsi="ＭＳ ゴシック" w:hint="eastAsia"/>
                <w:b/>
                <w:sz w:val="44"/>
                <w:szCs w:val="44"/>
              </w:rPr>
              <w:t>２５３６</w:t>
            </w:r>
            <w:r w:rsidR="00C10897" w:rsidRPr="00E0106F">
              <w:rPr>
                <w:rFonts w:hAnsi="ＭＳ ゴシック" w:hint="eastAsia"/>
                <w:b/>
                <w:sz w:val="44"/>
                <w:szCs w:val="44"/>
              </w:rPr>
              <w:t>．</w:t>
            </w:r>
            <w:r w:rsidR="0084302F" w:rsidRPr="00E0106F">
              <w:rPr>
                <w:rFonts w:hAnsi="ＭＳ ゴシック" w:hint="eastAsia"/>
                <w:b/>
                <w:sz w:val="44"/>
              </w:rPr>
              <w:t>許可・承認等情報登録Ａ</w:t>
            </w:r>
          </w:p>
          <w:p w:rsidR="00C10897" w:rsidRPr="00E0106F" w:rsidRDefault="00CB0B87" w:rsidP="0084302F">
            <w:pPr>
              <w:ind w:leftChars="1055" w:left="2093" w:right="21" w:firstLineChars="200" w:firstLine="840"/>
              <w:rPr>
                <w:rFonts w:hint="eastAsia"/>
                <w:b/>
                <w:sz w:val="44"/>
              </w:rPr>
            </w:pPr>
            <w:r w:rsidRPr="00E0106F">
              <w:rPr>
                <w:rFonts w:hint="eastAsia"/>
                <w:b/>
                <w:sz w:val="44"/>
              </w:rPr>
              <w:t>（</w:t>
            </w:r>
            <w:r w:rsidR="0084302F" w:rsidRPr="00E0106F">
              <w:rPr>
                <w:rFonts w:hint="eastAsia"/>
                <w:b/>
                <w:sz w:val="44"/>
              </w:rPr>
              <w:t>輸出保税</w:t>
            </w:r>
            <w:r w:rsidRPr="00E0106F">
              <w:rPr>
                <w:rFonts w:hint="eastAsia"/>
                <w:b/>
                <w:sz w:val="44"/>
              </w:rPr>
              <w:t>）</w:t>
            </w:r>
          </w:p>
          <w:p w:rsidR="005E58C3" w:rsidRPr="00E0106F" w:rsidRDefault="005E58C3" w:rsidP="00E6240C">
            <w:pPr>
              <w:jc w:val="center"/>
              <w:rPr>
                <w:rFonts w:hAnsi="ＭＳ ゴシック" w:cs="ＭＳ ゴシック" w:hint="eastAsia"/>
                <w:b/>
                <w:color w:val="000000"/>
                <w:sz w:val="44"/>
                <w:szCs w:val="44"/>
              </w:rPr>
            </w:pPr>
          </w:p>
        </w:tc>
      </w:tr>
    </w:tbl>
    <w:p w:rsidR="00C10897" w:rsidRPr="00E0106F" w:rsidRDefault="00C10897" w:rsidP="00C10897">
      <w:pPr>
        <w:jc w:val="center"/>
        <w:rPr>
          <w:rFonts w:hAnsi="ＭＳ ゴシック" w:hint="eastAsia"/>
          <w:sz w:val="44"/>
          <w:szCs w:val="44"/>
        </w:rPr>
      </w:pPr>
    </w:p>
    <w:p w:rsidR="00C10897" w:rsidRPr="00E0106F" w:rsidRDefault="00C10897" w:rsidP="00C10897">
      <w:pPr>
        <w:jc w:val="center"/>
        <w:rPr>
          <w:rFonts w:hAnsi="ＭＳ ゴシック" w:hint="eastAsia"/>
          <w:sz w:val="44"/>
          <w:szCs w:val="44"/>
        </w:rPr>
      </w:pPr>
    </w:p>
    <w:p w:rsidR="00C10897" w:rsidRPr="00E0106F" w:rsidRDefault="00C10897" w:rsidP="00C10897">
      <w:pPr>
        <w:jc w:val="center"/>
        <w:rPr>
          <w:rFonts w:hAnsi="ＭＳ ゴシック" w:hint="eastAsia"/>
          <w:sz w:val="44"/>
          <w:szCs w:val="44"/>
        </w:rPr>
      </w:pPr>
    </w:p>
    <w:p w:rsidR="00C10897" w:rsidRPr="00E0106F" w:rsidRDefault="00C10897" w:rsidP="00C10897">
      <w:pPr>
        <w:jc w:val="center"/>
        <w:rPr>
          <w:rFonts w:hAnsi="ＭＳ ゴシック" w:hint="eastAsia"/>
          <w:sz w:val="44"/>
          <w:szCs w:val="44"/>
        </w:rPr>
      </w:pPr>
    </w:p>
    <w:p w:rsidR="00C10897" w:rsidRPr="00E0106F" w:rsidRDefault="00C10897" w:rsidP="00C10897">
      <w:pPr>
        <w:jc w:val="center"/>
        <w:rPr>
          <w:rFonts w:hAnsi="ＭＳ ゴシック" w:hint="eastAsia"/>
          <w:sz w:val="44"/>
          <w:szCs w:val="44"/>
        </w:rPr>
      </w:pPr>
    </w:p>
    <w:p w:rsidR="0084302F" w:rsidRPr="00E0106F" w:rsidRDefault="0084302F" w:rsidP="00C10897">
      <w:pPr>
        <w:jc w:val="center"/>
        <w:rPr>
          <w:rFonts w:hAnsi="ＭＳ ゴシック" w:hint="eastAsia"/>
          <w:sz w:val="44"/>
          <w:szCs w:val="44"/>
        </w:rPr>
      </w:pPr>
    </w:p>
    <w:p w:rsidR="00C10897" w:rsidRPr="00E0106F" w:rsidRDefault="00C10897"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C10897" w:rsidRPr="00E0106F" w:rsidTr="00A17D98">
        <w:tblPrEx>
          <w:tblCellMar>
            <w:top w:w="0" w:type="dxa"/>
            <w:bottom w:w="0" w:type="dxa"/>
          </w:tblCellMar>
        </w:tblPrEx>
        <w:trPr>
          <w:trHeight w:val="624"/>
          <w:jc w:val="center"/>
        </w:trPr>
        <w:tc>
          <w:tcPr>
            <w:tcW w:w="1985" w:type="dxa"/>
            <w:vAlign w:val="center"/>
          </w:tcPr>
          <w:p w:rsidR="00C10897" w:rsidRPr="00E0106F" w:rsidRDefault="00C10897" w:rsidP="00E6240C">
            <w:pPr>
              <w:jc w:val="center"/>
              <w:rPr>
                <w:rFonts w:hAnsi="ＭＳ ゴシック" w:hint="eastAsia"/>
              </w:rPr>
            </w:pPr>
            <w:r w:rsidRPr="00E0106F">
              <w:rPr>
                <w:rFonts w:hAnsi="ＭＳ ゴシック" w:hint="eastAsia"/>
              </w:rPr>
              <w:t>業務コード</w:t>
            </w:r>
          </w:p>
        </w:tc>
        <w:tc>
          <w:tcPr>
            <w:tcW w:w="4253" w:type="dxa"/>
            <w:vAlign w:val="center"/>
          </w:tcPr>
          <w:p w:rsidR="00C10897" w:rsidRPr="00E0106F" w:rsidRDefault="00C10897" w:rsidP="00E6240C">
            <w:pPr>
              <w:jc w:val="center"/>
              <w:rPr>
                <w:rFonts w:hAnsi="ＭＳ ゴシック" w:hint="eastAsia"/>
              </w:rPr>
            </w:pPr>
            <w:r w:rsidRPr="00E0106F">
              <w:rPr>
                <w:rFonts w:hAnsi="ＭＳ ゴシック" w:hint="eastAsia"/>
              </w:rPr>
              <w:t>内　　　容</w:t>
            </w:r>
          </w:p>
        </w:tc>
      </w:tr>
      <w:tr w:rsidR="00C10897" w:rsidRPr="00E0106F" w:rsidTr="00A17D98">
        <w:tblPrEx>
          <w:tblCellMar>
            <w:top w:w="0" w:type="dxa"/>
            <w:bottom w:w="0" w:type="dxa"/>
          </w:tblCellMar>
        </w:tblPrEx>
        <w:trPr>
          <w:trHeight w:val="624"/>
          <w:jc w:val="center"/>
        </w:trPr>
        <w:tc>
          <w:tcPr>
            <w:tcW w:w="1985" w:type="dxa"/>
            <w:vAlign w:val="center"/>
          </w:tcPr>
          <w:p w:rsidR="00C10897" w:rsidRPr="00E0106F" w:rsidRDefault="0084302F" w:rsidP="00E6240C">
            <w:pPr>
              <w:jc w:val="center"/>
              <w:rPr>
                <w:rFonts w:hAnsi="ＭＳ ゴシック" w:hint="eastAsia"/>
              </w:rPr>
            </w:pPr>
            <w:r w:rsidRPr="00E0106F">
              <w:rPr>
                <w:rFonts w:hAnsi="ＭＳ ゴシック" w:hint="eastAsia"/>
              </w:rPr>
              <w:t>ＰＡＨ</w:t>
            </w:r>
          </w:p>
        </w:tc>
        <w:tc>
          <w:tcPr>
            <w:tcW w:w="4253" w:type="dxa"/>
            <w:vAlign w:val="center"/>
          </w:tcPr>
          <w:p w:rsidR="00C10897" w:rsidRPr="00E0106F" w:rsidRDefault="0084302F" w:rsidP="00E6240C">
            <w:pPr>
              <w:jc w:val="center"/>
              <w:rPr>
                <w:rFonts w:hAnsi="ＭＳ ゴシック" w:hint="eastAsia"/>
              </w:rPr>
            </w:pPr>
            <w:r w:rsidRPr="00E0106F">
              <w:rPr>
                <w:rFonts w:hAnsi="ＭＳ ゴシック" w:hint="eastAsia"/>
              </w:rPr>
              <w:t>許可・承認等の登録・取消し</w:t>
            </w:r>
          </w:p>
        </w:tc>
      </w:tr>
    </w:tbl>
    <w:p w:rsidR="00C10897" w:rsidRPr="00E0106F" w:rsidRDefault="00C10897" w:rsidP="00C10897">
      <w:pPr>
        <w:jc w:val="left"/>
        <w:rPr>
          <w:rFonts w:hAnsi="ＭＳ ゴシック"/>
        </w:rPr>
      </w:pPr>
    </w:p>
    <w:p w:rsidR="0050078D" w:rsidRPr="00E0106F" w:rsidRDefault="00C10897" w:rsidP="0050078D">
      <w:pPr>
        <w:pStyle w:val="a3"/>
        <w:tabs>
          <w:tab w:val="clear" w:pos="4252"/>
          <w:tab w:val="clear" w:pos="8504"/>
        </w:tabs>
        <w:snapToGrid/>
        <w:rPr>
          <w:rFonts w:hint="eastAsia"/>
        </w:rPr>
      </w:pPr>
      <w:r w:rsidRPr="00E0106F">
        <w:br w:type="page"/>
      </w:r>
      <w:r w:rsidR="0050078D" w:rsidRPr="00E0106F">
        <w:rPr>
          <w:rFonts w:hint="eastAsia"/>
        </w:rPr>
        <w:lastRenderedPageBreak/>
        <w:t>１．業務概要</w:t>
      </w:r>
    </w:p>
    <w:p w:rsidR="001C3E48" w:rsidRPr="00E0106F" w:rsidRDefault="001C3E48" w:rsidP="001C3E48">
      <w:pPr>
        <w:pStyle w:val="a3"/>
        <w:tabs>
          <w:tab w:val="clear" w:pos="4252"/>
          <w:tab w:val="clear" w:pos="8504"/>
        </w:tabs>
        <w:snapToGrid/>
        <w:ind w:firstLineChars="300" w:firstLine="595"/>
        <w:rPr>
          <w:rFonts w:hint="eastAsia"/>
        </w:rPr>
      </w:pPr>
      <w:r w:rsidRPr="00E0106F">
        <w:rPr>
          <w:rFonts w:hint="eastAsia"/>
        </w:rPr>
        <w:t>システムを介さずに行われた税関手続等について、税関が許可・承認等を行った旨を登録する。</w:t>
      </w:r>
    </w:p>
    <w:p w:rsidR="001C3E48" w:rsidRPr="00E0106F" w:rsidRDefault="001C3E48" w:rsidP="001C3E48">
      <w:pPr>
        <w:pStyle w:val="a3"/>
        <w:tabs>
          <w:tab w:val="clear" w:pos="4252"/>
          <w:tab w:val="clear" w:pos="8504"/>
        </w:tabs>
        <w:snapToGrid/>
        <w:ind w:leftChars="200" w:left="397" w:firstLineChars="103" w:firstLine="204"/>
        <w:rPr>
          <w:rFonts w:hint="eastAsia"/>
        </w:rPr>
      </w:pPr>
      <w:r w:rsidRPr="00E0106F">
        <w:rPr>
          <w:rFonts w:hint="eastAsia"/>
        </w:rPr>
        <w:t>また、システムに登録された輸出貨物情報について、何らかの理由でシステムでの管理を止める場合に、手作業移行を行った旨を登録する。</w:t>
      </w:r>
    </w:p>
    <w:p w:rsidR="001C3E48" w:rsidRPr="00E0106F" w:rsidRDefault="001C3E48" w:rsidP="001C3E48">
      <w:pPr>
        <w:pStyle w:val="a3"/>
        <w:tabs>
          <w:tab w:val="clear" w:pos="4252"/>
          <w:tab w:val="clear" w:pos="8504"/>
        </w:tabs>
        <w:snapToGrid/>
        <w:ind w:firstLineChars="300" w:firstLine="595"/>
        <w:rPr>
          <w:rFonts w:hint="eastAsia"/>
        </w:rPr>
      </w:pPr>
      <w:r w:rsidRPr="00E0106F">
        <w:rPr>
          <w:rFonts w:hint="eastAsia"/>
        </w:rPr>
        <w:t>なお、本業務での登録は、解除・取消しをすることが可能である。</w:t>
      </w:r>
    </w:p>
    <w:p w:rsidR="001C3E48" w:rsidRPr="00E0106F" w:rsidRDefault="001C3E48" w:rsidP="001C3E48">
      <w:pPr>
        <w:ind w:firstLineChars="300" w:firstLine="595"/>
        <w:rPr>
          <w:rFonts w:hint="eastAsia"/>
        </w:rPr>
      </w:pPr>
      <w:r w:rsidRPr="00E0106F">
        <w:rPr>
          <w:rFonts w:hint="eastAsia"/>
        </w:rPr>
        <w:t>本業務の対象とする許可・承認等の種別を次に示す。</w:t>
      </w:r>
    </w:p>
    <w:p w:rsidR="0050078D" w:rsidRPr="00E0106F" w:rsidRDefault="00B73CE0" w:rsidP="00B73CE0">
      <w:pPr>
        <w:jc w:val="center"/>
        <w:rPr>
          <w:rFonts w:hint="eastAsia"/>
        </w:rPr>
      </w:pPr>
      <w:r>
        <w:rPr>
          <w:rFonts w:hint="eastAsia"/>
        </w:rPr>
        <w:t xml:space="preserve">表１　</w:t>
      </w:r>
      <w:r w:rsidRPr="00E0106F">
        <w:rPr>
          <w:rFonts w:hint="eastAsia"/>
        </w:rPr>
        <w:t>本業務の対象とする許可・承認等の種別</w:t>
      </w:r>
    </w:p>
    <w:tbl>
      <w:tblPr>
        <w:tblW w:w="9603" w:type="dxa"/>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3"/>
        <w:gridCol w:w="1354"/>
        <w:gridCol w:w="2977"/>
        <w:gridCol w:w="4579"/>
      </w:tblGrid>
      <w:tr w:rsidR="0050078D" w:rsidRPr="00E0106F" w:rsidTr="00354454">
        <w:tblPrEx>
          <w:tblCellMar>
            <w:top w:w="0" w:type="dxa"/>
            <w:bottom w:w="0" w:type="dxa"/>
          </w:tblCellMar>
        </w:tblPrEx>
        <w:trPr>
          <w:trHeight w:val="465"/>
        </w:trPr>
        <w:tc>
          <w:tcPr>
            <w:tcW w:w="693" w:type="dxa"/>
            <w:tcBorders>
              <w:bottom w:val="single" w:sz="4" w:space="0" w:color="auto"/>
            </w:tcBorders>
            <w:vAlign w:val="center"/>
          </w:tcPr>
          <w:p w:rsidR="0050078D" w:rsidRPr="00E0106F" w:rsidRDefault="0050078D" w:rsidP="00354454">
            <w:pPr>
              <w:ind w:left="-19"/>
              <w:rPr>
                <w:rFonts w:hint="eastAsia"/>
              </w:rPr>
            </w:pPr>
            <w:r w:rsidRPr="00E0106F">
              <w:rPr>
                <w:rFonts w:hint="eastAsia"/>
              </w:rPr>
              <w:t>No.</w:t>
            </w:r>
          </w:p>
        </w:tc>
        <w:tc>
          <w:tcPr>
            <w:tcW w:w="1354" w:type="dxa"/>
            <w:tcBorders>
              <w:bottom w:val="single" w:sz="4" w:space="0" w:color="auto"/>
            </w:tcBorders>
            <w:vAlign w:val="center"/>
          </w:tcPr>
          <w:p w:rsidR="0050078D" w:rsidRPr="00E0106F" w:rsidRDefault="0084302F" w:rsidP="00354454">
            <w:pPr>
              <w:rPr>
                <w:rFonts w:hint="eastAsia"/>
              </w:rPr>
            </w:pPr>
            <w:r w:rsidRPr="00E0106F">
              <w:rPr>
                <w:rFonts w:hint="eastAsia"/>
              </w:rPr>
              <w:t>種</w:t>
            </w:r>
            <w:r w:rsidR="0050078D" w:rsidRPr="00E0106F">
              <w:rPr>
                <w:rFonts w:hint="eastAsia"/>
              </w:rPr>
              <w:t>別コード</w:t>
            </w:r>
          </w:p>
        </w:tc>
        <w:tc>
          <w:tcPr>
            <w:tcW w:w="2977" w:type="dxa"/>
            <w:tcBorders>
              <w:bottom w:val="single" w:sz="4" w:space="0" w:color="auto"/>
            </w:tcBorders>
            <w:vAlign w:val="center"/>
          </w:tcPr>
          <w:p w:rsidR="0050078D" w:rsidRPr="00E0106F" w:rsidRDefault="0050078D" w:rsidP="00354454">
            <w:pPr>
              <w:rPr>
                <w:rFonts w:hint="eastAsia"/>
              </w:rPr>
            </w:pPr>
            <w:r w:rsidRPr="00E0106F">
              <w:rPr>
                <w:rFonts w:hint="eastAsia"/>
              </w:rPr>
              <w:t>種別</w:t>
            </w:r>
          </w:p>
        </w:tc>
        <w:tc>
          <w:tcPr>
            <w:tcW w:w="4579" w:type="dxa"/>
            <w:tcBorders>
              <w:bottom w:val="single" w:sz="4" w:space="0" w:color="auto"/>
            </w:tcBorders>
            <w:vAlign w:val="center"/>
          </w:tcPr>
          <w:p w:rsidR="0050078D" w:rsidRPr="00E0106F" w:rsidRDefault="0050078D" w:rsidP="00354454">
            <w:pPr>
              <w:pStyle w:val="a3"/>
              <w:tabs>
                <w:tab w:val="clear" w:pos="4252"/>
                <w:tab w:val="clear" w:pos="8504"/>
              </w:tabs>
              <w:snapToGrid/>
              <w:rPr>
                <w:rFonts w:hint="eastAsia"/>
              </w:rPr>
            </w:pPr>
            <w:r w:rsidRPr="00E0106F">
              <w:rPr>
                <w:rFonts w:hint="eastAsia"/>
              </w:rPr>
              <w:t>概要</w:t>
            </w:r>
          </w:p>
        </w:tc>
      </w:tr>
      <w:tr w:rsidR="0050078D" w:rsidRPr="00E0106F" w:rsidTr="00C759E3">
        <w:tblPrEx>
          <w:tblCellMar>
            <w:top w:w="0" w:type="dxa"/>
            <w:bottom w:w="0" w:type="dxa"/>
          </w:tblCellMar>
        </w:tblPrEx>
        <w:trPr>
          <w:trHeight w:hRule="exact" w:val="397"/>
        </w:trPr>
        <w:tc>
          <w:tcPr>
            <w:tcW w:w="693" w:type="dxa"/>
            <w:tcBorders>
              <w:top w:val="single" w:sz="4" w:space="0" w:color="auto"/>
              <w:bottom w:val="single" w:sz="4" w:space="0" w:color="auto"/>
            </w:tcBorders>
          </w:tcPr>
          <w:p w:rsidR="0050078D" w:rsidRPr="00E0106F" w:rsidRDefault="00354454" w:rsidP="00354454">
            <w:pPr>
              <w:ind w:left="-19"/>
              <w:rPr>
                <w:rFonts w:hint="eastAsia"/>
              </w:rPr>
            </w:pPr>
            <w:r w:rsidRPr="00E0106F">
              <w:rPr>
                <w:rFonts w:hint="eastAsia"/>
              </w:rPr>
              <w:t>１</w:t>
            </w:r>
          </w:p>
        </w:tc>
        <w:tc>
          <w:tcPr>
            <w:tcW w:w="1354" w:type="dxa"/>
            <w:tcBorders>
              <w:top w:val="single" w:sz="4" w:space="0" w:color="auto"/>
              <w:bottom w:val="single" w:sz="4" w:space="0" w:color="auto"/>
            </w:tcBorders>
          </w:tcPr>
          <w:p w:rsidR="0050078D" w:rsidRPr="00E0106F" w:rsidRDefault="0050078D" w:rsidP="00354454">
            <w:pPr>
              <w:rPr>
                <w:rFonts w:hint="eastAsia"/>
              </w:rPr>
            </w:pPr>
            <w:r w:rsidRPr="00E0106F">
              <w:rPr>
                <w:rFonts w:hint="eastAsia"/>
              </w:rPr>
              <w:t>ＴＫＹ</w:t>
            </w:r>
          </w:p>
        </w:tc>
        <w:tc>
          <w:tcPr>
            <w:tcW w:w="2977" w:type="dxa"/>
            <w:tcBorders>
              <w:top w:val="single" w:sz="4" w:space="0" w:color="auto"/>
              <w:bottom w:val="single" w:sz="4" w:space="0" w:color="auto"/>
            </w:tcBorders>
          </w:tcPr>
          <w:p w:rsidR="0050078D" w:rsidRPr="00E0106F" w:rsidRDefault="0050078D" w:rsidP="00354454">
            <w:pPr>
              <w:rPr>
                <w:rFonts w:hint="eastAsia"/>
              </w:rPr>
            </w:pPr>
            <w:r w:rsidRPr="00E0106F">
              <w:rPr>
                <w:rFonts w:hint="eastAsia"/>
              </w:rPr>
              <w:t>貨物取扱許可</w:t>
            </w:r>
          </w:p>
        </w:tc>
        <w:tc>
          <w:tcPr>
            <w:tcW w:w="4579" w:type="dxa"/>
            <w:tcBorders>
              <w:top w:val="single" w:sz="4" w:space="0" w:color="auto"/>
              <w:bottom w:val="single" w:sz="4" w:space="0" w:color="auto"/>
            </w:tcBorders>
          </w:tcPr>
          <w:p w:rsidR="0050078D" w:rsidRPr="00E0106F" w:rsidRDefault="0050078D" w:rsidP="00354454">
            <w:pPr>
              <w:rPr>
                <w:rFonts w:hint="eastAsia"/>
              </w:rPr>
            </w:pPr>
            <w:r w:rsidRPr="00E0106F">
              <w:rPr>
                <w:rFonts w:hint="eastAsia"/>
              </w:rPr>
              <w:t>貨物取扱許可申請を許可した場合</w:t>
            </w:r>
          </w:p>
        </w:tc>
      </w:tr>
      <w:tr w:rsidR="0050078D" w:rsidRPr="00E0106F" w:rsidTr="00354454">
        <w:tblPrEx>
          <w:tblCellMar>
            <w:top w:w="0" w:type="dxa"/>
            <w:bottom w:w="0" w:type="dxa"/>
          </w:tblCellMar>
        </w:tblPrEx>
        <w:trPr>
          <w:trHeight w:val="840"/>
        </w:trPr>
        <w:tc>
          <w:tcPr>
            <w:tcW w:w="693" w:type="dxa"/>
          </w:tcPr>
          <w:p w:rsidR="0050078D" w:rsidRPr="00E0106F" w:rsidRDefault="00D76BB1" w:rsidP="00354454">
            <w:pPr>
              <w:ind w:left="-19"/>
              <w:rPr>
                <w:rFonts w:hint="eastAsia"/>
              </w:rPr>
            </w:pPr>
            <w:r>
              <w:rPr>
                <w:rFonts w:hint="eastAsia"/>
              </w:rPr>
              <w:t>２</w:t>
            </w:r>
          </w:p>
        </w:tc>
        <w:tc>
          <w:tcPr>
            <w:tcW w:w="1354" w:type="dxa"/>
          </w:tcPr>
          <w:p w:rsidR="0050078D" w:rsidRPr="00E0106F" w:rsidRDefault="0050078D" w:rsidP="00354454">
            <w:r w:rsidRPr="00E0106F">
              <w:rPr>
                <w:rFonts w:hint="eastAsia"/>
              </w:rPr>
              <w:t>ＺＩＫ</w:t>
            </w:r>
          </w:p>
        </w:tc>
        <w:tc>
          <w:tcPr>
            <w:tcW w:w="2977" w:type="dxa"/>
          </w:tcPr>
          <w:p w:rsidR="0050078D" w:rsidRPr="00E0106F" w:rsidRDefault="0050078D" w:rsidP="00354454">
            <w:r w:rsidRPr="00E0106F">
              <w:rPr>
                <w:rFonts w:hint="eastAsia"/>
              </w:rPr>
              <w:t>事故確認</w:t>
            </w:r>
          </w:p>
        </w:tc>
        <w:tc>
          <w:tcPr>
            <w:tcW w:w="4579" w:type="dxa"/>
          </w:tcPr>
          <w:p w:rsidR="0050078D" w:rsidRPr="00E0106F" w:rsidRDefault="0050078D" w:rsidP="00354454">
            <w:r w:rsidRPr="00E0106F">
              <w:rPr>
                <w:rFonts w:hint="eastAsia"/>
              </w:rPr>
              <w:t>システムにより事故として搬入された外国貨物、内容点検等により判明した事故貨物または搬入時の差異貨物についてこれを確認した場合</w:t>
            </w:r>
          </w:p>
        </w:tc>
      </w:tr>
      <w:tr w:rsidR="0050078D" w:rsidRPr="00E0106F" w:rsidTr="00354454">
        <w:tblPrEx>
          <w:tblCellMar>
            <w:top w:w="0" w:type="dxa"/>
            <w:bottom w:w="0" w:type="dxa"/>
          </w:tblCellMar>
        </w:tblPrEx>
        <w:trPr>
          <w:trHeight w:hRule="exact" w:val="397"/>
        </w:trPr>
        <w:tc>
          <w:tcPr>
            <w:tcW w:w="693" w:type="dxa"/>
          </w:tcPr>
          <w:p w:rsidR="0050078D" w:rsidRPr="00E0106F" w:rsidRDefault="00D76BB1" w:rsidP="00354454">
            <w:pPr>
              <w:ind w:left="-19"/>
              <w:rPr>
                <w:rFonts w:hint="eastAsia"/>
              </w:rPr>
            </w:pPr>
            <w:r>
              <w:rPr>
                <w:rFonts w:hint="eastAsia"/>
              </w:rPr>
              <w:t>３</w:t>
            </w:r>
          </w:p>
        </w:tc>
        <w:tc>
          <w:tcPr>
            <w:tcW w:w="1354" w:type="dxa"/>
          </w:tcPr>
          <w:p w:rsidR="0050078D" w:rsidRPr="00E0106F" w:rsidRDefault="0050078D" w:rsidP="00354454">
            <w:r w:rsidRPr="00E0106F">
              <w:rPr>
                <w:rFonts w:hint="eastAsia"/>
              </w:rPr>
              <w:t>ＭＥＫ</w:t>
            </w:r>
          </w:p>
        </w:tc>
        <w:tc>
          <w:tcPr>
            <w:tcW w:w="2977" w:type="dxa"/>
          </w:tcPr>
          <w:p w:rsidR="0050078D" w:rsidRPr="00E0106F" w:rsidRDefault="0050078D" w:rsidP="00354454">
            <w:r w:rsidRPr="00E0106F">
              <w:rPr>
                <w:rFonts w:hint="eastAsia"/>
              </w:rPr>
              <w:t>滅却承認</w:t>
            </w:r>
          </w:p>
        </w:tc>
        <w:tc>
          <w:tcPr>
            <w:tcW w:w="4579" w:type="dxa"/>
          </w:tcPr>
          <w:p w:rsidR="0050078D" w:rsidRPr="00E0106F" w:rsidRDefault="0050078D" w:rsidP="00354454">
            <w:r w:rsidRPr="00E0106F">
              <w:rPr>
                <w:rFonts w:hint="eastAsia"/>
              </w:rPr>
              <w:t>外国貨物の滅却承認申請を承認した場合</w:t>
            </w:r>
          </w:p>
        </w:tc>
      </w:tr>
      <w:tr w:rsidR="0050078D" w:rsidRPr="00E0106F" w:rsidTr="00354454">
        <w:tblPrEx>
          <w:tblCellMar>
            <w:top w:w="0" w:type="dxa"/>
            <w:bottom w:w="0" w:type="dxa"/>
          </w:tblCellMar>
        </w:tblPrEx>
        <w:trPr>
          <w:trHeight w:hRule="exact" w:val="397"/>
        </w:trPr>
        <w:tc>
          <w:tcPr>
            <w:tcW w:w="693" w:type="dxa"/>
          </w:tcPr>
          <w:p w:rsidR="0050078D" w:rsidRPr="00E0106F" w:rsidRDefault="00D76BB1" w:rsidP="00354454">
            <w:pPr>
              <w:ind w:left="-19"/>
              <w:rPr>
                <w:rFonts w:hint="eastAsia"/>
              </w:rPr>
            </w:pPr>
            <w:r>
              <w:rPr>
                <w:rFonts w:hint="eastAsia"/>
              </w:rPr>
              <w:t>４</w:t>
            </w:r>
          </w:p>
        </w:tc>
        <w:tc>
          <w:tcPr>
            <w:tcW w:w="1354" w:type="dxa"/>
          </w:tcPr>
          <w:p w:rsidR="0050078D" w:rsidRPr="00E0106F" w:rsidRDefault="0050078D" w:rsidP="00354454">
            <w:pPr>
              <w:rPr>
                <w:rFonts w:hint="eastAsia"/>
              </w:rPr>
            </w:pPr>
            <w:r w:rsidRPr="00E0106F">
              <w:rPr>
                <w:rFonts w:hint="eastAsia"/>
              </w:rPr>
              <w:t>ＢＯＵ</w:t>
            </w:r>
          </w:p>
        </w:tc>
        <w:tc>
          <w:tcPr>
            <w:tcW w:w="2977" w:type="dxa"/>
          </w:tcPr>
          <w:p w:rsidR="0050078D" w:rsidRPr="00E0106F" w:rsidRDefault="0050078D" w:rsidP="00354454">
            <w:r w:rsidRPr="00E0106F">
              <w:rPr>
                <w:rFonts w:hint="eastAsia"/>
              </w:rPr>
              <w:t>亡失届受理</w:t>
            </w:r>
          </w:p>
        </w:tc>
        <w:tc>
          <w:tcPr>
            <w:tcW w:w="4579" w:type="dxa"/>
          </w:tcPr>
          <w:p w:rsidR="0050078D" w:rsidRPr="00E0106F" w:rsidRDefault="0050078D" w:rsidP="00354454">
            <w:pPr>
              <w:rPr>
                <w:rFonts w:hint="eastAsia"/>
              </w:rPr>
            </w:pPr>
            <w:r w:rsidRPr="00E0106F">
              <w:rPr>
                <w:rFonts w:hint="eastAsia"/>
              </w:rPr>
              <w:t>外国貨物について「亡失届」を受理した場合</w:t>
            </w:r>
          </w:p>
        </w:tc>
      </w:tr>
      <w:tr w:rsidR="0050078D" w:rsidRPr="00E0106F" w:rsidTr="00354454">
        <w:tblPrEx>
          <w:tblCellMar>
            <w:top w:w="0" w:type="dxa"/>
            <w:bottom w:w="0" w:type="dxa"/>
          </w:tblCellMar>
        </w:tblPrEx>
        <w:trPr>
          <w:trHeight w:val="363"/>
        </w:trPr>
        <w:tc>
          <w:tcPr>
            <w:tcW w:w="693" w:type="dxa"/>
          </w:tcPr>
          <w:p w:rsidR="0050078D" w:rsidRPr="00E0106F" w:rsidRDefault="00D76BB1" w:rsidP="00354454">
            <w:pPr>
              <w:ind w:left="-19"/>
              <w:rPr>
                <w:rFonts w:hint="eastAsia"/>
              </w:rPr>
            </w:pPr>
            <w:r>
              <w:rPr>
                <w:rFonts w:hint="eastAsia"/>
              </w:rPr>
              <w:t>５</w:t>
            </w:r>
          </w:p>
        </w:tc>
        <w:tc>
          <w:tcPr>
            <w:tcW w:w="1354" w:type="dxa"/>
          </w:tcPr>
          <w:p w:rsidR="0050078D" w:rsidRPr="00E0106F" w:rsidRDefault="0050078D" w:rsidP="00354454">
            <w:r w:rsidRPr="00E0106F">
              <w:rPr>
                <w:rFonts w:hint="eastAsia"/>
              </w:rPr>
              <w:t>ＯＬＭ</w:t>
            </w:r>
          </w:p>
        </w:tc>
        <w:tc>
          <w:tcPr>
            <w:tcW w:w="2977" w:type="dxa"/>
          </w:tcPr>
          <w:p w:rsidR="0050078D" w:rsidRPr="00E0106F" w:rsidRDefault="0050078D" w:rsidP="00354454">
            <w:r w:rsidRPr="00E0106F">
              <w:rPr>
                <w:rFonts w:hint="eastAsia"/>
              </w:rPr>
              <w:t>保税運送承認</w:t>
            </w:r>
          </w:p>
        </w:tc>
        <w:tc>
          <w:tcPr>
            <w:tcW w:w="4579" w:type="dxa"/>
          </w:tcPr>
          <w:p w:rsidR="0050078D" w:rsidRPr="00E0106F" w:rsidRDefault="0050078D" w:rsidP="00354454">
            <w:pPr>
              <w:rPr>
                <w:rFonts w:hint="eastAsia"/>
              </w:rPr>
            </w:pPr>
            <w:r w:rsidRPr="00E0106F">
              <w:rPr>
                <w:rFonts w:hint="eastAsia"/>
              </w:rPr>
              <w:t>積戻し貨物または仮陸揚貨物の保税運送を承認した場合</w:t>
            </w:r>
          </w:p>
        </w:tc>
      </w:tr>
      <w:tr w:rsidR="0050078D" w:rsidRPr="00E0106F" w:rsidTr="00354454">
        <w:tblPrEx>
          <w:tblCellMar>
            <w:top w:w="0" w:type="dxa"/>
            <w:bottom w:w="0" w:type="dxa"/>
          </w:tblCellMar>
        </w:tblPrEx>
        <w:trPr>
          <w:trHeight w:val="485"/>
        </w:trPr>
        <w:tc>
          <w:tcPr>
            <w:tcW w:w="693" w:type="dxa"/>
          </w:tcPr>
          <w:p w:rsidR="0050078D" w:rsidRPr="00E0106F" w:rsidRDefault="00D76BB1" w:rsidP="00354454">
            <w:pPr>
              <w:ind w:left="-19"/>
              <w:rPr>
                <w:rFonts w:hint="eastAsia"/>
              </w:rPr>
            </w:pPr>
            <w:r>
              <w:rPr>
                <w:rFonts w:hint="eastAsia"/>
              </w:rPr>
              <w:t>６</w:t>
            </w:r>
          </w:p>
        </w:tc>
        <w:tc>
          <w:tcPr>
            <w:tcW w:w="1354" w:type="dxa"/>
          </w:tcPr>
          <w:p w:rsidR="0050078D" w:rsidRPr="00E0106F" w:rsidRDefault="0050078D" w:rsidP="00354454">
            <w:r w:rsidRPr="00E0106F">
              <w:rPr>
                <w:rFonts w:hint="eastAsia"/>
              </w:rPr>
              <w:t>ＯＴＨ</w:t>
            </w:r>
          </w:p>
        </w:tc>
        <w:tc>
          <w:tcPr>
            <w:tcW w:w="2977" w:type="dxa"/>
          </w:tcPr>
          <w:p w:rsidR="0050078D" w:rsidRPr="00E0106F" w:rsidRDefault="0050078D" w:rsidP="00354454">
            <w:r w:rsidRPr="00E0106F">
              <w:rPr>
                <w:rFonts w:hint="eastAsia"/>
              </w:rPr>
              <w:t>その他</w:t>
            </w:r>
          </w:p>
        </w:tc>
        <w:tc>
          <w:tcPr>
            <w:tcW w:w="4579" w:type="dxa"/>
          </w:tcPr>
          <w:p w:rsidR="0050078D" w:rsidRPr="00E0106F" w:rsidRDefault="0050078D" w:rsidP="00354454">
            <w:pPr>
              <w:rPr>
                <w:rFonts w:hint="eastAsia"/>
              </w:rPr>
            </w:pPr>
            <w:r w:rsidRPr="00E0106F">
              <w:rPr>
                <w:rFonts w:hint="eastAsia"/>
              </w:rPr>
              <w:t>現場収容、税関収容または「外国貨物廃棄届」受理した場合</w:t>
            </w:r>
          </w:p>
        </w:tc>
      </w:tr>
      <w:tr w:rsidR="0050078D" w:rsidRPr="00E0106F" w:rsidTr="00354454">
        <w:tblPrEx>
          <w:tblCellMar>
            <w:top w:w="0" w:type="dxa"/>
            <w:bottom w:w="0" w:type="dxa"/>
          </w:tblCellMar>
        </w:tblPrEx>
        <w:trPr>
          <w:trHeight w:hRule="exact" w:val="397"/>
        </w:trPr>
        <w:tc>
          <w:tcPr>
            <w:tcW w:w="693" w:type="dxa"/>
          </w:tcPr>
          <w:p w:rsidR="0050078D" w:rsidRPr="00E0106F" w:rsidRDefault="00D76BB1" w:rsidP="00354454">
            <w:pPr>
              <w:ind w:left="-19"/>
              <w:rPr>
                <w:rFonts w:hint="eastAsia"/>
              </w:rPr>
            </w:pPr>
            <w:r>
              <w:rPr>
                <w:rFonts w:hint="eastAsia"/>
              </w:rPr>
              <w:t>７</w:t>
            </w:r>
          </w:p>
        </w:tc>
        <w:tc>
          <w:tcPr>
            <w:tcW w:w="1354" w:type="dxa"/>
          </w:tcPr>
          <w:p w:rsidR="0050078D" w:rsidRPr="00E0106F" w:rsidRDefault="0050078D" w:rsidP="00354454">
            <w:r w:rsidRPr="00E0106F">
              <w:rPr>
                <w:rFonts w:hint="eastAsia"/>
              </w:rPr>
              <w:t>ＳＴＰ</w:t>
            </w:r>
          </w:p>
        </w:tc>
        <w:tc>
          <w:tcPr>
            <w:tcW w:w="2977" w:type="dxa"/>
          </w:tcPr>
          <w:p w:rsidR="0050078D" w:rsidRPr="00E0106F" w:rsidRDefault="0050078D" w:rsidP="00354454">
            <w:r w:rsidRPr="00E0106F">
              <w:rPr>
                <w:rFonts w:hint="eastAsia"/>
              </w:rPr>
              <w:t>差止め</w:t>
            </w:r>
          </w:p>
        </w:tc>
        <w:tc>
          <w:tcPr>
            <w:tcW w:w="4579" w:type="dxa"/>
          </w:tcPr>
          <w:p w:rsidR="0050078D" w:rsidRPr="00E0106F" w:rsidRDefault="0050078D" w:rsidP="00354454">
            <w:pPr>
              <w:rPr>
                <w:rFonts w:hint="eastAsia"/>
              </w:rPr>
            </w:pPr>
            <w:r w:rsidRPr="00E0106F">
              <w:rPr>
                <w:rFonts w:hint="eastAsia"/>
              </w:rPr>
              <w:t>貨物の差止めを行う場合</w:t>
            </w:r>
          </w:p>
        </w:tc>
      </w:tr>
      <w:tr w:rsidR="0050078D" w:rsidRPr="00E0106F" w:rsidTr="00354454">
        <w:tblPrEx>
          <w:tblCellMar>
            <w:top w:w="0" w:type="dxa"/>
            <w:bottom w:w="0" w:type="dxa"/>
          </w:tblCellMar>
        </w:tblPrEx>
        <w:trPr>
          <w:trHeight w:val="499"/>
        </w:trPr>
        <w:tc>
          <w:tcPr>
            <w:tcW w:w="693" w:type="dxa"/>
          </w:tcPr>
          <w:p w:rsidR="0050078D" w:rsidRPr="00E0106F" w:rsidRDefault="00D76BB1" w:rsidP="00354454">
            <w:pPr>
              <w:ind w:left="-19"/>
              <w:rPr>
                <w:rFonts w:hint="eastAsia"/>
              </w:rPr>
            </w:pPr>
            <w:r>
              <w:rPr>
                <w:rFonts w:hint="eastAsia"/>
              </w:rPr>
              <w:t>８</w:t>
            </w:r>
          </w:p>
        </w:tc>
        <w:tc>
          <w:tcPr>
            <w:tcW w:w="1354" w:type="dxa"/>
          </w:tcPr>
          <w:p w:rsidR="0050078D" w:rsidRPr="00E0106F" w:rsidRDefault="0050078D" w:rsidP="00354454">
            <w:pPr>
              <w:rPr>
                <w:rFonts w:hint="eastAsia"/>
              </w:rPr>
            </w:pPr>
            <w:r w:rsidRPr="00E0106F">
              <w:rPr>
                <w:rFonts w:hint="eastAsia"/>
              </w:rPr>
              <w:t>ＭＡＮ</w:t>
            </w:r>
          </w:p>
        </w:tc>
        <w:tc>
          <w:tcPr>
            <w:tcW w:w="2977" w:type="dxa"/>
          </w:tcPr>
          <w:p w:rsidR="0050078D" w:rsidRPr="00E0106F" w:rsidRDefault="0050078D" w:rsidP="00354454">
            <w:pPr>
              <w:rPr>
                <w:rFonts w:hint="eastAsia"/>
              </w:rPr>
            </w:pPr>
            <w:r w:rsidRPr="00E0106F">
              <w:rPr>
                <w:rFonts w:hint="eastAsia"/>
              </w:rPr>
              <w:t>手作業移行登録</w:t>
            </w:r>
          </w:p>
        </w:tc>
        <w:tc>
          <w:tcPr>
            <w:tcW w:w="4579" w:type="dxa"/>
          </w:tcPr>
          <w:p w:rsidR="0050078D" w:rsidRPr="00E0106F" w:rsidRDefault="0050078D" w:rsidP="00354454">
            <w:pPr>
              <w:rPr>
                <w:rFonts w:hint="eastAsia"/>
              </w:rPr>
            </w:pPr>
            <w:r w:rsidRPr="00E0106F">
              <w:rPr>
                <w:rFonts w:hint="eastAsia"/>
              </w:rPr>
              <w:t>混載仕立てされていない貨物についてマニュアル処理へ移行した場合</w:t>
            </w:r>
          </w:p>
        </w:tc>
      </w:tr>
      <w:tr w:rsidR="0050078D" w:rsidRPr="00E0106F" w:rsidTr="00354454">
        <w:tblPrEx>
          <w:tblCellMar>
            <w:top w:w="0" w:type="dxa"/>
            <w:bottom w:w="0" w:type="dxa"/>
          </w:tblCellMar>
        </w:tblPrEx>
        <w:trPr>
          <w:cantSplit/>
          <w:trHeight w:val="479"/>
        </w:trPr>
        <w:tc>
          <w:tcPr>
            <w:tcW w:w="693" w:type="dxa"/>
          </w:tcPr>
          <w:p w:rsidR="0050078D" w:rsidRPr="00E0106F" w:rsidRDefault="00D76BB1" w:rsidP="00354454">
            <w:pPr>
              <w:ind w:left="-19"/>
              <w:rPr>
                <w:rFonts w:hint="eastAsia"/>
              </w:rPr>
            </w:pPr>
            <w:r>
              <w:rPr>
                <w:rFonts w:hint="eastAsia"/>
              </w:rPr>
              <w:t>９</w:t>
            </w:r>
          </w:p>
        </w:tc>
        <w:tc>
          <w:tcPr>
            <w:tcW w:w="1354" w:type="dxa"/>
          </w:tcPr>
          <w:p w:rsidR="0050078D" w:rsidRPr="00E0106F" w:rsidRDefault="0050078D" w:rsidP="00354454">
            <w:pPr>
              <w:rPr>
                <w:rFonts w:hint="eastAsia"/>
              </w:rPr>
            </w:pPr>
            <w:r w:rsidRPr="00E0106F">
              <w:rPr>
                <w:rFonts w:hint="eastAsia"/>
              </w:rPr>
              <w:t>ＭＡＦ</w:t>
            </w:r>
          </w:p>
        </w:tc>
        <w:tc>
          <w:tcPr>
            <w:tcW w:w="2977" w:type="dxa"/>
          </w:tcPr>
          <w:p w:rsidR="0050078D" w:rsidRPr="00E0106F" w:rsidRDefault="0050078D" w:rsidP="00354454">
            <w:pPr>
              <w:rPr>
                <w:rFonts w:hint="eastAsia"/>
              </w:rPr>
            </w:pPr>
            <w:r w:rsidRPr="00E0106F">
              <w:rPr>
                <w:rFonts w:hint="eastAsia"/>
              </w:rPr>
              <w:t>強制手作業移行登録</w:t>
            </w:r>
          </w:p>
        </w:tc>
        <w:tc>
          <w:tcPr>
            <w:tcW w:w="4579" w:type="dxa"/>
          </w:tcPr>
          <w:p w:rsidR="0050078D" w:rsidRPr="00E0106F" w:rsidRDefault="0050078D" w:rsidP="00354454">
            <w:pPr>
              <w:rPr>
                <w:rFonts w:hint="eastAsia"/>
              </w:rPr>
            </w:pPr>
            <w:r w:rsidRPr="00E0106F">
              <w:rPr>
                <w:rFonts w:hint="eastAsia"/>
              </w:rPr>
              <w:t>混載仕立</w:t>
            </w:r>
            <w:r w:rsidR="00B07441">
              <w:rPr>
                <w:rFonts w:hint="eastAsia"/>
              </w:rPr>
              <w:t>て</w:t>
            </w:r>
            <w:r w:rsidRPr="00E0106F">
              <w:rPr>
                <w:rFonts w:hint="eastAsia"/>
              </w:rPr>
              <w:t>済貨物について強制マニュアル処理へ移行した場合</w:t>
            </w:r>
          </w:p>
        </w:tc>
      </w:tr>
      <w:tr w:rsidR="0050078D" w:rsidRPr="00E0106F" w:rsidTr="006F2C5E">
        <w:tblPrEx>
          <w:tblCellMar>
            <w:top w:w="0" w:type="dxa"/>
            <w:bottom w:w="0" w:type="dxa"/>
          </w:tblCellMar>
        </w:tblPrEx>
        <w:trPr>
          <w:cantSplit/>
          <w:trHeight w:hRule="exact" w:val="397"/>
        </w:trPr>
        <w:tc>
          <w:tcPr>
            <w:tcW w:w="693" w:type="dxa"/>
            <w:tcBorders>
              <w:bottom w:val="single" w:sz="4" w:space="0" w:color="auto"/>
            </w:tcBorders>
          </w:tcPr>
          <w:p w:rsidR="0050078D" w:rsidRPr="00E0106F" w:rsidRDefault="00D76BB1" w:rsidP="00354454">
            <w:pPr>
              <w:ind w:left="-19"/>
              <w:rPr>
                <w:rFonts w:hint="eastAsia"/>
              </w:rPr>
            </w:pPr>
            <w:r>
              <w:rPr>
                <w:rFonts w:hint="eastAsia"/>
              </w:rPr>
              <w:t>１０</w:t>
            </w:r>
          </w:p>
        </w:tc>
        <w:tc>
          <w:tcPr>
            <w:tcW w:w="1354" w:type="dxa"/>
            <w:tcBorders>
              <w:bottom w:val="single" w:sz="4" w:space="0" w:color="auto"/>
            </w:tcBorders>
          </w:tcPr>
          <w:p w:rsidR="0050078D" w:rsidRPr="00E0106F" w:rsidRDefault="0050078D" w:rsidP="00354454">
            <w:pPr>
              <w:rPr>
                <w:rFonts w:hint="eastAsia"/>
              </w:rPr>
            </w:pPr>
            <w:r w:rsidRPr="00E0106F">
              <w:rPr>
                <w:rFonts w:hint="eastAsia"/>
              </w:rPr>
              <w:t>ＣＬＲ</w:t>
            </w:r>
          </w:p>
        </w:tc>
        <w:tc>
          <w:tcPr>
            <w:tcW w:w="2977" w:type="dxa"/>
            <w:tcBorders>
              <w:bottom w:val="single" w:sz="4" w:space="0" w:color="auto"/>
            </w:tcBorders>
          </w:tcPr>
          <w:p w:rsidR="0050078D" w:rsidRPr="00E0106F" w:rsidRDefault="0050078D" w:rsidP="00354454">
            <w:pPr>
              <w:rPr>
                <w:rFonts w:hint="eastAsia"/>
              </w:rPr>
            </w:pPr>
            <w:r w:rsidRPr="00E0106F">
              <w:rPr>
                <w:rFonts w:hint="eastAsia"/>
              </w:rPr>
              <w:t>訂正保留解除</w:t>
            </w:r>
          </w:p>
        </w:tc>
        <w:tc>
          <w:tcPr>
            <w:tcW w:w="4579" w:type="dxa"/>
            <w:tcBorders>
              <w:bottom w:val="single" w:sz="4" w:space="0" w:color="auto"/>
            </w:tcBorders>
          </w:tcPr>
          <w:p w:rsidR="0050078D" w:rsidRPr="00E0106F" w:rsidRDefault="0050078D" w:rsidP="00354454">
            <w:pPr>
              <w:rPr>
                <w:rFonts w:hint="eastAsia"/>
              </w:rPr>
            </w:pPr>
            <w:r w:rsidRPr="00E0106F">
              <w:rPr>
                <w:rFonts w:hint="eastAsia"/>
              </w:rPr>
              <w:t>搬入情報訂正を承認した場合</w:t>
            </w:r>
          </w:p>
        </w:tc>
      </w:tr>
      <w:tr w:rsidR="006F2C5E" w:rsidRPr="00E0106F" w:rsidTr="006F2C5E">
        <w:tblPrEx>
          <w:tblCellMar>
            <w:top w:w="0" w:type="dxa"/>
            <w:bottom w:w="0" w:type="dxa"/>
          </w:tblCellMar>
        </w:tblPrEx>
        <w:trPr>
          <w:cantSplit/>
          <w:trHeight w:val="839"/>
        </w:trPr>
        <w:tc>
          <w:tcPr>
            <w:tcW w:w="693" w:type="dxa"/>
            <w:shd w:val="clear" w:color="auto" w:fill="auto"/>
          </w:tcPr>
          <w:p w:rsidR="006F2C5E" w:rsidRPr="0024585E" w:rsidRDefault="006F2C5E" w:rsidP="00354454">
            <w:pPr>
              <w:ind w:left="-19"/>
              <w:rPr>
                <w:rFonts w:hint="eastAsia"/>
              </w:rPr>
            </w:pPr>
            <w:r w:rsidRPr="0024585E">
              <w:rPr>
                <w:rFonts w:hint="eastAsia"/>
              </w:rPr>
              <w:t>１１</w:t>
            </w:r>
          </w:p>
        </w:tc>
        <w:tc>
          <w:tcPr>
            <w:tcW w:w="1354" w:type="dxa"/>
            <w:shd w:val="clear" w:color="auto" w:fill="auto"/>
          </w:tcPr>
          <w:p w:rsidR="006F2C5E" w:rsidRPr="0024585E" w:rsidRDefault="006F2C5E" w:rsidP="00354454">
            <w:pPr>
              <w:rPr>
                <w:rFonts w:hint="eastAsia"/>
              </w:rPr>
            </w:pPr>
            <w:r w:rsidRPr="0024585E">
              <w:rPr>
                <w:rFonts w:hint="eastAsia"/>
              </w:rPr>
              <w:t>ＴＡＳ</w:t>
            </w:r>
          </w:p>
        </w:tc>
        <w:tc>
          <w:tcPr>
            <w:tcW w:w="2977" w:type="dxa"/>
            <w:shd w:val="clear" w:color="auto" w:fill="auto"/>
          </w:tcPr>
          <w:p w:rsidR="006F2C5E" w:rsidRPr="0024585E" w:rsidRDefault="006F2C5E" w:rsidP="00354454">
            <w:pPr>
              <w:rPr>
                <w:rFonts w:hint="eastAsia"/>
              </w:rPr>
            </w:pPr>
            <w:r w:rsidRPr="0024585E">
              <w:rPr>
                <w:rFonts w:hint="eastAsia"/>
              </w:rPr>
              <w:t>他所蔵置許可</w:t>
            </w:r>
          </w:p>
        </w:tc>
        <w:tc>
          <w:tcPr>
            <w:tcW w:w="4579" w:type="dxa"/>
            <w:shd w:val="clear" w:color="auto" w:fill="auto"/>
          </w:tcPr>
          <w:p w:rsidR="006F2C5E" w:rsidRPr="0024585E" w:rsidRDefault="006F2C5E" w:rsidP="00354454">
            <w:pPr>
              <w:rPr>
                <w:rFonts w:hint="eastAsia"/>
              </w:rPr>
            </w:pPr>
            <w:r w:rsidRPr="0024585E">
              <w:rPr>
                <w:rFonts w:hint="eastAsia"/>
              </w:rPr>
              <w:t>システムで行われなかった他所蔵置許可申請を許可した場合</w:t>
            </w:r>
          </w:p>
        </w:tc>
      </w:tr>
    </w:tbl>
    <w:p w:rsidR="0050078D" w:rsidRPr="00E0106F" w:rsidRDefault="0050078D" w:rsidP="0050078D">
      <w:pPr>
        <w:rPr>
          <w:rFonts w:hint="eastAsia"/>
        </w:rPr>
      </w:pPr>
    </w:p>
    <w:p w:rsidR="0050078D" w:rsidRPr="00E0106F" w:rsidRDefault="0050078D" w:rsidP="0050078D">
      <w:pPr>
        <w:rPr>
          <w:rFonts w:hint="eastAsia"/>
        </w:rPr>
      </w:pPr>
      <w:r w:rsidRPr="00E0106F">
        <w:rPr>
          <w:rFonts w:hint="eastAsia"/>
        </w:rPr>
        <w:t>２．入力者</w:t>
      </w:r>
    </w:p>
    <w:p w:rsidR="0050078D" w:rsidRPr="00E0106F" w:rsidRDefault="0050078D" w:rsidP="0084302F">
      <w:pPr>
        <w:ind w:firstLineChars="300" w:firstLine="595"/>
        <w:rPr>
          <w:rFonts w:hint="eastAsia"/>
        </w:rPr>
      </w:pPr>
      <w:r w:rsidRPr="00E0106F">
        <w:rPr>
          <w:rFonts w:hint="eastAsia"/>
        </w:rPr>
        <w:t>税関</w:t>
      </w:r>
    </w:p>
    <w:p w:rsidR="0050078D" w:rsidRPr="00E0106F" w:rsidRDefault="0050078D" w:rsidP="006F2C5E">
      <w:pPr>
        <w:rPr>
          <w:rFonts w:hint="eastAsia"/>
          <w:shd w:val="pct15" w:color="auto" w:fill="FFFFFF"/>
        </w:rPr>
      </w:pPr>
    </w:p>
    <w:sectPr w:rsidR="0050078D" w:rsidRPr="00E0106F" w:rsidSect="006F2C5E">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A03" w:rsidRDefault="00873A03">
      <w:r>
        <w:separator/>
      </w:r>
    </w:p>
  </w:endnote>
  <w:endnote w:type="continuationSeparator" w:id="0">
    <w:p w:rsidR="00873A03" w:rsidRDefault="00873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2C5E" w:rsidRDefault="006F2C5E" w:rsidP="00C1089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F2C5E" w:rsidRDefault="006F2C5E" w:rsidP="00C1319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2A9" w:rsidRPr="008419F9" w:rsidRDefault="00B062A9" w:rsidP="00B062A9">
    <w:pPr>
      <w:pStyle w:val="a4"/>
      <w:framePr w:wrap="around" w:vAnchor="text" w:hAnchor="page" w:x="5761" w:y="1"/>
      <w:rPr>
        <w:rStyle w:val="a5"/>
        <w:rFonts w:hAnsi="ＭＳ ゴシック"/>
      </w:rPr>
    </w:pPr>
    <w:r>
      <w:rPr>
        <w:rStyle w:val="a5"/>
        <w:rFonts w:hAnsi="ＭＳ ゴシック" w:hint="eastAsia"/>
      </w:rPr>
      <w:t>2536-01</w:t>
    </w:r>
    <w:r w:rsidRPr="00BF050A">
      <w:rPr>
        <w:rStyle w:val="a5"/>
        <w:rFonts w:hAnsi="ＭＳ ゴシック" w:hint="eastAsia"/>
      </w:rPr>
      <w:t>-</w:t>
    </w:r>
    <w:r w:rsidRPr="008419F9">
      <w:rPr>
        <w:rStyle w:val="a5"/>
        <w:rFonts w:hAnsi="ＭＳ ゴシック"/>
      </w:rPr>
      <w:fldChar w:fldCharType="begin"/>
    </w:r>
    <w:r w:rsidRPr="008419F9">
      <w:rPr>
        <w:rStyle w:val="a5"/>
        <w:rFonts w:hAnsi="ＭＳ ゴシック"/>
      </w:rPr>
      <w:instrText xml:space="preserve">PAGE  </w:instrText>
    </w:r>
    <w:r w:rsidRPr="008419F9">
      <w:rPr>
        <w:rStyle w:val="a5"/>
        <w:rFonts w:hAnsi="ＭＳ ゴシック"/>
      </w:rPr>
      <w:fldChar w:fldCharType="separate"/>
    </w:r>
    <w:r w:rsidR="00CB7E2E">
      <w:rPr>
        <w:rStyle w:val="a5"/>
        <w:rFonts w:hAnsi="ＭＳ ゴシック"/>
        <w:noProof/>
      </w:rPr>
      <w:t>1</w:t>
    </w:r>
    <w:r w:rsidRPr="008419F9">
      <w:rPr>
        <w:rStyle w:val="a5"/>
        <w:rFonts w:hAnsi="ＭＳ ゴシック"/>
      </w:rPr>
      <w:fldChar w:fldCharType="end"/>
    </w:r>
  </w:p>
  <w:p w:rsidR="006F2C5E" w:rsidRPr="00FC23F0" w:rsidRDefault="006F2C5E" w:rsidP="00C1319D">
    <w:pPr>
      <w:pStyle w:val="a4"/>
      <w:ind w:right="360"/>
      <w:jc w:val="center"/>
      <w:rPr>
        <w:rFonts w:hAnsi="ＭＳ ゴシック"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A03" w:rsidRDefault="00873A03">
      <w:r>
        <w:separator/>
      </w:r>
    </w:p>
  </w:footnote>
  <w:footnote w:type="continuationSeparator" w:id="0">
    <w:p w:rsidR="00873A03" w:rsidRDefault="00873A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hint="eastAsia"/>
      </w:rPr>
    </w:lvl>
  </w:abstractNum>
  <w:abstractNum w:abstractNumId="3" w15:restartNumberingAfterBreak="0">
    <w:nsid w:val="1841341B"/>
    <w:multiLevelType w:val="hybridMultilevel"/>
    <w:tmpl w:val="00CE516A"/>
    <w:lvl w:ilvl="0" w:tplc="0860C0A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hint="default"/>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6"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8" w15:restartNumberingAfterBreak="0">
    <w:nsid w:val="3863737A"/>
    <w:multiLevelType w:val="singleLevel"/>
    <w:tmpl w:val="E1DAEA94"/>
    <w:lvl w:ilvl="0">
      <w:start w:val="1"/>
      <w:numFmt w:val="decimalFullWidth"/>
      <w:lvlText w:val="（%1）"/>
      <w:lvlJc w:val="left"/>
      <w:pPr>
        <w:tabs>
          <w:tab w:val="num" w:pos="600"/>
        </w:tabs>
        <w:ind w:left="600" w:hanging="600"/>
      </w:pPr>
      <w:rPr>
        <w:rFonts w:hint="eastAsia"/>
      </w:rPr>
    </w:lvl>
  </w:abstractNum>
  <w:abstractNum w:abstractNumId="9"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hint="default"/>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10"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hint="default"/>
      </w:rPr>
    </w:lvl>
    <w:lvl w:ilvl="1" w:tplc="04090017" w:tentative="1">
      <w:start w:val="1"/>
      <w:numFmt w:val="aiueoFullWidth"/>
      <w:lvlText w:val="(%2)"/>
      <w:lvlJc w:val="left"/>
      <w:pPr>
        <w:tabs>
          <w:tab w:val="num" w:pos="1834"/>
        </w:tabs>
        <w:ind w:left="1834" w:hanging="420"/>
      </w:pPr>
    </w:lvl>
    <w:lvl w:ilvl="2" w:tplc="04090011" w:tentative="1">
      <w:start w:val="1"/>
      <w:numFmt w:val="decimalEnclosedCircle"/>
      <w:lvlText w:val="%3"/>
      <w:lvlJc w:val="left"/>
      <w:pPr>
        <w:tabs>
          <w:tab w:val="num" w:pos="2254"/>
        </w:tabs>
        <w:ind w:left="2254" w:hanging="420"/>
      </w:pPr>
    </w:lvl>
    <w:lvl w:ilvl="3" w:tplc="0409000F" w:tentative="1">
      <w:start w:val="1"/>
      <w:numFmt w:val="decimal"/>
      <w:lvlText w:val="%4."/>
      <w:lvlJc w:val="left"/>
      <w:pPr>
        <w:tabs>
          <w:tab w:val="num" w:pos="2674"/>
        </w:tabs>
        <w:ind w:left="2674" w:hanging="420"/>
      </w:pPr>
    </w:lvl>
    <w:lvl w:ilvl="4" w:tplc="04090017" w:tentative="1">
      <w:start w:val="1"/>
      <w:numFmt w:val="aiueoFullWidth"/>
      <w:lvlText w:val="(%5)"/>
      <w:lvlJc w:val="left"/>
      <w:pPr>
        <w:tabs>
          <w:tab w:val="num" w:pos="3094"/>
        </w:tabs>
        <w:ind w:left="3094" w:hanging="420"/>
      </w:pPr>
    </w:lvl>
    <w:lvl w:ilvl="5" w:tplc="04090011" w:tentative="1">
      <w:start w:val="1"/>
      <w:numFmt w:val="decimalEnclosedCircle"/>
      <w:lvlText w:val="%6"/>
      <w:lvlJc w:val="left"/>
      <w:pPr>
        <w:tabs>
          <w:tab w:val="num" w:pos="3514"/>
        </w:tabs>
        <w:ind w:left="3514" w:hanging="420"/>
      </w:pPr>
    </w:lvl>
    <w:lvl w:ilvl="6" w:tplc="0409000F" w:tentative="1">
      <w:start w:val="1"/>
      <w:numFmt w:val="decimal"/>
      <w:lvlText w:val="%7."/>
      <w:lvlJc w:val="left"/>
      <w:pPr>
        <w:tabs>
          <w:tab w:val="num" w:pos="3934"/>
        </w:tabs>
        <w:ind w:left="3934" w:hanging="420"/>
      </w:pPr>
    </w:lvl>
    <w:lvl w:ilvl="7" w:tplc="04090017" w:tentative="1">
      <w:start w:val="1"/>
      <w:numFmt w:val="aiueoFullWidth"/>
      <w:lvlText w:val="(%8)"/>
      <w:lvlJc w:val="left"/>
      <w:pPr>
        <w:tabs>
          <w:tab w:val="num" w:pos="4354"/>
        </w:tabs>
        <w:ind w:left="4354" w:hanging="420"/>
      </w:pPr>
    </w:lvl>
    <w:lvl w:ilvl="8" w:tplc="04090011" w:tentative="1">
      <w:start w:val="1"/>
      <w:numFmt w:val="decimalEnclosedCircle"/>
      <w:lvlText w:val="%9"/>
      <w:lvlJc w:val="left"/>
      <w:pPr>
        <w:tabs>
          <w:tab w:val="num" w:pos="4774"/>
        </w:tabs>
        <w:ind w:left="4774" w:hanging="420"/>
      </w:pPr>
    </w:lvl>
  </w:abstractNum>
  <w:abstractNum w:abstractNumId="11" w15:restartNumberingAfterBreak="0">
    <w:nsid w:val="46DE05E0"/>
    <w:multiLevelType w:val="singleLevel"/>
    <w:tmpl w:val="2528DEF8"/>
    <w:lvl w:ilvl="0">
      <w:start w:val="1"/>
      <w:numFmt w:val="decimalEnclosedCircle"/>
      <w:lvlText w:val="%1"/>
      <w:lvlJc w:val="left"/>
      <w:pPr>
        <w:tabs>
          <w:tab w:val="num" w:pos="795"/>
        </w:tabs>
        <w:ind w:left="795" w:hanging="195"/>
      </w:pPr>
      <w:rPr>
        <w:rFonts w:hint="eastAsia"/>
      </w:rPr>
    </w:lvl>
  </w:abstractNum>
  <w:abstractNum w:abstractNumId="12" w15:restartNumberingAfterBreak="0">
    <w:nsid w:val="4D381EA2"/>
    <w:multiLevelType w:val="hybridMultilevel"/>
    <w:tmpl w:val="10029B44"/>
    <w:lvl w:ilvl="0" w:tplc="FEA8F5D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hint="default"/>
        <w:u w:val="single"/>
      </w:rPr>
    </w:lvl>
    <w:lvl w:ilvl="1" w:tplc="04090017" w:tentative="1">
      <w:start w:val="1"/>
      <w:numFmt w:val="aiueoFullWidth"/>
      <w:lvlText w:val="(%2)"/>
      <w:lvlJc w:val="left"/>
      <w:pPr>
        <w:tabs>
          <w:tab w:val="num" w:pos="2235"/>
        </w:tabs>
        <w:ind w:left="2235" w:hanging="420"/>
      </w:pPr>
    </w:lvl>
    <w:lvl w:ilvl="2" w:tplc="04090011" w:tentative="1">
      <w:start w:val="1"/>
      <w:numFmt w:val="decimalEnclosedCircle"/>
      <w:lvlText w:val="%3"/>
      <w:lvlJc w:val="left"/>
      <w:pPr>
        <w:tabs>
          <w:tab w:val="num" w:pos="2655"/>
        </w:tabs>
        <w:ind w:left="2655" w:hanging="420"/>
      </w:pPr>
    </w:lvl>
    <w:lvl w:ilvl="3" w:tplc="0409000F" w:tentative="1">
      <w:start w:val="1"/>
      <w:numFmt w:val="decimal"/>
      <w:lvlText w:val="%4."/>
      <w:lvlJc w:val="left"/>
      <w:pPr>
        <w:tabs>
          <w:tab w:val="num" w:pos="3075"/>
        </w:tabs>
        <w:ind w:left="3075" w:hanging="420"/>
      </w:pPr>
    </w:lvl>
    <w:lvl w:ilvl="4" w:tplc="04090017" w:tentative="1">
      <w:start w:val="1"/>
      <w:numFmt w:val="aiueoFullWidth"/>
      <w:lvlText w:val="(%5)"/>
      <w:lvlJc w:val="left"/>
      <w:pPr>
        <w:tabs>
          <w:tab w:val="num" w:pos="3495"/>
        </w:tabs>
        <w:ind w:left="3495" w:hanging="420"/>
      </w:pPr>
    </w:lvl>
    <w:lvl w:ilvl="5" w:tplc="04090011" w:tentative="1">
      <w:start w:val="1"/>
      <w:numFmt w:val="decimalEnclosedCircle"/>
      <w:lvlText w:val="%6"/>
      <w:lvlJc w:val="left"/>
      <w:pPr>
        <w:tabs>
          <w:tab w:val="num" w:pos="3915"/>
        </w:tabs>
        <w:ind w:left="3915" w:hanging="420"/>
      </w:pPr>
    </w:lvl>
    <w:lvl w:ilvl="6" w:tplc="0409000F" w:tentative="1">
      <w:start w:val="1"/>
      <w:numFmt w:val="decimal"/>
      <w:lvlText w:val="%7."/>
      <w:lvlJc w:val="left"/>
      <w:pPr>
        <w:tabs>
          <w:tab w:val="num" w:pos="4335"/>
        </w:tabs>
        <w:ind w:left="4335" w:hanging="420"/>
      </w:pPr>
    </w:lvl>
    <w:lvl w:ilvl="7" w:tplc="04090017" w:tentative="1">
      <w:start w:val="1"/>
      <w:numFmt w:val="aiueoFullWidth"/>
      <w:lvlText w:val="(%8)"/>
      <w:lvlJc w:val="left"/>
      <w:pPr>
        <w:tabs>
          <w:tab w:val="num" w:pos="4755"/>
        </w:tabs>
        <w:ind w:left="4755" w:hanging="420"/>
      </w:pPr>
    </w:lvl>
    <w:lvl w:ilvl="8" w:tplc="04090011" w:tentative="1">
      <w:start w:val="1"/>
      <w:numFmt w:val="decimalEnclosedCircle"/>
      <w:lvlText w:val="%9"/>
      <w:lvlJc w:val="left"/>
      <w:pPr>
        <w:tabs>
          <w:tab w:val="num" w:pos="5175"/>
        </w:tabs>
        <w:ind w:left="5175" w:hanging="420"/>
      </w:pPr>
    </w:lvl>
  </w:abstractNum>
  <w:abstractNum w:abstractNumId="14" w15:restartNumberingAfterBreak="0">
    <w:nsid w:val="525D79D3"/>
    <w:multiLevelType w:val="singleLevel"/>
    <w:tmpl w:val="C19AACCC"/>
    <w:lvl w:ilvl="0">
      <w:start w:val="1"/>
      <w:numFmt w:val="decimalFullWidth"/>
      <w:lvlText w:val="（%1）"/>
      <w:lvlJc w:val="left"/>
      <w:pPr>
        <w:tabs>
          <w:tab w:val="num" w:pos="600"/>
        </w:tabs>
        <w:ind w:left="600" w:hanging="600"/>
      </w:pPr>
      <w:rPr>
        <w:rFonts w:hint="eastAsia"/>
      </w:rPr>
    </w:lvl>
  </w:abstractNum>
  <w:abstractNum w:abstractNumId="15"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2176212"/>
    <w:multiLevelType w:val="singleLevel"/>
    <w:tmpl w:val="283014F8"/>
    <w:lvl w:ilvl="0">
      <w:start w:val="1"/>
      <w:numFmt w:val="decimalEnclosedCircle"/>
      <w:lvlText w:val="%1"/>
      <w:lvlJc w:val="left"/>
      <w:pPr>
        <w:tabs>
          <w:tab w:val="num" w:pos="1155"/>
        </w:tabs>
        <w:ind w:left="1155" w:hanging="360"/>
      </w:pPr>
      <w:rPr>
        <w:rFonts w:hint="eastAsia"/>
      </w:rPr>
    </w:lvl>
  </w:abstractNum>
  <w:abstractNum w:abstractNumId="18" w15:restartNumberingAfterBreak="0">
    <w:nsid w:val="658318A2"/>
    <w:multiLevelType w:val="singleLevel"/>
    <w:tmpl w:val="4598240C"/>
    <w:lvl w:ilvl="0">
      <w:start w:val="1"/>
      <w:numFmt w:val="decimalFullWidth"/>
      <w:lvlText w:val="（%1）"/>
      <w:lvlJc w:val="left"/>
      <w:pPr>
        <w:tabs>
          <w:tab w:val="num" w:pos="600"/>
        </w:tabs>
        <w:ind w:left="600" w:hanging="600"/>
      </w:pPr>
      <w:rPr>
        <w:rFonts w:hint="eastAsia"/>
      </w:rPr>
    </w:lvl>
  </w:abstractNum>
  <w:abstractNum w:abstractNumId="19" w15:restartNumberingAfterBreak="0">
    <w:nsid w:val="69CB570A"/>
    <w:multiLevelType w:val="singleLevel"/>
    <w:tmpl w:val="CEB4643C"/>
    <w:lvl w:ilvl="0">
      <w:start w:val="1"/>
      <w:numFmt w:val="decimalFullWidth"/>
      <w:lvlText w:val="（%1）"/>
      <w:lvlJc w:val="left"/>
      <w:pPr>
        <w:tabs>
          <w:tab w:val="num" w:pos="600"/>
        </w:tabs>
        <w:ind w:left="600" w:hanging="600"/>
      </w:pPr>
      <w:rPr>
        <w:rFonts w:hint="eastAsia"/>
      </w:rPr>
    </w:lvl>
  </w:abstractNum>
  <w:abstractNum w:abstractNumId="20" w15:restartNumberingAfterBreak="0">
    <w:nsid w:val="72046265"/>
    <w:multiLevelType w:val="singleLevel"/>
    <w:tmpl w:val="1A8CCBB8"/>
    <w:lvl w:ilvl="0">
      <w:start w:val="1"/>
      <w:numFmt w:val="decimalEnclosedCircle"/>
      <w:lvlText w:val="%1"/>
      <w:lvlJc w:val="left"/>
      <w:pPr>
        <w:tabs>
          <w:tab w:val="num" w:pos="810"/>
        </w:tabs>
        <w:ind w:left="810" w:hanging="210"/>
      </w:pPr>
      <w:rPr>
        <w:rFonts w:hint="eastAsia"/>
      </w:rPr>
    </w:lvl>
  </w:abstractNum>
  <w:abstractNum w:abstractNumId="21"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hint="eastAsia"/>
      </w:rPr>
    </w:lvl>
    <w:lvl w:ilvl="1" w:tplc="04090017" w:tentative="1">
      <w:start w:val="1"/>
      <w:numFmt w:val="aiueoFullWidth"/>
      <w:lvlText w:val="(%2)"/>
      <w:lvlJc w:val="left"/>
      <w:pPr>
        <w:tabs>
          <w:tab w:val="num" w:pos="1630"/>
        </w:tabs>
        <w:ind w:left="1630" w:hanging="420"/>
      </w:pPr>
    </w:lvl>
    <w:lvl w:ilvl="2" w:tplc="04090011" w:tentative="1">
      <w:start w:val="1"/>
      <w:numFmt w:val="decimalEnclosedCircle"/>
      <w:lvlText w:val="%3"/>
      <w:lvlJc w:val="left"/>
      <w:pPr>
        <w:tabs>
          <w:tab w:val="num" w:pos="2050"/>
        </w:tabs>
        <w:ind w:left="2050" w:hanging="420"/>
      </w:pPr>
    </w:lvl>
    <w:lvl w:ilvl="3" w:tplc="0409000F" w:tentative="1">
      <w:start w:val="1"/>
      <w:numFmt w:val="decimal"/>
      <w:lvlText w:val="%4."/>
      <w:lvlJc w:val="left"/>
      <w:pPr>
        <w:tabs>
          <w:tab w:val="num" w:pos="2470"/>
        </w:tabs>
        <w:ind w:left="2470" w:hanging="420"/>
      </w:pPr>
    </w:lvl>
    <w:lvl w:ilvl="4" w:tplc="04090017" w:tentative="1">
      <w:start w:val="1"/>
      <w:numFmt w:val="aiueoFullWidth"/>
      <w:lvlText w:val="(%5)"/>
      <w:lvlJc w:val="left"/>
      <w:pPr>
        <w:tabs>
          <w:tab w:val="num" w:pos="2890"/>
        </w:tabs>
        <w:ind w:left="2890" w:hanging="420"/>
      </w:pPr>
    </w:lvl>
    <w:lvl w:ilvl="5" w:tplc="04090011" w:tentative="1">
      <w:start w:val="1"/>
      <w:numFmt w:val="decimalEnclosedCircle"/>
      <w:lvlText w:val="%6"/>
      <w:lvlJc w:val="left"/>
      <w:pPr>
        <w:tabs>
          <w:tab w:val="num" w:pos="3310"/>
        </w:tabs>
        <w:ind w:left="3310" w:hanging="420"/>
      </w:pPr>
    </w:lvl>
    <w:lvl w:ilvl="6" w:tplc="0409000F" w:tentative="1">
      <w:start w:val="1"/>
      <w:numFmt w:val="decimal"/>
      <w:lvlText w:val="%7."/>
      <w:lvlJc w:val="left"/>
      <w:pPr>
        <w:tabs>
          <w:tab w:val="num" w:pos="3730"/>
        </w:tabs>
        <w:ind w:left="3730" w:hanging="420"/>
      </w:pPr>
    </w:lvl>
    <w:lvl w:ilvl="7" w:tplc="04090017" w:tentative="1">
      <w:start w:val="1"/>
      <w:numFmt w:val="aiueoFullWidth"/>
      <w:lvlText w:val="(%8)"/>
      <w:lvlJc w:val="left"/>
      <w:pPr>
        <w:tabs>
          <w:tab w:val="num" w:pos="4150"/>
        </w:tabs>
        <w:ind w:left="4150" w:hanging="420"/>
      </w:pPr>
    </w:lvl>
    <w:lvl w:ilvl="8" w:tplc="04090011" w:tentative="1">
      <w:start w:val="1"/>
      <w:numFmt w:val="decimalEnclosedCircle"/>
      <w:lvlText w:val="%9"/>
      <w:lvlJc w:val="left"/>
      <w:pPr>
        <w:tabs>
          <w:tab w:val="num" w:pos="4570"/>
        </w:tabs>
        <w:ind w:left="4570" w:hanging="420"/>
      </w:pPr>
    </w:lvl>
  </w:abstractNum>
  <w:abstractNum w:abstractNumId="22" w15:restartNumberingAfterBreak="0">
    <w:nsid w:val="7626742E"/>
    <w:multiLevelType w:val="singleLevel"/>
    <w:tmpl w:val="8354C928"/>
    <w:lvl w:ilvl="0">
      <w:start w:val="1"/>
      <w:numFmt w:val="decimalFullWidth"/>
      <w:lvlText w:val="（%1）"/>
      <w:lvlJc w:val="left"/>
      <w:pPr>
        <w:tabs>
          <w:tab w:val="num" w:pos="600"/>
        </w:tabs>
        <w:ind w:left="600" w:hanging="600"/>
      </w:pPr>
      <w:rPr>
        <w:rFonts w:ascii="ＭＳ ゴシック" w:eastAsia="ＭＳ ゴシック" w:hAnsi="ＭＳ ゴシック" w:hint="eastAsia"/>
      </w:rPr>
    </w:lvl>
  </w:abstractNum>
  <w:abstractNum w:abstractNumId="23" w15:restartNumberingAfterBreak="0">
    <w:nsid w:val="76A02D81"/>
    <w:multiLevelType w:val="singleLevel"/>
    <w:tmpl w:val="E5BA8CC4"/>
    <w:lvl w:ilvl="0">
      <w:start w:val="1"/>
      <w:numFmt w:val="decimalEnclosedCircle"/>
      <w:lvlText w:val="%1"/>
      <w:lvlJc w:val="left"/>
      <w:pPr>
        <w:tabs>
          <w:tab w:val="num" w:pos="1020"/>
        </w:tabs>
        <w:ind w:left="1020" w:hanging="210"/>
      </w:pPr>
      <w:rPr>
        <w:rFonts w:hint="eastAsia"/>
      </w:rPr>
    </w:lvl>
  </w:abstractNum>
  <w:num w:numId="1">
    <w:abstractNumId w:val="5"/>
  </w:num>
  <w:num w:numId="2">
    <w:abstractNumId w:val="0"/>
  </w:num>
  <w:num w:numId="3">
    <w:abstractNumId w:val="11"/>
  </w:num>
  <w:num w:numId="4">
    <w:abstractNumId w:val="2"/>
  </w:num>
  <w:num w:numId="5">
    <w:abstractNumId w:val="17"/>
  </w:num>
  <w:num w:numId="6">
    <w:abstractNumId w:val="18"/>
  </w:num>
  <w:num w:numId="7">
    <w:abstractNumId w:val="1"/>
  </w:num>
  <w:num w:numId="8">
    <w:abstractNumId w:val="14"/>
  </w:num>
  <w:num w:numId="9">
    <w:abstractNumId w:val="15"/>
  </w:num>
  <w:num w:numId="10">
    <w:abstractNumId w:val="21"/>
  </w:num>
  <w:num w:numId="11">
    <w:abstractNumId w:val="16"/>
  </w:num>
  <w:num w:numId="12">
    <w:abstractNumId w:val="6"/>
  </w:num>
  <w:num w:numId="13">
    <w:abstractNumId w:val="7"/>
  </w:num>
  <w:num w:numId="14">
    <w:abstractNumId w:val="8"/>
  </w:num>
  <w:num w:numId="15">
    <w:abstractNumId w:val="4"/>
  </w:num>
  <w:num w:numId="16">
    <w:abstractNumId w:val="10"/>
  </w:num>
  <w:num w:numId="17">
    <w:abstractNumId w:val="9"/>
  </w:num>
  <w:num w:numId="18">
    <w:abstractNumId w:val="13"/>
  </w:num>
  <w:num w:numId="19">
    <w:abstractNumId w:val="22"/>
  </w:num>
  <w:num w:numId="20">
    <w:abstractNumId w:val="23"/>
  </w:num>
  <w:num w:numId="21">
    <w:abstractNumId w:val="19"/>
  </w:num>
  <w:num w:numId="22">
    <w:abstractNumId w:val="20"/>
  </w:num>
  <w:num w:numId="23">
    <w:abstractNumId w:val="1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F82"/>
    <w:rsid w:val="00000EAB"/>
    <w:rsid w:val="00001726"/>
    <w:rsid w:val="00026978"/>
    <w:rsid w:val="0003132D"/>
    <w:rsid w:val="00033576"/>
    <w:rsid w:val="000340CC"/>
    <w:rsid w:val="00034EDB"/>
    <w:rsid w:val="0003734A"/>
    <w:rsid w:val="000435DC"/>
    <w:rsid w:val="00053869"/>
    <w:rsid w:val="000628DC"/>
    <w:rsid w:val="000670D5"/>
    <w:rsid w:val="000800CD"/>
    <w:rsid w:val="00085EC9"/>
    <w:rsid w:val="00091499"/>
    <w:rsid w:val="0009259C"/>
    <w:rsid w:val="00094405"/>
    <w:rsid w:val="00097BEF"/>
    <w:rsid w:val="000A1B57"/>
    <w:rsid w:val="000B19CD"/>
    <w:rsid w:val="000C058C"/>
    <w:rsid w:val="000C45D1"/>
    <w:rsid w:val="000C5C26"/>
    <w:rsid w:val="000C6759"/>
    <w:rsid w:val="000C6890"/>
    <w:rsid w:val="000C6F52"/>
    <w:rsid w:val="000C74DE"/>
    <w:rsid w:val="000D4773"/>
    <w:rsid w:val="000D63FD"/>
    <w:rsid w:val="000E0B36"/>
    <w:rsid w:val="000E0BF5"/>
    <w:rsid w:val="000F011F"/>
    <w:rsid w:val="000F2329"/>
    <w:rsid w:val="00123549"/>
    <w:rsid w:val="0013137B"/>
    <w:rsid w:val="001440F2"/>
    <w:rsid w:val="0015060D"/>
    <w:rsid w:val="00150D0D"/>
    <w:rsid w:val="001536FD"/>
    <w:rsid w:val="00174337"/>
    <w:rsid w:val="0017457D"/>
    <w:rsid w:val="001754B5"/>
    <w:rsid w:val="00182DFF"/>
    <w:rsid w:val="001907DF"/>
    <w:rsid w:val="00192701"/>
    <w:rsid w:val="001A752B"/>
    <w:rsid w:val="001B6D07"/>
    <w:rsid w:val="001C3E48"/>
    <w:rsid w:val="001D0C37"/>
    <w:rsid w:val="001D1A53"/>
    <w:rsid w:val="001D3291"/>
    <w:rsid w:val="001D403C"/>
    <w:rsid w:val="001D4083"/>
    <w:rsid w:val="001E452E"/>
    <w:rsid w:val="001F50BE"/>
    <w:rsid w:val="001F5995"/>
    <w:rsid w:val="00201295"/>
    <w:rsid w:val="00206F1B"/>
    <w:rsid w:val="0022191E"/>
    <w:rsid w:val="00223AD9"/>
    <w:rsid w:val="00226ADC"/>
    <w:rsid w:val="00227B67"/>
    <w:rsid w:val="00232B8A"/>
    <w:rsid w:val="00233F46"/>
    <w:rsid w:val="0024110F"/>
    <w:rsid w:val="00241C09"/>
    <w:rsid w:val="0024585E"/>
    <w:rsid w:val="002474AA"/>
    <w:rsid w:val="00247DB7"/>
    <w:rsid w:val="0025325F"/>
    <w:rsid w:val="002629E3"/>
    <w:rsid w:val="00265513"/>
    <w:rsid w:val="002728C8"/>
    <w:rsid w:val="002744E1"/>
    <w:rsid w:val="002764E5"/>
    <w:rsid w:val="00276878"/>
    <w:rsid w:val="00283232"/>
    <w:rsid w:val="00283308"/>
    <w:rsid w:val="00285FDD"/>
    <w:rsid w:val="00292BB7"/>
    <w:rsid w:val="002A2D82"/>
    <w:rsid w:val="002A43CF"/>
    <w:rsid w:val="002B1537"/>
    <w:rsid w:val="002B273C"/>
    <w:rsid w:val="002B7DEF"/>
    <w:rsid w:val="002B7E9A"/>
    <w:rsid w:val="002C0FDF"/>
    <w:rsid w:val="002C10E3"/>
    <w:rsid w:val="002C19A3"/>
    <w:rsid w:val="002C1D7E"/>
    <w:rsid w:val="002C6DB0"/>
    <w:rsid w:val="002C7D97"/>
    <w:rsid w:val="002D008C"/>
    <w:rsid w:val="002D0918"/>
    <w:rsid w:val="002D2C38"/>
    <w:rsid w:val="002E4C35"/>
    <w:rsid w:val="002E5622"/>
    <w:rsid w:val="002E57D7"/>
    <w:rsid w:val="002E5A25"/>
    <w:rsid w:val="002F090C"/>
    <w:rsid w:val="002F15C5"/>
    <w:rsid w:val="002F326D"/>
    <w:rsid w:val="002F5AA4"/>
    <w:rsid w:val="002F6BA7"/>
    <w:rsid w:val="002F7246"/>
    <w:rsid w:val="002F79C6"/>
    <w:rsid w:val="003137E6"/>
    <w:rsid w:val="00322816"/>
    <w:rsid w:val="00322F21"/>
    <w:rsid w:val="00323AD6"/>
    <w:rsid w:val="003267FA"/>
    <w:rsid w:val="0032683D"/>
    <w:rsid w:val="00336099"/>
    <w:rsid w:val="00340C13"/>
    <w:rsid w:val="0034237D"/>
    <w:rsid w:val="0034383B"/>
    <w:rsid w:val="00343FE7"/>
    <w:rsid w:val="00347292"/>
    <w:rsid w:val="0035124E"/>
    <w:rsid w:val="00354454"/>
    <w:rsid w:val="003551A4"/>
    <w:rsid w:val="00355819"/>
    <w:rsid w:val="00361C35"/>
    <w:rsid w:val="00364955"/>
    <w:rsid w:val="003655F2"/>
    <w:rsid w:val="003677F7"/>
    <w:rsid w:val="00372055"/>
    <w:rsid w:val="00372E83"/>
    <w:rsid w:val="0037391B"/>
    <w:rsid w:val="00374CB5"/>
    <w:rsid w:val="00374FFB"/>
    <w:rsid w:val="00385CAC"/>
    <w:rsid w:val="003A0D87"/>
    <w:rsid w:val="003A6395"/>
    <w:rsid w:val="003B3025"/>
    <w:rsid w:val="003C56F2"/>
    <w:rsid w:val="003C7F94"/>
    <w:rsid w:val="003D3DC9"/>
    <w:rsid w:val="003E3893"/>
    <w:rsid w:val="003E3C56"/>
    <w:rsid w:val="003E41A0"/>
    <w:rsid w:val="003E43A3"/>
    <w:rsid w:val="003E539F"/>
    <w:rsid w:val="003E5603"/>
    <w:rsid w:val="003E72D7"/>
    <w:rsid w:val="003F6974"/>
    <w:rsid w:val="0040055D"/>
    <w:rsid w:val="004011C6"/>
    <w:rsid w:val="0041625E"/>
    <w:rsid w:val="00416678"/>
    <w:rsid w:val="0042015D"/>
    <w:rsid w:val="00423383"/>
    <w:rsid w:val="004248BD"/>
    <w:rsid w:val="00426B91"/>
    <w:rsid w:val="00435B1C"/>
    <w:rsid w:val="00436A4C"/>
    <w:rsid w:val="00441914"/>
    <w:rsid w:val="0044296B"/>
    <w:rsid w:val="004504E3"/>
    <w:rsid w:val="00454273"/>
    <w:rsid w:val="0046659B"/>
    <w:rsid w:val="00472755"/>
    <w:rsid w:val="00473703"/>
    <w:rsid w:val="00485C13"/>
    <w:rsid w:val="00494F85"/>
    <w:rsid w:val="0049682F"/>
    <w:rsid w:val="004A0070"/>
    <w:rsid w:val="004B03D2"/>
    <w:rsid w:val="004B4361"/>
    <w:rsid w:val="004B58BE"/>
    <w:rsid w:val="004C0031"/>
    <w:rsid w:val="004C12C2"/>
    <w:rsid w:val="004C3165"/>
    <w:rsid w:val="004D39E0"/>
    <w:rsid w:val="004D5233"/>
    <w:rsid w:val="004E70A4"/>
    <w:rsid w:val="004E7E31"/>
    <w:rsid w:val="004F6609"/>
    <w:rsid w:val="0050078D"/>
    <w:rsid w:val="005037D7"/>
    <w:rsid w:val="0050649D"/>
    <w:rsid w:val="00511F82"/>
    <w:rsid w:val="0051363B"/>
    <w:rsid w:val="00513DD5"/>
    <w:rsid w:val="00515FF0"/>
    <w:rsid w:val="00524A5B"/>
    <w:rsid w:val="00533133"/>
    <w:rsid w:val="005435F0"/>
    <w:rsid w:val="00546CD3"/>
    <w:rsid w:val="00546DAF"/>
    <w:rsid w:val="00554246"/>
    <w:rsid w:val="00555304"/>
    <w:rsid w:val="00557C63"/>
    <w:rsid w:val="005608B1"/>
    <w:rsid w:val="0056104C"/>
    <w:rsid w:val="00562529"/>
    <w:rsid w:val="005672C1"/>
    <w:rsid w:val="00567A57"/>
    <w:rsid w:val="005711DD"/>
    <w:rsid w:val="00576CF2"/>
    <w:rsid w:val="00577BC8"/>
    <w:rsid w:val="005871EF"/>
    <w:rsid w:val="00594EE6"/>
    <w:rsid w:val="005978E1"/>
    <w:rsid w:val="005A5980"/>
    <w:rsid w:val="005B080B"/>
    <w:rsid w:val="005B7F11"/>
    <w:rsid w:val="005C715F"/>
    <w:rsid w:val="005D0A33"/>
    <w:rsid w:val="005E58C3"/>
    <w:rsid w:val="005F14C3"/>
    <w:rsid w:val="005F2501"/>
    <w:rsid w:val="005F7D83"/>
    <w:rsid w:val="00600F55"/>
    <w:rsid w:val="00603F24"/>
    <w:rsid w:val="00604D86"/>
    <w:rsid w:val="00606990"/>
    <w:rsid w:val="00611A41"/>
    <w:rsid w:val="00613A41"/>
    <w:rsid w:val="00617B45"/>
    <w:rsid w:val="00620C62"/>
    <w:rsid w:val="0062191C"/>
    <w:rsid w:val="00636809"/>
    <w:rsid w:val="00642D15"/>
    <w:rsid w:val="006437C1"/>
    <w:rsid w:val="00643EE7"/>
    <w:rsid w:val="00650A22"/>
    <w:rsid w:val="0065332C"/>
    <w:rsid w:val="006572EB"/>
    <w:rsid w:val="00660D8F"/>
    <w:rsid w:val="00660E8E"/>
    <w:rsid w:val="00661DB0"/>
    <w:rsid w:val="00664994"/>
    <w:rsid w:val="00671F7E"/>
    <w:rsid w:val="006728C0"/>
    <w:rsid w:val="00673385"/>
    <w:rsid w:val="00675B93"/>
    <w:rsid w:val="00683A44"/>
    <w:rsid w:val="00684E38"/>
    <w:rsid w:val="00692F5D"/>
    <w:rsid w:val="006951C3"/>
    <w:rsid w:val="006A0C11"/>
    <w:rsid w:val="006A0D0E"/>
    <w:rsid w:val="006A2CA0"/>
    <w:rsid w:val="006A35AE"/>
    <w:rsid w:val="006A4B01"/>
    <w:rsid w:val="006A72E0"/>
    <w:rsid w:val="006A78D2"/>
    <w:rsid w:val="006B03B9"/>
    <w:rsid w:val="006B06A6"/>
    <w:rsid w:val="006B3F4A"/>
    <w:rsid w:val="006B4D61"/>
    <w:rsid w:val="006B545A"/>
    <w:rsid w:val="006C2C76"/>
    <w:rsid w:val="006C4D61"/>
    <w:rsid w:val="006D1837"/>
    <w:rsid w:val="006D5DDB"/>
    <w:rsid w:val="006D7973"/>
    <w:rsid w:val="006E3ADC"/>
    <w:rsid w:val="006E3FE7"/>
    <w:rsid w:val="006E7157"/>
    <w:rsid w:val="006F03C4"/>
    <w:rsid w:val="006F173D"/>
    <w:rsid w:val="006F2C5E"/>
    <w:rsid w:val="006F46DB"/>
    <w:rsid w:val="006F70CE"/>
    <w:rsid w:val="00705094"/>
    <w:rsid w:val="00707031"/>
    <w:rsid w:val="0071320A"/>
    <w:rsid w:val="00714A0C"/>
    <w:rsid w:val="007156C4"/>
    <w:rsid w:val="007276BC"/>
    <w:rsid w:val="00727820"/>
    <w:rsid w:val="0073058E"/>
    <w:rsid w:val="00743C8E"/>
    <w:rsid w:val="00744367"/>
    <w:rsid w:val="0074607E"/>
    <w:rsid w:val="007503B8"/>
    <w:rsid w:val="00757215"/>
    <w:rsid w:val="00760875"/>
    <w:rsid w:val="00763722"/>
    <w:rsid w:val="00764FC1"/>
    <w:rsid w:val="0076707C"/>
    <w:rsid w:val="007741A3"/>
    <w:rsid w:val="00774D2B"/>
    <w:rsid w:val="007773A2"/>
    <w:rsid w:val="00783125"/>
    <w:rsid w:val="00785620"/>
    <w:rsid w:val="00794330"/>
    <w:rsid w:val="007977F6"/>
    <w:rsid w:val="007A462F"/>
    <w:rsid w:val="007B242C"/>
    <w:rsid w:val="007B50F8"/>
    <w:rsid w:val="007C1241"/>
    <w:rsid w:val="007C4263"/>
    <w:rsid w:val="007C4905"/>
    <w:rsid w:val="007C552E"/>
    <w:rsid w:val="007C59B7"/>
    <w:rsid w:val="007D2607"/>
    <w:rsid w:val="007D322E"/>
    <w:rsid w:val="007D6254"/>
    <w:rsid w:val="007D70AC"/>
    <w:rsid w:val="007E34F9"/>
    <w:rsid w:val="007F05B2"/>
    <w:rsid w:val="007F0EA4"/>
    <w:rsid w:val="007F1835"/>
    <w:rsid w:val="007F45F3"/>
    <w:rsid w:val="007F5057"/>
    <w:rsid w:val="007F51C7"/>
    <w:rsid w:val="008066AB"/>
    <w:rsid w:val="008066B0"/>
    <w:rsid w:val="0081464A"/>
    <w:rsid w:val="008152C8"/>
    <w:rsid w:val="008208F9"/>
    <w:rsid w:val="008214E9"/>
    <w:rsid w:val="008233B8"/>
    <w:rsid w:val="008251C2"/>
    <w:rsid w:val="00827B55"/>
    <w:rsid w:val="00834ABE"/>
    <w:rsid w:val="00835100"/>
    <w:rsid w:val="00836FA5"/>
    <w:rsid w:val="00840B68"/>
    <w:rsid w:val="008419F9"/>
    <w:rsid w:val="0084302F"/>
    <w:rsid w:val="00843113"/>
    <w:rsid w:val="00843528"/>
    <w:rsid w:val="008435AF"/>
    <w:rsid w:val="00850A6F"/>
    <w:rsid w:val="0085176E"/>
    <w:rsid w:val="0085251B"/>
    <w:rsid w:val="00855A9C"/>
    <w:rsid w:val="00856107"/>
    <w:rsid w:val="0086279F"/>
    <w:rsid w:val="008665DE"/>
    <w:rsid w:val="00871C3C"/>
    <w:rsid w:val="00873A03"/>
    <w:rsid w:val="00884F5A"/>
    <w:rsid w:val="0088623F"/>
    <w:rsid w:val="00886961"/>
    <w:rsid w:val="00887CCE"/>
    <w:rsid w:val="00895F2C"/>
    <w:rsid w:val="00897641"/>
    <w:rsid w:val="008A1359"/>
    <w:rsid w:val="008A207C"/>
    <w:rsid w:val="008B02CD"/>
    <w:rsid w:val="008B06A3"/>
    <w:rsid w:val="008B2C14"/>
    <w:rsid w:val="008C099D"/>
    <w:rsid w:val="008C661C"/>
    <w:rsid w:val="008E1B61"/>
    <w:rsid w:val="0090277D"/>
    <w:rsid w:val="00911261"/>
    <w:rsid w:val="00920BD9"/>
    <w:rsid w:val="00921A09"/>
    <w:rsid w:val="009367C9"/>
    <w:rsid w:val="00962F44"/>
    <w:rsid w:val="00963344"/>
    <w:rsid w:val="00974244"/>
    <w:rsid w:val="00980C7B"/>
    <w:rsid w:val="00984EE1"/>
    <w:rsid w:val="00985EA4"/>
    <w:rsid w:val="009875B9"/>
    <w:rsid w:val="00990237"/>
    <w:rsid w:val="009A10FF"/>
    <w:rsid w:val="009A19AE"/>
    <w:rsid w:val="009A4736"/>
    <w:rsid w:val="009A5D83"/>
    <w:rsid w:val="009A66F9"/>
    <w:rsid w:val="009B2813"/>
    <w:rsid w:val="009B4FF6"/>
    <w:rsid w:val="009C2B44"/>
    <w:rsid w:val="009C41FE"/>
    <w:rsid w:val="009C5353"/>
    <w:rsid w:val="009D5860"/>
    <w:rsid w:val="009F2D0F"/>
    <w:rsid w:val="009F3EBB"/>
    <w:rsid w:val="00A004A5"/>
    <w:rsid w:val="00A0643F"/>
    <w:rsid w:val="00A07CD5"/>
    <w:rsid w:val="00A136A4"/>
    <w:rsid w:val="00A17D98"/>
    <w:rsid w:val="00A206D4"/>
    <w:rsid w:val="00A218B2"/>
    <w:rsid w:val="00A30BCC"/>
    <w:rsid w:val="00A33DD6"/>
    <w:rsid w:val="00A349E3"/>
    <w:rsid w:val="00A3532B"/>
    <w:rsid w:val="00A4160C"/>
    <w:rsid w:val="00A4258C"/>
    <w:rsid w:val="00A42950"/>
    <w:rsid w:val="00A429DD"/>
    <w:rsid w:val="00A51901"/>
    <w:rsid w:val="00A558C2"/>
    <w:rsid w:val="00A5786A"/>
    <w:rsid w:val="00A665F1"/>
    <w:rsid w:val="00A67887"/>
    <w:rsid w:val="00A70278"/>
    <w:rsid w:val="00A80081"/>
    <w:rsid w:val="00A80E4B"/>
    <w:rsid w:val="00A85913"/>
    <w:rsid w:val="00A909A1"/>
    <w:rsid w:val="00A94D34"/>
    <w:rsid w:val="00A96F85"/>
    <w:rsid w:val="00AA0FFA"/>
    <w:rsid w:val="00AA3FF9"/>
    <w:rsid w:val="00AA41B5"/>
    <w:rsid w:val="00AA4D32"/>
    <w:rsid w:val="00AA591E"/>
    <w:rsid w:val="00AB2FD5"/>
    <w:rsid w:val="00AB4704"/>
    <w:rsid w:val="00AD5B44"/>
    <w:rsid w:val="00AE054F"/>
    <w:rsid w:val="00AE2A44"/>
    <w:rsid w:val="00AE4831"/>
    <w:rsid w:val="00AE61C4"/>
    <w:rsid w:val="00AE78FA"/>
    <w:rsid w:val="00AF1953"/>
    <w:rsid w:val="00AF455D"/>
    <w:rsid w:val="00AF5CFD"/>
    <w:rsid w:val="00B0027D"/>
    <w:rsid w:val="00B0324E"/>
    <w:rsid w:val="00B062A9"/>
    <w:rsid w:val="00B063E9"/>
    <w:rsid w:val="00B07441"/>
    <w:rsid w:val="00B22704"/>
    <w:rsid w:val="00B32E44"/>
    <w:rsid w:val="00B349C2"/>
    <w:rsid w:val="00B377F7"/>
    <w:rsid w:val="00B37D10"/>
    <w:rsid w:val="00B426E0"/>
    <w:rsid w:val="00B47E1D"/>
    <w:rsid w:val="00B522BC"/>
    <w:rsid w:val="00B627E0"/>
    <w:rsid w:val="00B63E68"/>
    <w:rsid w:val="00B64734"/>
    <w:rsid w:val="00B72291"/>
    <w:rsid w:val="00B7281C"/>
    <w:rsid w:val="00B73CE0"/>
    <w:rsid w:val="00B76DA3"/>
    <w:rsid w:val="00B826DB"/>
    <w:rsid w:val="00B879FA"/>
    <w:rsid w:val="00B9219A"/>
    <w:rsid w:val="00B9745E"/>
    <w:rsid w:val="00B97A9D"/>
    <w:rsid w:val="00BA4AC6"/>
    <w:rsid w:val="00BA72AB"/>
    <w:rsid w:val="00BB195C"/>
    <w:rsid w:val="00BB730B"/>
    <w:rsid w:val="00BC21CB"/>
    <w:rsid w:val="00BD0D63"/>
    <w:rsid w:val="00BD4F12"/>
    <w:rsid w:val="00BE093C"/>
    <w:rsid w:val="00BE2E76"/>
    <w:rsid w:val="00BE5184"/>
    <w:rsid w:val="00BE56FA"/>
    <w:rsid w:val="00BF2131"/>
    <w:rsid w:val="00C02B16"/>
    <w:rsid w:val="00C0314B"/>
    <w:rsid w:val="00C03969"/>
    <w:rsid w:val="00C05EFC"/>
    <w:rsid w:val="00C06F27"/>
    <w:rsid w:val="00C10897"/>
    <w:rsid w:val="00C1319D"/>
    <w:rsid w:val="00C161B5"/>
    <w:rsid w:val="00C24691"/>
    <w:rsid w:val="00C24BF6"/>
    <w:rsid w:val="00C30DA2"/>
    <w:rsid w:val="00C35A8C"/>
    <w:rsid w:val="00C456E5"/>
    <w:rsid w:val="00C55D7D"/>
    <w:rsid w:val="00C64800"/>
    <w:rsid w:val="00C759E3"/>
    <w:rsid w:val="00C77141"/>
    <w:rsid w:val="00C819C4"/>
    <w:rsid w:val="00C92648"/>
    <w:rsid w:val="00CA4FAD"/>
    <w:rsid w:val="00CA5D43"/>
    <w:rsid w:val="00CA7925"/>
    <w:rsid w:val="00CB0B87"/>
    <w:rsid w:val="00CB4A4A"/>
    <w:rsid w:val="00CB6DD6"/>
    <w:rsid w:val="00CB7E2E"/>
    <w:rsid w:val="00CE165C"/>
    <w:rsid w:val="00CE5E2F"/>
    <w:rsid w:val="00CF0B6A"/>
    <w:rsid w:val="00CF0C74"/>
    <w:rsid w:val="00CF489A"/>
    <w:rsid w:val="00CF6375"/>
    <w:rsid w:val="00CF63D6"/>
    <w:rsid w:val="00CF71D3"/>
    <w:rsid w:val="00D01701"/>
    <w:rsid w:val="00D038E5"/>
    <w:rsid w:val="00D050C3"/>
    <w:rsid w:val="00D1238C"/>
    <w:rsid w:val="00D163FE"/>
    <w:rsid w:val="00D17B36"/>
    <w:rsid w:val="00D264B7"/>
    <w:rsid w:val="00D3390B"/>
    <w:rsid w:val="00D36FEE"/>
    <w:rsid w:val="00D37314"/>
    <w:rsid w:val="00D42414"/>
    <w:rsid w:val="00D4417D"/>
    <w:rsid w:val="00D45110"/>
    <w:rsid w:val="00D4650E"/>
    <w:rsid w:val="00D5252D"/>
    <w:rsid w:val="00D5744C"/>
    <w:rsid w:val="00D61C92"/>
    <w:rsid w:val="00D62545"/>
    <w:rsid w:val="00D64AE1"/>
    <w:rsid w:val="00D76BB1"/>
    <w:rsid w:val="00D8082F"/>
    <w:rsid w:val="00D81D21"/>
    <w:rsid w:val="00D9180D"/>
    <w:rsid w:val="00D93531"/>
    <w:rsid w:val="00D94587"/>
    <w:rsid w:val="00D94C08"/>
    <w:rsid w:val="00D97121"/>
    <w:rsid w:val="00DA346A"/>
    <w:rsid w:val="00DA612E"/>
    <w:rsid w:val="00DA77E8"/>
    <w:rsid w:val="00DB4197"/>
    <w:rsid w:val="00DC0C33"/>
    <w:rsid w:val="00DC7B4F"/>
    <w:rsid w:val="00DD0B0E"/>
    <w:rsid w:val="00DD3DD4"/>
    <w:rsid w:val="00DD7A91"/>
    <w:rsid w:val="00DF2641"/>
    <w:rsid w:val="00DF5AE8"/>
    <w:rsid w:val="00E0106F"/>
    <w:rsid w:val="00E03352"/>
    <w:rsid w:val="00E04EB8"/>
    <w:rsid w:val="00E05F5E"/>
    <w:rsid w:val="00E06BB0"/>
    <w:rsid w:val="00E1631D"/>
    <w:rsid w:val="00E16C73"/>
    <w:rsid w:val="00E2302A"/>
    <w:rsid w:val="00E26D7A"/>
    <w:rsid w:val="00E37396"/>
    <w:rsid w:val="00E549D4"/>
    <w:rsid w:val="00E54FD5"/>
    <w:rsid w:val="00E60BEB"/>
    <w:rsid w:val="00E6240C"/>
    <w:rsid w:val="00E6757E"/>
    <w:rsid w:val="00E720B3"/>
    <w:rsid w:val="00E7592A"/>
    <w:rsid w:val="00E8088E"/>
    <w:rsid w:val="00E84D80"/>
    <w:rsid w:val="00E851C4"/>
    <w:rsid w:val="00E877C5"/>
    <w:rsid w:val="00E87F76"/>
    <w:rsid w:val="00E93E55"/>
    <w:rsid w:val="00E95E24"/>
    <w:rsid w:val="00EA0425"/>
    <w:rsid w:val="00EA4BFA"/>
    <w:rsid w:val="00EB1162"/>
    <w:rsid w:val="00EB7814"/>
    <w:rsid w:val="00EC08A4"/>
    <w:rsid w:val="00EC7DD3"/>
    <w:rsid w:val="00ED04FD"/>
    <w:rsid w:val="00ED1D31"/>
    <w:rsid w:val="00EE04E6"/>
    <w:rsid w:val="00EE1B50"/>
    <w:rsid w:val="00EE6764"/>
    <w:rsid w:val="00EE6FDF"/>
    <w:rsid w:val="00EF6C50"/>
    <w:rsid w:val="00EF6FE3"/>
    <w:rsid w:val="00F0250D"/>
    <w:rsid w:val="00F12166"/>
    <w:rsid w:val="00F126A0"/>
    <w:rsid w:val="00F12EE8"/>
    <w:rsid w:val="00F139C9"/>
    <w:rsid w:val="00F14CFB"/>
    <w:rsid w:val="00F16D43"/>
    <w:rsid w:val="00F2344D"/>
    <w:rsid w:val="00F2502F"/>
    <w:rsid w:val="00F27D67"/>
    <w:rsid w:val="00F30B56"/>
    <w:rsid w:val="00F31567"/>
    <w:rsid w:val="00F31AFC"/>
    <w:rsid w:val="00F34255"/>
    <w:rsid w:val="00F4229E"/>
    <w:rsid w:val="00F43A2D"/>
    <w:rsid w:val="00F50ADA"/>
    <w:rsid w:val="00F5371E"/>
    <w:rsid w:val="00F53D52"/>
    <w:rsid w:val="00F56C1C"/>
    <w:rsid w:val="00F62294"/>
    <w:rsid w:val="00F72E94"/>
    <w:rsid w:val="00F81B10"/>
    <w:rsid w:val="00F82823"/>
    <w:rsid w:val="00F8555E"/>
    <w:rsid w:val="00F87237"/>
    <w:rsid w:val="00F87305"/>
    <w:rsid w:val="00F90824"/>
    <w:rsid w:val="00F94035"/>
    <w:rsid w:val="00F94E90"/>
    <w:rsid w:val="00F964E5"/>
    <w:rsid w:val="00FA31CC"/>
    <w:rsid w:val="00FB2463"/>
    <w:rsid w:val="00FB5926"/>
    <w:rsid w:val="00FB6907"/>
    <w:rsid w:val="00FC0BCA"/>
    <w:rsid w:val="00FC1F63"/>
    <w:rsid w:val="00FC22D8"/>
    <w:rsid w:val="00FC23F0"/>
    <w:rsid w:val="00FC6E78"/>
    <w:rsid w:val="00FD3B07"/>
    <w:rsid w:val="00FE0885"/>
    <w:rsid w:val="00FE32EE"/>
    <w:rsid w:val="00FF5C10"/>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F5326215-33F4-4D20-90EB-0B21A7174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06F"/>
    <w:pPr>
      <w:widowControl w:val="0"/>
      <w:jc w:val="both"/>
    </w:pPr>
    <w:rPr>
      <w:rFonts w:ascii="ＭＳ ゴシック" w:eastAsia="ＭＳ ゴシック"/>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ocument Map"/>
    <w:basedOn w:val="a"/>
    <w:semiHidden/>
    <w:pPr>
      <w:shd w:val="clear" w:color="auto" w:fill="000080"/>
    </w:pPr>
    <w:rPr>
      <w:rFonts w:ascii="Arial" w:hAnsi="Arial"/>
    </w:rPr>
  </w:style>
  <w:style w:type="paragraph" w:styleId="a7">
    <w:name w:val="Balloon Text"/>
    <w:basedOn w:val="a"/>
    <w:semiHidden/>
    <w:rsid w:val="00C1319D"/>
    <w:rPr>
      <w:rFonts w:ascii="Arial" w:hAnsi="Arial"/>
      <w:sz w:val="18"/>
      <w:szCs w:val="18"/>
    </w:rPr>
  </w:style>
  <w:style w:type="paragraph" w:styleId="a8">
    <w:name w:val="Body Text Indent"/>
    <w:basedOn w:val="a"/>
    <w:rsid w:val="00705094"/>
    <w:pPr>
      <w:ind w:firstLine="405"/>
    </w:pPr>
  </w:style>
  <w:style w:type="paragraph" w:customStyle="1" w:styleId="a9">
    <w:name w:val="ＭＳ ゴシック"/>
    <w:aliases w:val="最初の行 :  2 字"/>
    <w:basedOn w:val="a3"/>
    <w:rsid w:val="00BA4AC6"/>
    <w:pPr>
      <w:tabs>
        <w:tab w:val="clear" w:pos="4252"/>
        <w:tab w:val="clear" w:pos="8504"/>
      </w:tabs>
      <w:snapToGrid/>
      <w:ind w:firstLineChars="200" w:firstLine="397"/>
    </w:pPr>
    <w:rPr>
      <w:rFonts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42C1F6-5A92-456B-A497-08813B3AB35C}"/>
</file>

<file path=customXml/itemProps2.xml><?xml version="1.0" encoding="utf-8"?>
<ds:datastoreItem xmlns:ds="http://schemas.openxmlformats.org/officeDocument/2006/customXml" ds:itemID="{7807A46F-BC43-4096-AD47-A289C7E910DA}"/>
</file>

<file path=customXml/itemProps3.xml><?xml version="1.0" encoding="utf-8"?>
<ds:datastoreItem xmlns:ds="http://schemas.openxmlformats.org/officeDocument/2006/customXml" ds:itemID="{30858294-8C1F-4A07-94E7-82C85B37578D}"/>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629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vt:lpstr>
    </vt:vector>
  </TitlesOfParts>
  <Manager/>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nakadamd</dc:creator>
  <cp:keywords/>
  <dc:description/>
  <cp:lastModifiedBy>nakadamd</cp:lastModifiedBy>
  <cp:revision>2</cp:revision>
  <cp:lastPrinted>2006-11-21T01:00:00Z</cp:lastPrinted>
  <dcterms:created xsi:type="dcterms:W3CDTF">2023-10-31T12:24:00Z</dcterms:created>
  <dcterms:modified xsi:type="dcterms:W3CDTF">2023-10-31T12:24:00Z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