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p w:rsidR="00DE3E32" w:rsidRPr="00FC1E6E" w:rsidRDefault="00DE3E3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E3E32" w:rsidRPr="00AD0592" w:rsidTr="00924DB4">
        <w:trPr>
          <w:trHeight w:val="1611"/>
        </w:trPr>
        <w:tc>
          <w:tcPr>
            <w:tcW w:w="7655" w:type="dxa"/>
            <w:tcBorders>
              <w:top w:val="single" w:sz="4" w:space="0" w:color="auto"/>
              <w:bottom w:val="single" w:sz="4" w:space="0" w:color="auto"/>
            </w:tcBorders>
          </w:tcPr>
          <w:p w:rsidR="00DE3E32" w:rsidRPr="00FC1E6E" w:rsidRDefault="00DE3E32" w:rsidP="008203F8">
            <w:pPr>
              <w:jc w:val="center"/>
              <w:rPr>
                <w:rFonts w:ascii="ＭＳ ゴシック"/>
                <w:b/>
                <w:sz w:val="44"/>
              </w:rPr>
            </w:pPr>
          </w:p>
          <w:p w:rsidR="00DE3E32" w:rsidRPr="00AD0592" w:rsidRDefault="00DE3E32" w:rsidP="008203F8">
            <w:pPr>
              <w:jc w:val="center"/>
              <w:rPr>
                <w:rFonts w:ascii="ＭＳ ゴシック" w:cs="ＭＳ ゴシック"/>
                <w:b/>
                <w:color w:val="000000"/>
                <w:kern w:val="0"/>
                <w:sz w:val="44"/>
                <w:szCs w:val="44"/>
              </w:rPr>
            </w:pPr>
            <w:r w:rsidRPr="00AD0592">
              <w:rPr>
                <w:rFonts w:ascii="ＭＳ ゴシック" w:hAnsi="ＭＳ ゴシック" w:hint="eastAsia"/>
                <w:b/>
                <w:sz w:val="44"/>
              </w:rPr>
              <w:t>５００３．</w:t>
            </w:r>
            <w:r w:rsidRPr="00AD0592">
              <w:rPr>
                <w:rFonts w:ascii="ＭＳ ゴシック" w:hAnsi="ＭＳ ゴシック" w:cs="ＭＳ ゴシック" w:hint="eastAsia"/>
                <w:b/>
                <w:color w:val="000000"/>
                <w:kern w:val="0"/>
                <w:sz w:val="44"/>
                <w:szCs w:val="44"/>
              </w:rPr>
              <w:t>輸入申告事項呼出し</w:t>
            </w:r>
          </w:p>
          <w:p w:rsidR="00DE3E32" w:rsidRPr="00AD0592" w:rsidRDefault="00DE3E32" w:rsidP="008203F8">
            <w:pPr>
              <w:jc w:val="center"/>
              <w:rPr>
                <w:rFonts w:ascii="ＭＳ ゴシック"/>
                <w:b/>
                <w:sz w:val="44"/>
              </w:rPr>
            </w:pPr>
          </w:p>
        </w:tc>
      </w:tr>
    </w:tbl>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p w:rsidR="00DE3E32" w:rsidRPr="00AD0592" w:rsidRDefault="00DE3E3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E3E32" w:rsidRPr="00AD059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E3E32" w:rsidRPr="00AD0592" w:rsidRDefault="00DE3E32" w:rsidP="008203F8">
            <w:pPr>
              <w:jc w:val="center"/>
              <w:rPr>
                <w:rFonts w:ascii="ＭＳ ゴシック"/>
              </w:rPr>
            </w:pPr>
            <w:r w:rsidRPr="00AD059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E3E32" w:rsidRPr="00AD0592" w:rsidRDefault="00607C87" w:rsidP="008203F8">
            <w:pPr>
              <w:jc w:val="center"/>
              <w:rPr>
                <w:rFonts w:ascii="ＭＳ ゴシック"/>
              </w:rPr>
            </w:pPr>
            <w:r w:rsidRPr="00AD0592">
              <w:rPr>
                <w:rFonts w:ascii="ＭＳ ゴシック" w:hAnsi="ＭＳ ゴシック" w:hint="eastAsia"/>
              </w:rPr>
              <w:t>業務名</w:t>
            </w:r>
          </w:p>
        </w:tc>
      </w:tr>
      <w:tr w:rsidR="00DE3E32" w:rsidRPr="00AD059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E3E32" w:rsidRPr="00AD0592" w:rsidRDefault="00DE3E32" w:rsidP="008203F8">
            <w:pPr>
              <w:jc w:val="center"/>
              <w:rPr>
                <w:rFonts w:ascii="ＭＳ ゴシック"/>
              </w:rPr>
            </w:pPr>
            <w:r w:rsidRPr="00AD0592">
              <w:rPr>
                <w:rFonts w:ascii="ＭＳ ゴシック" w:hAnsi="ＭＳ ゴシック" w:cs="ＭＳ ゴシック" w:hint="eastAsia"/>
                <w:color w:val="000000"/>
                <w:kern w:val="0"/>
                <w:szCs w:val="22"/>
              </w:rPr>
              <w:t>ＩＤＢ</w:t>
            </w:r>
          </w:p>
        </w:tc>
        <w:tc>
          <w:tcPr>
            <w:tcW w:w="4253" w:type="dxa"/>
            <w:tcBorders>
              <w:top w:val="single" w:sz="4" w:space="0" w:color="auto"/>
              <w:left w:val="single" w:sz="4" w:space="0" w:color="auto"/>
              <w:bottom w:val="single" w:sz="4" w:space="0" w:color="auto"/>
              <w:right w:val="single" w:sz="4" w:space="0" w:color="auto"/>
            </w:tcBorders>
            <w:vAlign w:val="center"/>
          </w:tcPr>
          <w:p w:rsidR="00DE3E32" w:rsidRPr="00AD0592" w:rsidRDefault="00DE3E32" w:rsidP="008203F8">
            <w:pPr>
              <w:jc w:val="center"/>
              <w:rPr>
                <w:rFonts w:ascii="ＭＳ ゴシック" w:cs="ＭＳ ゴシック"/>
                <w:color w:val="000000"/>
                <w:kern w:val="0"/>
                <w:szCs w:val="22"/>
              </w:rPr>
            </w:pPr>
            <w:r w:rsidRPr="00AD0592">
              <w:rPr>
                <w:rFonts w:ascii="ＭＳ ゴシック" w:hAnsi="ＭＳ ゴシック" w:cs="ＭＳ ゴシック" w:hint="eastAsia"/>
                <w:color w:val="000000"/>
                <w:kern w:val="0"/>
                <w:szCs w:val="22"/>
              </w:rPr>
              <w:t>輸入申告事項呼出し</w:t>
            </w:r>
          </w:p>
        </w:tc>
      </w:tr>
    </w:tbl>
    <w:p w:rsidR="00DE3E32" w:rsidRPr="00AD0592" w:rsidRDefault="00DE3E32">
      <w:pPr>
        <w:jc w:val="left"/>
        <w:rPr>
          <w:rFonts w:ascii="ＭＳ ゴシック"/>
        </w:rPr>
      </w:pPr>
    </w:p>
    <w:p w:rsidR="00DE3E32" w:rsidRPr="00AD0592" w:rsidRDefault="00DE3E32" w:rsidP="007E3A62">
      <w:pPr>
        <w:autoSpaceDE w:val="0"/>
        <w:autoSpaceDN w:val="0"/>
        <w:adjustRightInd w:val="0"/>
        <w:jc w:val="left"/>
        <w:rPr>
          <w:rFonts w:ascii="ＭＳ ゴシック" w:hAnsi="ＭＳ ゴシック"/>
          <w:kern w:val="0"/>
          <w:szCs w:val="22"/>
        </w:rPr>
      </w:pPr>
      <w:r w:rsidRPr="00AD0592">
        <w:rPr>
          <w:rFonts w:ascii="ＭＳ ゴシック"/>
        </w:rPr>
        <w:br w:type="page"/>
      </w:r>
      <w:r w:rsidRPr="00AD0592">
        <w:rPr>
          <w:rFonts w:ascii="ＭＳ ゴシック" w:hAnsi="ＭＳ ゴシック" w:cs="ＭＳ 明朝" w:hint="eastAsia"/>
          <w:color w:val="000000"/>
          <w:kern w:val="0"/>
          <w:szCs w:val="22"/>
        </w:rPr>
        <w:lastRenderedPageBreak/>
        <w:t>１．業務概要</w:t>
      </w:r>
    </w:p>
    <w:p w:rsidR="00DE3E32" w:rsidRPr="00AD0592" w:rsidRDefault="00DE3E32" w:rsidP="00607C87">
      <w:pPr>
        <w:autoSpaceDE w:val="0"/>
        <w:autoSpaceDN w:val="0"/>
        <w:adjustRightInd w:val="0"/>
        <w:ind w:leftChars="200" w:left="397" w:firstLineChars="100" w:firstLine="198"/>
        <w:jc w:val="left"/>
        <w:textAlignment w:val="baseline"/>
        <w:rPr>
          <w:rFonts w:ascii="ＭＳ ゴシック" w:hAnsi="ＭＳ ゴシック" w:cs="ＭＳ 明朝"/>
          <w:color w:val="000000"/>
          <w:spacing w:val="2"/>
          <w:kern w:val="0"/>
          <w:szCs w:val="22"/>
        </w:rPr>
      </w:pPr>
      <w:r w:rsidRPr="00AD0592">
        <w:rPr>
          <w:rFonts w:ascii="ＭＳ ゴシック" w:hAnsi="ＭＳ ゴシック" w:cs="ＭＳ ゴシック" w:hint="eastAsia"/>
          <w:color w:val="000000"/>
          <w:kern w:val="0"/>
          <w:szCs w:val="22"/>
        </w:rPr>
        <w:t>「輸入申告事項登録（ＩＤＡ）」業務によりシステムに登録した</w:t>
      </w:r>
      <w:r w:rsidRPr="00AD0592">
        <w:rPr>
          <w:rFonts w:ascii="ＭＳ ゴシック" w:hAnsi="ＭＳ ゴシック" w:cs="ＭＳ 明朝" w:hint="eastAsia"/>
          <w:color w:val="000000"/>
          <w:kern w:val="0"/>
          <w:szCs w:val="22"/>
        </w:rPr>
        <w:t>以下の手続き（以下、輸入申告等という。）</w:t>
      </w:r>
      <w:r w:rsidRPr="00AD0592">
        <w:rPr>
          <w:rFonts w:ascii="ＭＳ ゴシック" w:hAnsi="ＭＳ ゴシック" w:cs="ＭＳ ゴシック" w:hint="eastAsia"/>
          <w:color w:val="000000"/>
          <w:kern w:val="0"/>
          <w:szCs w:val="22"/>
        </w:rPr>
        <w:t>に係る情報を呼び出す。</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2574"/>
        <w:gridCol w:w="6175"/>
      </w:tblGrid>
      <w:tr w:rsidR="00DE3E32" w:rsidRPr="00AD0592" w:rsidTr="00626E44">
        <w:trPr>
          <w:cantSplit/>
          <w:trHeight w:val="397"/>
          <w:tblHeader/>
          <w:jc w:val="center"/>
        </w:trPr>
        <w:tc>
          <w:tcPr>
            <w:tcW w:w="891" w:type="dxa"/>
            <w:vAlign w:val="center"/>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申告等</w:t>
            </w:r>
          </w:p>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種別</w:t>
            </w:r>
          </w:p>
        </w:tc>
        <w:tc>
          <w:tcPr>
            <w:tcW w:w="2574" w:type="dxa"/>
            <w:vAlign w:val="center"/>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手続き名</w:t>
            </w:r>
          </w:p>
        </w:tc>
        <w:tc>
          <w:tcPr>
            <w:tcW w:w="6175" w:type="dxa"/>
            <w:vAlign w:val="center"/>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備考</w:t>
            </w: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Ｃ</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輸入申告（申告納税）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cs="ＭＳ 明朝" w:hint="eastAsia"/>
                <w:color w:val="000000"/>
                <w:kern w:val="0"/>
                <w:szCs w:val="22"/>
              </w:rPr>
              <w:t>輸入許可前貨物引取（以下、「ＢＰ」という。）承認申請に係る情報を含む。</w:t>
            </w: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Ｆ</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輸入申告（賦課課税）</w:t>
            </w:r>
          </w:p>
        </w:tc>
        <w:tc>
          <w:tcPr>
            <w:tcW w:w="6175" w:type="dxa"/>
          </w:tcPr>
          <w:p w:rsidR="00DE3E32" w:rsidRPr="00AD0592" w:rsidRDefault="00DE3E32" w:rsidP="00AA674A">
            <w:pPr>
              <w:rPr>
                <w:rFonts w:ascii="ＭＳ ゴシック" w:hAnsi="ＭＳ ゴシック"/>
                <w:szCs w:val="22"/>
              </w:rPr>
            </w:pP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Ｙ</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輸入申告（少額関税無税）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ＢＰ承認申請</w:t>
            </w:r>
            <w:r w:rsidRPr="00AD0592">
              <w:rPr>
                <w:rFonts w:ascii="ＭＳ ゴシック" w:hAnsi="ＭＳ ゴシック" w:cs="ＭＳ 明朝" w:hint="eastAsia"/>
                <w:color w:val="000000"/>
                <w:kern w:val="0"/>
                <w:szCs w:val="22"/>
              </w:rPr>
              <w:t>に係る情報</w:t>
            </w:r>
            <w:r w:rsidRPr="00AD0592">
              <w:rPr>
                <w:rFonts w:ascii="ＭＳ ゴシック" w:hAnsi="ＭＳ ゴシック" w:hint="eastAsia"/>
                <w:szCs w:val="22"/>
              </w:rPr>
              <w:t>を含む。</w:t>
            </w:r>
          </w:p>
          <w:p w:rsidR="00DE3E32" w:rsidRPr="00AD0592" w:rsidRDefault="00607C87" w:rsidP="00AA674A">
            <w:pPr>
              <w:rPr>
                <w:rFonts w:ascii="ＭＳ ゴシック" w:hAnsi="ＭＳ ゴシック"/>
                <w:szCs w:val="22"/>
              </w:rPr>
            </w:pPr>
            <w:r w:rsidRPr="00AD0592">
              <w:rPr>
                <w:rFonts w:ascii="ＭＳ ゴシック" w:hAnsi="ＭＳ ゴシック" w:hint="eastAsia"/>
                <w:szCs w:val="22"/>
              </w:rPr>
              <w:t>航空</w:t>
            </w:r>
            <w:r w:rsidR="00DE3E32" w:rsidRPr="00AD0592">
              <w:rPr>
                <w:rFonts w:ascii="ＭＳ ゴシック" w:hAnsi="ＭＳ ゴシック" w:hint="eastAsia"/>
                <w:szCs w:val="22"/>
              </w:rPr>
              <w:t>のみ入力可能。</w:t>
            </w:r>
          </w:p>
        </w:tc>
      </w:tr>
      <w:tr w:rsidR="00DE3E32" w:rsidRPr="00AD0592" w:rsidTr="00601689">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Ｈ</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輸入（引取）申告</w:t>
            </w:r>
          </w:p>
        </w:tc>
        <w:tc>
          <w:tcPr>
            <w:tcW w:w="6175" w:type="dxa"/>
          </w:tcPr>
          <w:p w:rsidR="00DE3E32" w:rsidRPr="00AD0592" w:rsidRDefault="00DE3E32" w:rsidP="00AA674A">
            <w:pPr>
              <w:rPr>
                <w:rFonts w:ascii="ＭＳ ゴシック" w:hAnsi="ＭＳ ゴシック"/>
                <w:szCs w:val="22"/>
              </w:rPr>
            </w:pPr>
          </w:p>
        </w:tc>
      </w:tr>
      <w:tr w:rsidR="00DE3E32" w:rsidRPr="00AD0592" w:rsidTr="00601689">
        <w:trPr>
          <w:cantSplit/>
          <w:trHeight w:val="397"/>
          <w:jc w:val="center"/>
        </w:trPr>
        <w:tc>
          <w:tcPr>
            <w:tcW w:w="891" w:type="dxa"/>
          </w:tcPr>
          <w:p w:rsidR="00DE3E32" w:rsidRPr="00AD0592" w:rsidRDefault="00DE3E32" w:rsidP="008A38B5">
            <w:pPr>
              <w:ind w:left="-98" w:right="-100"/>
              <w:jc w:val="center"/>
              <w:rPr>
                <w:rFonts w:ascii="ＭＳ ゴシック" w:hAnsi="ＭＳ ゴシック"/>
                <w:noProof/>
                <w:szCs w:val="22"/>
              </w:rPr>
            </w:pPr>
            <w:r w:rsidRPr="00AD0592">
              <w:rPr>
                <w:rFonts w:ascii="ＭＳ ゴシック" w:hAnsi="ＭＳ ゴシック" w:hint="eastAsia"/>
                <w:noProof/>
                <w:szCs w:val="22"/>
              </w:rPr>
              <w:t>Ｎ</w:t>
            </w:r>
          </w:p>
        </w:tc>
        <w:tc>
          <w:tcPr>
            <w:tcW w:w="2574" w:type="dxa"/>
          </w:tcPr>
          <w:p w:rsidR="00DE3E32" w:rsidRPr="00AD0592" w:rsidRDefault="00DE3E32" w:rsidP="008A38B5">
            <w:pPr>
              <w:ind w:right="-57"/>
              <w:rPr>
                <w:rFonts w:ascii="ＭＳ ゴシック" w:hAnsi="ＭＳ ゴシック"/>
                <w:noProof/>
                <w:szCs w:val="22"/>
              </w:rPr>
            </w:pPr>
            <w:r w:rsidRPr="00AD0592">
              <w:rPr>
                <w:rFonts w:ascii="ＭＳ ゴシック" w:hAnsi="ＭＳ ゴシック" w:hint="eastAsia"/>
                <w:noProof/>
                <w:szCs w:val="22"/>
              </w:rPr>
              <w:t>特例委託輸入（引取）申告</w:t>
            </w:r>
          </w:p>
        </w:tc>
        <w:tc>
          <w:tcPr>
            <w:tcW w:w="6175" w:type="dxa"/>
          </w:tcPr>
          <w:p w:rsidR="00DE3E32" w:rsidRPr="00AD0592" w:rsidRDefault="00DE3E32" w:rsidP="008A38B5">
            <w:pPr>
              <w:rPr>
                <w:rFonts w:ascii="ＭＳ ゴシック" w:hAnsi="ＭＳ ゴシック"/>
                <w:szCs w:val="22"/>
              </w:rPr>
            </w:pPr>
            <w:r w:rsidRPr="00AD0592">
              <w:rPr>
                <w:rFonts w:ascii="ＭＳ ゴシック" w:hAnsi="ＭＳ ゴシック" w:hint="eastAsia"/>
                <w:szCs w:val="22"/>
              </w:rPr>
              <w:t>以下、</w:t>
            </w:r>
            <w:r w:rsidRPr="00AD0592">
              <w:rPr>
                <w:rFonts w:ascii="ＭＳ ゴシック" w:hAnsi="ＭＳ ゴシック" w:hint="eastAsia"/>
                <w:noProof/>
                <w:szCs w:val="22"/>
              </w:rPr>
              <w:t>輸入（引取）申告に</w:t>
            </w:r>
            <w:r w:rsidRPr="00AD0592">
              <w:rPr>
                <w:rFonts w:ascii="ＭＳ ゴシック" w:hAnsi="ＭＳ ゴシック" w:hint="eastAsia"/>
                <w:szCs w:val="22"/>
              </w:rPr>
              <w:t>含む。</w:t>
            </w:r>
          </w:p>
        </w:tc>
      </w:tr>
      <w:tr w:rsidR="00DE3E32" w:rsidRPr="00AD0592" w:rsidTr="00601689">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Ｊ</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輸入（引取・特例）申告</w:t>
            </w:r>
          </w:p>
        </w:tc>
        <w:tc>
          <w:tcPr>
            <w:tcW w:w="6175" w:type="dxa"/>
          </w:tcPr>
          <w:p w:rsidR="00DE3E32" w:rsidRPr="00AD0592" w:rsidRDefault="00DE3E32" w:rsidP="00AA674A">
            <w:pPr>
              <w:rPr>
                <w:rFonts w:ascii="ＭＳ ゴシック" w:hAnsi="ＭＳ ゴシック"/>
                <w:szCs w:val="22"/>
              </w:rPr>
            </w:pPr>
          </w:p>
        </w:tc>
      </w:tr>
      <w:tr w:rsidR="00DE3E32" w:rsidRPr="00AD0592" w:rsidTr="00601689">
        <w:trPr>
          <w:cantSplit/>
          <w:trHeight w:val="397"/>
          <w:jc w:val="center"/>
        </w:trPr>
        <w:tc>
          <w:tcPr>
            <w:tcW w:w="891" w:type="dxa"/>
          </w:tcPr>
          <w:p w:rsidR="00DE3E32" w:rsidRPr="00AD0592" w:rsidRDefault="00DE3E32" w:rsidP="008A38B5">
            <w:pPr>
              <w:ind w:left="-98" w:right="-100"/>
              <w:jc w:val="center"/>
              <w:rPr>
                <w:rFonts w:ascii="ＭＳ ゴシック" w:hAnsi="ＭＳ ゴシック"/>
                <w:noProof/>
                <w:szCs w:val="22"/>
              </w:rPr>
            </w:pPr>
            <w:r w:rsidRPr="00AD0592">
              <w:rPr>
                <w:rFonts w:ascii="ＭＳ ゴシック" w:hAnsi="ＭＳ ゴシック" w:hint="eastAsia"/>
                <w:noProof/>
                <w:szCs w:val="22"/>
              </w:rPr>
              <w:t>Ｐ</w:t>
            </w:r>
          </w:p>
        </w:tc>
        <w:tc>
          <w:tcPr>
            <w:tcW w:w="2574" w:type="dxa"/>
          </w:tcPr>
          <w:p w:rsidR="00DE3E32" w:rsidRPr="00AD0592" w:rsidRDefault="00DE3E32" w:rsidP="008A38B5">
            <w:pPr>
              <w:ind w:right="-57"/>
              <w:rPr>
                <w:rFonts w:ascii="ＭＳ ゴシック" w:hAnsi="ＭＳ ゴシック"/>
                <w:noProof/>
                <w:szCs w:val="22"/>
              </w:rPr>
            </w:pPr>
            <w:r w:rsidRPr="00AD0592">
              <w:rPr>
                <w:rFonts w:ascii="ＭＳ ゴシック" w:hAnsi="ＭＳ ゴシック" w:hint="eastAsia"/>
                <w:noProof/>
                <w:szCs w:val="22"/>
              </w:rPr>
              <w:t>特例委託輸入（引取・特例）申告</w:t>
            </w:r>
          </w:p>
        </w:tc>
        <w:tc>
          <w:tcPr>
            <w:tcW w:w="6175" w:type="dxa"/>
          </w:tcPr>
          <w:p w:rsidR="00DE3E32" w:rsidRPr="00AD0592" w:rsidRDefault="00DE3E32" w:rsidP="008A38B5">
            <w:pPr>
              <w:rPr>
                <w:rFonts w:ascii="ＭＳ ゴシック" w:hAnsi="ＭＳ ゴシック"/>
                <w:szCs w:val="22"/>
              </w:rPr>
            </w:pPr>
            <w:r w:rsidRPr="00AD0592">
              <w:rPr>
                <w:rFonts w:ascii="ＭＳ ゴシック" w:hAnsi="ＭＳ ゴシック" w:hint="eastAsia"/>
                <w:szCs w:val="22"/>
              </w:rPr>
              <w:t>以下、</w:t>
            </w:r>
            <w:r w:rsidRPr="00AD0592">
              <w:rPr>
                <w:rFonts w:ascii="ＭＳ ゴシック" w:hAnsi="ＭＳ ゴシック" w:hint="eastAsia"/>
                <w:noProof/>
                <w:szCs w:val="22"/>
              </w:rPr>
              <w:t>輸入（引取・特例）申告に</w:t>
            </w:r>
            <w:r w:rsidRPr="00AD0592">
              <w:rPr>
                <w:rFonts w:ascii="ＭＳ ゴシック" w:hAnsi="ＭＳ ゴシック" w:hint="eastAsia"/>
                <w:szCs w:val="22"/>
              </w:rPr>
              <w:t>含む。</w:t>
            </w:r>
          </w:p>
        </w:tc>
      </w:tr>
      <w:tr w:rsidR="00DE3E32" w:rsidRPr="00AD0592" w:rsidTr="00601689">
        <w:trPr>
          <w:cantSplit/>
          <w:trHeight w:val="397"/>
          <w:jc w:val="center"/>
        </w:trPr>
        <w:tc>
          <w:tcPr>
            <w:tcW w:w="891" w:type="dxa"/>
          </w:tcPr>
          <w:p w:rsidR="00DE3E32" w:rsidRPr="00AD0592" w:rsidRDefault="00DE3E32" w:rsidP="008A38B5">
            <w:pPr>
              <w:ind w:left="-98" w:right="-100"/>
              <w:jc w:val="center"/>
              <w:rPr>
                <w:rFonts w:ascii="ＭＳ ゴシック" w:hAnsi="ＭＳ ゴシック"/>
                <w:noProof/>
                <w:szCs w:val="22"/>
              </w:rPr>
            </w:pPr>
            <w:r w:rsidRPr="00AD0592">
              <w:rPr>
                <w:rFonts w:ascii="ＭＳ ゴシック" w:hAnsi="ＭＳ ゴシック" w:hint="eastAsia"/>
                <w:noProof/>
                <w:szCs w:val="22"/>
              </w:rPr>
              <w:t>Ｔ</w:t>
            </w:r>
          </w:p>
        </w:tc>
        <w:tc>
          <w:tcPr>
            <w:tcW w:w="2574" w:type="dxa"/>
          </w:tcPr>
          <w:p w:rsidR="00DE3E32" w:rsidRPr="00AD0592" w:rsidRDefault="00DE3E32" w:rsidP="008A38B5">
            <w:pPr>
              <w:ind w:right="-57"/>
              <w:rPr>
                <w:rFonts w:ascii="ＭＳ ゴシック" w:hAnsi="ＭＳ ゴシック"/>
                <w:noProof/>
                <w:szCs w:val="22"/>
              </w:rPr>
            </w:pPr>
            <w:r w:rsidRPr="00AD0592">
              <w:rPr>
                <w:rFonts w:ascii="ＭＳ ゴシック" w:hAnsi="ＭＳ ゴシック" w:hint="eastAsia"/>
                <w:noProof/>
                <w:szCs w:val="22"/>
              </w:rPr>
              <w:t>特例申告</w:t>
            </w:r>
          </w:p>
        </w:tc>
        <w:tc>
          <w:tcPr>
            <w:tcW w:w="6175" w:type="dxa"/>
          </w:tcPr>
          <w:p w:rsidR="00DE3E32" w:rsidRPr="00AD0592" w:rsidRDefault="00DE3E32" w:rsidP="008A38B5">
            <w:pPr>
              <w:rPr>
                <w:rFonts w:ascii="ＭＳ ゴシック" w:hAnsi="ＭＳ ゴシック"/>
                <w:szCs w:val="22"/>
              </w:rPr>
            </w:pPr>
            <w:r w:rsidRPr="00AD0592">
              <w:rPr>
                <w:rFonts w:ascii="ＭＳ ゴシック" w:hAnsi="ＭＳ ゴシック" w:hint="eastAsia"/>
                <w:szCs w:val="22"/>
              </w:rPr>
              <w:t>「輸入申告変更事項呼出し（ＩＤＤ）」業務のみ入力可能。</w:t>
            </w:r>
          </w:p>
        </w:tc>
      </w:tr>
      <w:tr w:rsidR="00DE3E32" w:rsidRPr="00AD0592" w:rsidTr="00601689">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Ｖ</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特例委託特例申告</w:t>
            </w:r>
          </w:p>
        </w:tc>
        <w:tc>
          <w:tcPr>
            <w:tcW w:w="6175" w:type="dxa"/>
          </w:tcPr>
          <w:p w:rsidR="00DE3E32" w:rsidRPr="00AD0592" w:rsidRDefault="00DE3E32" w:rsidP="00F67B41">
            <w:pPr>
              <w:rPr>
                <w:rFonts w:ascii="ＭＳ ゴシック" w:hAnsi="ＭＳ ゴシック"/>
                <w:szCs w:val="22"/>
              </w:rPr>
            </w:pPr>
            <w:r w:rsidRPr="00AD0592">
              <w:rPr>
                <w:rFonts w:ascii="ＭＳ ゴシック" w:hAnsi="ＭＳ ゴシック" w:hint="eastAsia"/>
                <w:szCs w:val="22"/>
              </w:rPr>
              <w:t>ＩＤＤ業務のみ入力可能。</w:t>
            </w:r>
          </w:p>
          <w:p w:rsidR="00DE3E32" w:rsidRPr="00AD0592" w:rsidRDefault="00DE3E32" w:rsidP="00F67B41">
            <w:pPr>
              <w:rPr>
                <w:rFonts w:ascii="ＭＳ ゴシック" w:hAnsi="ＭＳ ゴシック"/>
                <w:szCs w:val="22"/>
              </w:rPr>
            </w:pPr>
            <w:r w:rsidRPr="00AD0592">
              <w:rPr>
                <w:rFonts w:ascii="ＭＳ ゴシック" w:hAnsi="ＭＳ ゴシック" w:hint="eastAsia"/>
                <w:szCs w:val="22"/>
              </w:rPr>
              <w:t>以下、</w:t>
            </w:r>
            <w:r w:rsidRPr="00AD0592">
              <w:rPr>
                <w:rFonts w:ascii="ＭＳ ゴシック" w:hAnsi="ＭＳ ゴシック" w:hint="eastAsia"/>
                <w:noProof/>
                <w:szCs w:val="22"/>
              </w:rPr>
              <w:t>特例申告に</w:t>
            </w:r>
            <w:r w:rsidRPr="00AD0592">
              <w:rPr>
                <w:rFonts w:ascii="ＭＳ ゴシック" w:hAnsi="ＭＳ ゴシック" w:hint="eastAsia"/>
                <w:szCs w:val="22"/>
              </w:rPr>
              <w:t>含む。</w:t>
            </w: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Ｓ</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蔵入承認申請</w:t>
            </w:r>
          </w:p>
        </w:tc>
        <w:tc>
          <w:tcPr>
            <w:tcW w:w="6175" w:type="dxa"/>
          </w:tcPr>
          <w:p w:rsidR="00DE3E32" w:rsidRPr="00AD0592" w:rsidRDefault="00DE3E32" w:rsidP="00AA674A">
            <w:pPr>
              <w:rPr>
                <w:rFonts w:ascii="ＭＳ ゴシック" w:hAnsi="ＭＳ ゴシック"/>
                <w:szCs w:val="22"/>
              </w:rPr>
            </w:pP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Ｍ</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移入承認申請</w:t>
            </w:r>
          </w:p>
        </w:tc>
        <w:tc>
          <w:tcPr>
            <w:tcW w:w="6175" w:type="dxa"/>
          </w:tcPr>
          <w:p w:rsidR="00DE3E32" w:rsidRPr="00AD0592" w:rsidRDefault="00DE3E32" w:rsidP="00AA674A">
            <w:pPr>
              <w:rPr>
                <w:rFonts w:ascii="ＭＳ ゴシック" w:hAnsi="ＭＳ ゴシック"/>
                <w:szCs w:val="22"/>
              </w:rPr>
            </w:pP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Ａ</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総保入承認申請</w:t>
            </w:r>
          </w:p>
        </w:tc>
        <w:tc>
          <w:tcPr>
            <w:tcW w:w="6175" w:type="dxa"/>
          </w:tcPr>
          <w:p w:rsidR="00DE3E32" w:rsidRPr="00AD0592" w:rsidRDefault="00DE3E32" w:rsidP="00AA674A">
            <w:pPr>
              <w:rPr>
                <w:rFonts w:ascii="ＭＳ ゴシック" w:hAnsi="ＭＳ ゴシック"/>
                <w:szCs w:val="22"/>
              </w:rPr>
            </w:pP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Ｇ</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展示等申告</w:t>
            </w:r>
          </w:p>
        </w:tc>
        <w:tc>
          <w:tcPr>
            <w:tcW w:w="6175" w:type="dxa"/>
          </w:tcPr>
          <w:p w:rsidR="00DE3E32" w:rsidRPr="00AD0592" w:rsidRDefault="00DE3E32" w:rsidP="00AA674A">
            <w:pPr>
              <w:rPr>
                <w:rFonts w:ascii="ＭＳ ゴシック" w:hAnsi="ＭＳ ゴシック"/>
                <w:szCs w:val="22"/>
              </w:rPr>
            </w:pP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Ｋ</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蔵出輸入申告（申告納税）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ＢＰ承認申請</w:t>
            </w:r>
            <w:r w:rsidRPr="00AD0592">
              <w:rPr>
                <w:rFonts w:ascii="ＭＳ ゴシック" w:hAnsi="ＭＳ ゴシック" w:cs="ＭＳ 明朝" w:hint="eastAsia"/>
                <w:color w:val="000000"/>
                <w:kern w:val="0"/>
                <w:szCs w:val="22"/>
              </w:rPr>
              <w:t>に係る情報</w:t>
            </w:r>
            <w:r w:rsidRPr="00AD0592">
              <w:rPr>
                <w:rFonts w:ascii="ＭＳ ゴシック" w:hAnsi="ＭＳ ゴシック" w:hint="eastAsia"/>
                <w:szCs w:val="22"/>
              </w:rPr>
              <w:t>を含む。</w:t>
            </w: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Ｄ</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蔵出輸入申告（賦課課税）</w:t>
            </w:r>
          </w:p>
        </w:tc>
        <w:tc>
          <w:tcPr>
            <w:tcW w:w="6175" w:type="dxa"/>
          </w:tcPr>
          <w:p w:rsidR="00DE3E32" w:rsidRPr="00AD0592" w:rsidRDefault="00DE3E32" w:rsidP="00AA674A">
            <w:pPr>
              <w:rPr>
                <w:rFonts w:ascii="ＭＳ ゴシック" w:hAnsi="ＭＳ ゴシック"/>
                <w:szCs w:val="22"/>
              </w:rPr>
            </w:pP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Ｕ</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移出輸入申告（申告納税）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製造または加工されない外貨原料品に係る申告を本業務で対象とする。ＢＰ承認申請</w:t>
            </w:r>
            <w:r w:rsidRPr="00AD0592">
              <w:rPr>
                <w:rFonts w:ascii="ＭＳ ゴシック" w:hAnsi="ＭＳ ゴシック" w:cs="ＭＳ 明朝" w:hint="eastAsia"/>
                <w:color w:val="000000"/>
                <w:kern w:val="0"/>
                <w:szCs w:val="22"/>
              </w:rPr>
              <w:t>に係る情報</w:t>
            </w:r>
            <w:r w:rsidRPr="00AD0592">
              <w:rPr>
                <w:rFonts w:ascii="ＭＳ ゴシック" w:hAnsi="ＭＳ ゴシック" w:hint="eastAsia"/>
                <w:szCs w:val="22"/>
              </w:rPr>
              <w:t>を含む。</w:t>
            </w:r>
          </w:p>
        </w:tc>
      </w:tr>
      <w:tr w:rsidR="00DE3E32" w:rsidRPr="00AD0592" w:rsidTr="00280A8A">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Ｌ</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移出輸入申告（賦課課税）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製造または加工されない外貨原料品に係る申告を本業務で対象とする。</w:t>
            </w: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szCs w:val="22"/>
              </w:rPr>
            </w:pPr>
            <w:r w:rsidRPr="00AD0592">
              <w:rPr>
                <w:rFonts w:ascii="ＭＳ ゴシック" w:hAnsi="ＭＳ ゴシック" w:hint="eastAsia"/>
                <w:szCs w:val="22"/>
              </w:rPr>
              <w:t>Ｂ</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総保出輸入申告（申告納税）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製造または加工されない外貨原料品に係る申告を本業務で対象とする。ＢＰ承認申請</w:t>
            </w:r>
            <w:r w:rsidRPr="00AD0592">
              <w:rPr>
                <w:rFonts w:ascii="ＭＳ ゴシック" w:hAnsi="ＭＳ ゴシック" w:cs="ＭＳ 明朝" w:hint="eastAsia"/>
                <w:color w:val="000000"/>
                <w:kern w:val="0"/>
                <w:szCs w:val="22"/>
              </w:rPr>
              <w:t>に係る情報</w:t>
            </w:r>
            <w:r w:rsidRPr="00AD0592">
              <w:rPr>
                <w:rFonts w:ascii="ＭＳ ゴシック" w:hAnsi="ＭＳ ゴシック" w:hint="eastAsia"/>
                <w:szCs w:val="22"/>
              </w:rPr>
              <w:t>を含む。</w:t>
            </w:r>
          </w:p>
        </w:tc>
      </w:tr>
      <w:tr w:rsidR="00DE3E32" w:rsidRPr="00AD0592" w:rsidTr="00626E44">
        <w:trPr>
          <w:cantSplit/>
          <w:trHeight w:val="397"/>
          <w:jc w:val="center"/>
        </w:trPr>
        <w:tc>
          <w:tcPr>
            <w:tcW w:w="891" w:type="dxa"/>
          </w:tcPr>
          <w:p w:rsidR="00DE3E32" w:rsidRPr="00AD0592" w:rsidRDefault="00DE3E32" w:rsidP="008B2731">
            <w:pPr>
              <w:ind w:left="-98" w:right="-100"/>
              <w:jc w:val="center"/>
              <w:rPr>
                <w:rFonts w:ascii="ＭＳ ゴシック" w:hAnsi="ＭＳ ゴシック"/>
                <w:noProof/>
                <w:szCs w:val="22"/>
              </w:rPr>
            </w:pPr>
            <w:r w:rsidRPr="00AD0592">
              <w:rPr>
                <w:rFonts w:ascii="ＭＳ ゴシック" w:hAnsi="ＭＳ ゴシック" w:hint="eastAsia"/>
                <w:noProof/>
                <w:szCs w:val="22"/>
              </w:rPr>
              <w:t>Ｅ</w:t>
            </w:r>
          </w:p>
        </w:tc>
        <w:tc>
          <w:tcPr>
            <w:tcW w:w="2574" w:type="dxa"/>
          </w:tcPr>
          <w:p w:rsidR="00DE3E32" w:rsidRPr="00AD0592" w:rsidRDefault="00DE3E32" w:rsidP="00AA674A">
            <w:pPr>
              <w:ind w:right="-57"/>
              <w:rPr>
                <w:rFonts w:ascii="ＭＳ ゴシック" w:hAnsi="ＭＳ ゴシック"/>
                <w:noProof/>
                <w:szCs w:val="22"/>
              </w:rPr>
            </w:pPr>
            <w:r w:rsidRPr="00AD0592">
              <w:rPr>
                <w:rFonts w:ascii="ＭＳ ゴシック" w:hAnsi="ＭＳ ゴシック" w:hint="eastAsia"/>
                <w:noProof/>
                <w:szCs w:val="22"/>
              </w:rPr>
              <w:t>総保出輸入申告（賦課課税）</w:t>
            </w:r>
          </w:p>
        </w:tc>
        <w:tc>
          <w:tcPr>
            <w:tcW w:w="6175" w:type="dxa"/>
          </w:tcPr>
          <w:p w:rsidR="00DE3E32" w:rsidRPr="00AD0592" w:rsidRDefault="00DE3E32" w:rsidP="00AA674A">
            <w:pPr>
              <w:rPr>
                <w:rFonts w:ascii="ＭＳ ゴシック" w:hAnsi="ＭＳ ゴシック"/>
                <w:szCs w:val="22"/>
              </w:rPr>
            </w:pPr>
            <w:r w:rsidRPr="00AD0592">
              <w:rPr>
                <w:rFonts w:ascii="ＭＳ ゴシック" w:hAnsi="ＭＳ ゴシック" w:hint="eastAsia"/>
                <w:szCs w:val="22"/>
              </w:rPr>
              <w:t>製造または加工されない外貨原料品に係る申告を本業務で対象とする。</w:t>
            </w:r>
          </w:p>
        </w:tc>
      </w:tr>
      <w:tr w:rsidR="00160F27" w:rsidRPr="00AD0592" w:rsidTr="00626E44">
        <w:trPr>
          <w:cantSplit/>
          <w:trHeight w:val="397"/>
          <w:jc w:val="center"/>
        </w:trPr>
        <w:tc>
          <w:tcPr>
            <w:tcW w:w="891" w:type="dxa"/>
          </w:tcPr>
          <w:p w:rsidR="00160F27" w:rsidRPr="00AD0592" w:rsidRDefault="00160F27" w:rsidP="005D3283">
            <w:pPr>
              <w:jc w:val="center"/>
              <w:rPr>
                <w:rFonts w:ascii="ＭＳ ゴシック" w:hAnsi="ＭＳ ゴシック"/>
                <w:noProof/>
                <w:szCs w:val="22"/>
              </w:rPr>
            </w:pPr>
            <w:r w:rsidRPr="00AD0592">
              <w:rPr>
                <w:rFonts w:ascii="ＭＳ ゴシック" w:hAnsi="ＭＳ ゴシック" w:hint="eastAsia"/>
                <w:noProof/>
                <w:szCs w:val="22"/>
              </w:rPr>
              <w:t>Ｒ</w:t>
            </w:r>
          </w:p>
        </w:tc>
        <w:tc>
          <w:tcPr>
            <w:tcW w:w="2574" w:type="dxa"/>
          </w:tcPr>
          <w:p w:rsidR="00160F27" w:rsidRPr="00AD0592" w:rsidRDefault="00160F27" w:rsidP="005D3283">
            <w:pPr>
              <w:ind w:right="-57"/>
              <w:rPr>
                <w:rFonts w:ascii="ＭＳ ゴシック" w:hAnsi="ＭＳ ゴシック"/>
                <w:noProof/>
                <w:szCs w:val="22"/>
              </w:rPr>
            </w:pPr>
            <w:r w:rsidRPr="00AD0592">
              <w:rPr>
                <w:rFonts w:ascii="ＭＳ ゴシック" w:hAnsi="ＭＳ ゴシック" w:hint="eastAsia"/>
                <w:noProof/>
                <w:szCs w:val="22"/>
              </w:rPr>
              <w:t>蔵出輸入（引取・特例）申告</w:t>
            </w:r>
          </w:p>
        </w:tc>
        <w:tc>
          <w:tcPr>
            <w:tcW w:w="6175" w:type="dxa"/>
          </w:tcPr>
          <w:p w:rsidR="00160F27" w:rsidRPr="00AD0592" w:rsidRDefault="00160F27" w:rsidP="005D3283">
            <w:pPr>
              <w:rPr>
                <w:rFonts w:ascii="ＭＳ ゴシック" w:hAnsi="ＭＳ ゴシック"/>
                <w:szCs w:val="22"/>
              </w:rPr>
            </w:pPr>
            <w:r w:rsidRPr="00AD0592">
              <w:rPr>
                <w:rFonts w:ascii="ＭＳ ゴシック" w:hAnsi="ＭＳ ゴシック" w:hint="eastAsia"/>
                <w:szCs w:val="22"/>
              </w:rPr>
              <w:t>以下、輸入（引取・特例）申告に含む。</w:t>
            </w:r>
          </w:p>
        </w:tc>
      </w:tr>
    </w:tbl>
    <w:p w:rsidR="00DE3E32" w:rsidRPr="00AD0592" w:rsidRDefault="00DE3E32" w:rsidP="00607C87">
      <w:pPr>
        <w:autoSpaceDE w:val="0"/>
        <w:autoSpaceDN w:val="0"/>
        <w:adjustRightInd w:val="0"/>
        <w:ind w:leftChars="200" w:left="397" w:firstLineChars="100" w:firstLine="198"/>
        <w:jc w:val="left"/>
        <w:textAlignment w:val="baseline"/>
        <w:rPr>
          <w:rFonts w:ascii="ＭＳ ゴシック" w:hAnsi="ＭＳ ゴシック" w:cs="ＭＳ ゴシック"/>
          <w:color w:val="000000"/>
          <w:kern w:val="0"/>
          <w:szCs w:val="22"/>
        </w:rPr>
      </w:pPr>
      <w:r w:rsidRPr="00AD0592">
        <w:rPr>
          <w:rFonts w:ascii="ＭＳ ゴシック" w:hAnsi="ＭＳ ゴシック" w:cs="ＭＳ ゴシック" w:hint="eastAsia"/>
          <w:color w:val="000000"/>
          <w:kern w:val="0"/>
          <w:szCs w:val="22"/>
        </w:rPr>
        <w:t>ＩＤＡ業務に先立ち、システムに登録されている貨物情報、輸入貨物情報</w:t>
      </w:r>
      <w:r w:rsidR="0003408E" w:rsidRPr="00AD0592">
        <w:rPr>
          <w:rFonts w:ascii="ＭＳ ゴシック" w:hAnsi="ＭＳ ゴシック" w:cs="ＭＳ ゴシック" w:hint="eastAsia"/>
          <w:color w:val="000000"/>
          <w:kern w:val="0"/>
          <w:szCs w:val="22"/>
        </w:rPr>
        <w:t>、</w:t>
      </w:r>
      <w:r w:rsidRPr="00AD0592">
        <w:rPr>
          <w:rFonts w:ascii="ＭＳ ゴシック" w:hAnsi="ＭＳ ゴシック" w:hint="eastAsia"/>
          <w:szCs w:val="22"/>
        </w:rPr>
        <w:t>インボイス・パッキングリスト情報（仕分情報あり）</w:t>
      </w:r>
      <w:r w:rsidR="00663FA2" w:rsidRPr="00AD0592">
        <w:rPr>
          <w:rFonts w:ascii="ＭＳ ゴシック" w:hAnsi="ＭＳ ゴシック" w:hint="eastAsia"/>
          <w:szCs w:val="22"/>
        </w:rPr>
        <w:t>及び</w:t>
      </w:r>
      <w:r w:rsidR="00FE017B" w:rsidRPr="00AD0592">
        <w:rPr>
          <w:rFonts w:ascii="ＭＳ ゴシック" w:hAnsi="ＭＳ ゴシック" w:hint="eastAsia"/>
          <w:szCs w:val="22"/>
        </w:rPr>
        <w:t>輸入指示書</w:t>
      </w:r>
      <w:r w:rsidR="00663FA2" w:rsidRPr="00AD0592">
        <w:rPr>
          <w:rFonts w:ascii="ＭＳ ゴシック" w:hAnsi="ＭＳ ゴシック" w:hint="eastAsia"/>
          <w:szCs w:val="22"/>
        </w:rPr>
        <w:t>情報</w:t>
      </w:r>
      <w:r w:rsidRPr="00AD0592">
        <w:rPr>
          <w:rFonts w:ascii="ＭＳ ゴシック" w:hAnsi="ＭＳ ゴシック" w:cs="ＭＳ ゴシック" w:hint="eastAsia"/>
          <w:color w:val="000000"/>
          <w:kern w:val="0"/>
          <w:szCs w:val="22"/>
        </w:rPr>
        <w:t>のうち、ＩＤＡ業務に利用しうる情報を呼び出すこともできる。</w:t>
      </w:r>
    </w:p>
    <w:p w:rsidR="00DE3E32" w:rsidRPr="00AD0592" w:rsidRDefault="00DE3E32" w:rsidP="00607C87">
      <w:pPr>
        <w:autoSpaceDE w:val="0"/>
        <w:autoSpaceDN w:val="0"/>
        <w:adjustRightInd w:val="0"/>
        <w:ind w:leftChars="200" w:left="397" w:firstLineChars="100" w:firstLine="198"/>
        <w:jc w:val="left"/>
        <w:textAlignment w:val="baseline"/>
        <w:rPr>
          <w:rFonts w:ascii="ＭＳ ゴシック" w:hAnsi="ＭＳ ゴシック" w:cs="ＭＳ ゴシック"/>
          <w:color w:val="000000"/>
          <w:kern w:val="0"/>
          <w:szCs w:val="22"/>
        </w:rPr>
      </w:pPr>
      <w:r w:rsidRPr="00AD0592">
        <w:rPr>
          <w:rFonts w:ascii="ＭＳ ゴシック" w:hAnsi="ＭＳ ゴシック" w:hint="eastAsia"/>
          <w:szCs w:val="22"/>
        </w:rPr>
        <w:t>他法令手続が先行して行われ、共通管理番号を取得済みの場合には、共通管理番号によりシステムに登録されている情報を呼び出すこともできる。</w:t>
      </w:r>
    </w:p>
    <w:p w:rsidR="00DE3E32" w:rsidRPr="00AD0592" w:rsidRDefault="00DE3E32" w:rsidP="00607C87">
      <w:pPr>
        <w:autoSpaceDE w:val="0"/>
        <w:autoSpaceDN w:val="0"/>
        <w:adjustRightInd w:val="0"/>
        <w:ind w:leftChars="200" w:left="397" w:firstLineChars="100" w:firstLine="198"/>
        <w:jc w:val="left"/>
        <w:textAlignment w:val="baseline"/>
        <w:rPr>
          <w:rFonts w:ascii="ＭＳ ゴシック" w:hAnsi="ＭＳ ゴシック" w:cs="ＭＳ ゴシック"/>
          <w:color w:val="000000"/>
          <w:kern w:val="0"/>
          <w:szCs w:val="22"/>
        </w:rPr>
      </w:pPr>
      <w:r w:rsidRPr="00AD0592">
        <w:rPr>
          <w:rFonts w:ascii="ＭＳ ゴシック" w:hAnsi="ＭＳ ゴシック" w:cs="ＭＳ ゴシック" w:hint="eastAsia"/>
          <w:color w:val="000000"/>
          <w:kern w:val="0"/>
          <w:szCs w:val="22"/>
        </w:rPr>
        <w:t>「当初輸入申告情報呼出し（蔵出輸入申告等）（ＤＬＩ０１）」業務により払い出された申告等番号を入力することにより、</w:t>
      </w:r>
      <w:r w:rsidRPr="00AD0592">
        <w:rPr>
          <w:rFonts w:ascii="ＭＳ ゴシック" w:hAnsi="ＭＳ ゴシック" w:hint="eastAsia"/>
          <w:szCs w:val="22"/>
        </w:rPr>
        <w:t>当初申告情報呼出し処理の終了後に</w:t>
      </w:r>
      <w:r w:rsidRPr="00AD0592">
        <w:rPr>
          <w:rFonts w:ascii="ＭＳ ゴシック" w:hAnsi="ＭＳ ゴシック" w:cs="ＭＳ ゴシック" w:hint="eastAsia"/>
          <w:color w:val="000000"/>
          <w:kern w:val="0"/>
          <w:szCs w:val="22"/>
        </w:rPr>
        <w:t>当初申告情報を呼び出す</w:t>
      </w:r>
      <w:r w:rsidRPr="00AD0592">
        <w:rPr>
          <w:rFonts w:ascii="ＭＳ ゴシック" w:hAnsi="ＭＳ ゴシック" w:hint="eastAsia"/>
          <w:szCs w:val="22"/>
        </w:rPr>
        <w:t>こともできる</w:t>
      </w:r>
      <w:r w:rsidRPr="00AD0592">
        <w:rPr>
          <w:rFonts w:ascii="ＭＳ ゴシック" w:hAnsi="ＭＳ ゴシック" w:cs="ＭＳ ゴシック" w:hint="eastAsia"/>
          <w:color w:val="000000"/>
          <w:kern w:val="0"/>
          <w:szCs w:val="22"/>
        </w:rPr>
        <w:t>。</w:t>
      </w:r>
    </w:p>
    <w:p w:rsidR="00DE3E32" w:rsidRPr="00AD0592" w:rsidRDefault="00DE3E32" w:rsidP="00A93279">
      <w:pPr>
        <w:autoSpaceDE w:val="0"/>
        <w:autoSpaceDN w:val="0"/>
        <w:adjustRightInd w:val="0"/>
        <w:jc w:val="left"/>
        <w:textAlignment w:val="baseline"/>
        <w:rPr>
          <w:rFonts w:ascii="ＭＳ ゴシック" w:hAnsi="ＭＳ ゴシック" w:cs="ＭＳ ゴシック"/>
          <w:color w:val="000000"/>
          <w:kern w:val="0"/>
          <w:szCs w:val="22"/>
        </w:rPr>
      </w:pPr>
    </w:p>
    <w:p w:rsidR="00DE3E32" w:rsidRPr="00AD0592" w:rsidRDefault="00DE3E32" w:rsidP="007E3A62">
      <w:pPr>
        <w:autoSpaceDE w:val="0"/>
        <w:autoSpaceDN w:val="0"/>
        <w:adjustRightInd w:val="0"/>
        <w:jc w:val="left"/>
        <w:rPr>
          <w:rFonts w:ascii="ＭＳ ゴシック" w:hAnsi="ＭＳ ゴシック"/>
          <w:kern w:val="0"/>
          <w:szCs w:val="22"/>
        </w:rPr>
      </w:pPr>
      <w:r w:rsidRPr="00AD0592">
        <w:rPr>
          <w:rFonts w:ascii="ＭＳ ゴシック" w:hAnsi="ＭＳ ゴシック" w:cs="ＭＳ 明朝" w:hint="eastAsia"/>
          <w:color w:val="000000"/>
          <w:kern w:val="0"/>
          <w:szCs w:val="22"/>
        </w:rPr>
        <w:t>２．入力者</w:t>
      </w:r>
    </w:p>
    <w:p w:rsidR="00DE3E32" w:rsidRPr="00AD0592" w:rsidRDefault="00DE3E32" w:rsidP="005C29D3">
      <w:pPr>
        <w:autoSpaceDE w:val="0"/>
        <w:autoSpaceDN w:val="0"/>
        <w:adjustRightInd w:val="0"/>
        <w:ind w:leftChars="225" w:left="446" w:firstLineChars="100" w:firstLine="198"/>
        <w:jc w:val="left"/>
        <w:rPr>
          <w:rFonts w:ascii="ＭＳ ゴシック" w:hAnsi="ＭＳ ゴシック"/>
          <w:kern w:val="0"/>
          <w:szCs w:val="22"/>
        </w:rPr>
      </w:pPr>
      <w:r w:rsidRPr="00AD0592">
        <w:rPr>
          <w:rFonts w:ascii="ＭＳ ゴシック" w:hAnsi="ＭＳ ゴシック" w:cs="ＭＳ ゴシック" w:hint="eastAsia"/>
          <w:szCs w:val="22"/>
        </w:rPr>
        <w:t>通関業</w:t>
      </w:r>
    </w:p>
    <w:p w:rsidR="00DE3E32" w:rsidRPr="00AD0592" w:rsidRDefault="005C29D3" w:rsidP="007E3A62">
      <w:pPr>
        <w:autoSpaceDE w:val="0"/>
        <w:autoSpaceDN w:val="0"/>
        <w:adjustRightInd w:val="0"/>
        <w:jc w:val="left"/>
        <w:rPr>
          <w:rFonts w:ascii="ＭＳ ゴシック" w:cs="ＭＳ 明朝"/>
          <w:color w:val="000000"/>
          <w:kern w:val="0"/>
          <w:szCs w:val="22"/>
        </w:rPr>
      </w:pPr>
      <w:r w:rsidRPr="00AD0592">
        <w:rPr>
          <w:rFonts w:ascii="ＭＳ ゴシック" w:hAnsi="ＭＳ ゴシック" w:cs="ＭＳ 明朝"/>
          <w:color w:val="000000"/>
          <w:kern w:val="0"/>
          <w:szCs w:val="22"/>
        </w:rPr>
        <w:br w:type="page"/>
      </w:r>
      <w:r w:rsidR="00DE3E32" w:rsidRPr="00AD0592">
        <w:rPr>
          <w:rFonts w:ascii="ＭＳ ゴシック" w:hAnsi="ＭＳ ゴシック" w:cs="ＭＳ 明朝" w:hint="eastAsia"/>
          <w:color w:val="000000"/>
          <w:kern w:val="0"/>
          <w:szCs w:val="22"/>
        </w:rPr>
        <w:lastRenderedPageBreak/>
        <w:t>３．制限事項</w:t>
      </w:r>
    </w:p>
    <w:p w:rsidR="00DE3E32" w:rsidRPr="00AD0592" w:rsidRDefault="00DE3E32" w:rsidP="00607C87">
      <w:pPr>
        <w:autoSpaceDE w:val="0"/>
        <w:autoSpaceDN w:val="0"/>
        <w:adjustRightInd w:val="0"/>
        <w:ind w:firstLineChars="300" w:firstLine="595"/>
        <w:jc w:val="left"/>
        <w:rPr>
          <w:rFonts w:ascii="ＭＳ ゴシック"/>
          <w:kern w:val="0"/>
          <w:szCs w:val="22"/>
        </w:rPr>
      </w:pPr>
      <w:r w:rsidRPr="00AD0592">
        <w:rPr>
          <w:rFonts w:ascii="ＭＳ ゴシック" w:hAnsi="ＭＳ ゴシック" w:cs="ＭＳ 明朝" w:hint="eastAsia"/>
          <w:color w:val="000000"/>
          <w:kern w:val="0"/>
          <w:szCs w:val="22"/>
        </w:rPr>
        <w:t>貨物の総重量が１０００トン未満であること（</w:t>
      </w:r>
      <w:r w:rsidR="00607C87" w:rsidRPr="00AD0592">
        <w:rPr>
          <w:rFonts w:ascii="ＭＳ ゴシック" w:hAnsi="ＭＳ ゴシック" w:cs="ＭＳ 明朝" w:hint="eastAsia"/>
          <w:color w:val="000000"/>
          <w:kern w:val="0"/>
          <w:szCs w:val="22"/>
        </w:rPr>
        <w:t>航空</w:t>
      </w:r>
      <w:r w:rsidRPr="00AD0592">
        <w:rPr>
          <w:rFonts w:ascii="ＭＳ ゴシック" w:hAnsi="ＭＳ ゴシック" w:cs="ＭＳ 明朝" w:hint="eastAsia"/>
          <w:color w:val="000000"/>
          <w:kern w:val="0"/>
          <w:szCs w:val="22"/>
        </w:rPr>
        <w:t>のみ）。</w:t>
      </w:r>
    </w:p>
    <w:p w:rsidR="00DE3E32" w:rsidRPr="00AD0592" w:rsidRDefault="00DE3E32" w:rsidP="007E3A62">
      <w:pPr>
        <w:autoSpaceDE w:val="0"/>
        <w:autoSpaceDN w:val="0"/>
        <w:adjustRightInd w:val="0"/>
        <w:jc w:val="left"/>
        <w:rPr>
          <w:rFonts w:ascii="ＭＳ ゴシック"/>
          <w:kern w:val="0"/>
          <w:szCs w:val="22"/>
        </w:rPr>
      </w:pPr>
      <w:r w:rsidRPr="00AD0592">
        <w:rPr>
          <w:rFonts w:ascii="ＭＳ ゴシック" w:hAnsi="ＭＳ ゴシック" w:cs="ＭＳ 明朝" w:hint="eastAsia"/>
          <w:color w:val="000000"/>
          <w:kern w:val="0"/>
          <w:szCs w:val="22"/>
        </w:rPr>
        <w:t>４．入力条件</w:t>
      </w:r>
    </w:p>
    <w:p w:rsidR="00DE3E32" w:rsidRPr="00AD0592" w:rsidRDefault="00DE3E32" w:rsidP="00607C87">
      <w:pPr>
        <w:autoSpaceDE w:val="0"/>
        <w:autoSpaceDN w:val="0"/>
        <w:adjustRightInd w:val="0"/>
        <w:ind w:firstLineChars="100" w:firstLine="198"/>
        <w:jc w:val="left"/>
        <w:rPr>
          <w:rFonts w:ascii="ＭＳ ゴシック"/>
          <w:kern w:val="0"/>
          <w:szCs w:val="22"/>
        </w:rPr>
      </w:pPr>
      <w:r w:rsidRPr="00AD0592">
        <w:rPr>
          <w:rFonts w:ascii="ＭＳ ゴシック" w:hAnsi="ＭＳ ゴシック" w:cs="ＭＳ 明朝" w:hint="eastAsia"/>
          <w:color w:val="000000"/>
          <w:kern w:val="0"/>
          <w:szCs w:val="22"/>
        </w:rPr>
        <w:t>（１）入力者チェック</w:t>
      </w:r>
    </w:p>
    <w:p w:rsidR="00DE3E32" w:rsidRPr="00AD0592" w:rsidRDefault="00DE3E32" w:rsidP="00607C87">
      <w:pPr>
        <w:autoSpaceDE w:val="0"/>
        <w:autoSpaceDN w:val="0"/>
        <w:adjustRightInd w:val="0"/>
        <w:ind w:firstLineChars="400" w:firstLine="794"/>
        <w:jc w:val="left"/>
        <w:rPr>
          <w:rFonts w:ascii="ＭＳ ゴシック"/>
          <w:kern w:val="0"/>
          <w:szCs w:val="22"/>
        </w:rPr>
      </w:pPr>
      <w:r w:rsidRPr="00AD0592">
        <w:rPr>
          <w:rFonts w:ascii="ＭＳ ゴシック" w:hAnsi="ＭＳ ゴシック" w:cs="ＭＳ 明朝" w:hint="eastAsia"/>
          <w:color w:val="000000"/>
          <w:kern w:val="0"/>
          <w:szCs w:val="22"/>
        </w:rPr>
        <w:t>①システムに登録されている利用者であること。</w:t>
      </w:r>
    </w:p>
    <w:p w:rsidR="00DE3E32" w:rsidRPr="002B5AC6" w:rsidRDefault="00DE3E32" w:rsidP="00607C87">
      <w:pPr>
        <w:ind w:leftChars="400" w:left="992" w:hangingChars="100" w:hanging="198"/>
        <w:rPr>
          <w:kern w:val="0"/>
        </w:rPr>
      </w:pPr>
      <w:r w:rsidRPr="00AD0592">
        <w:rPr>
          <w:rFonts w:hint="eastAsia"/>
          <w:kern w:val="0"/>
        </w:rPr>
        <w:t>②申告等番号の入力があった場合は、輸入申告ＤＢに登録されている事項登録者または申告等予定者と同一であること。</w:t>
      </w:r>
      <w:r w:rsidR="0088792E" w:rsidRPr="002B5AC6">
        <w:rPr>
          <w:rFonts w:ascii="ＭＳ ゴシック" w:hAnsi="ＭＳ ゴシック" w:cs="ＭＳ 明朝" w:hint="eastAsia"/>
          <w:color w:val="000000"/>
          <w:kern w:val="0"/>
          <w:szCs w:val="22"/>
        </w:rPr>
        <w:t>または、申告等予定者に対して、入力者が申告可能な旨がシステムに登録されていること。</w:t>
      </w:r>
    </w:p>
    <w:p w:rsidR="00DE3E32" w:rsidRPr="00AD0592" w:rsidRDefault="00DE3E32" w:rsidP="00607C87">
      <w:pPr>
        <w:ind w:leftChars="400" w:left="992" w:hangingChars="100" w:hanging="198"/>
        <w:rPr>
          <w:kern w:val="0"/>
        </w:rPr>
      </w:pPr>
      <w:r w:rsidRPr="002B5AC6">
        <w:rPr>
          <w:rFonts w:hint="eastAsia"/>
          <w:kern w:val="0"/>
        </w:rPr>
        <w:t>③電子インボイス受付番号の入力があった場合は、インボイス・パッキングリスト</w:t>
      </w:r>
      <w:r w:rsidRPr="002B5AC6">
        <w:rPr>
          <w:rFonts w:ascii="ＭＳ ゴシック" w:hAnsi="ＭＳ ゴシック" w:hint="eastAsia"/>
          <w:szCs w:val="22"/>
        </w:rPr>
        <w:t>ＤＢに登録されている</w:t>
      </w:r>
      <w:r w:rsidR="0088792E" w:rsidRPr="002B5AC6">
        <w:rPr>
          <w:rFonts w:ascii="ＭＳ ゴシック" w:hAnsi="ＭＳ ゴシック" w:hint="eastAsia"/>
          <w:szCs w:val="22"/>
        </w:rPr>
        <w:t>通関用申告予定者</w:t>
      </w:r>
      <w:r w:rsidRPr="002B5AC6">
        <w:rPr>
          <w:rFonts w:ascii="ＭＳ ゴシック" w:hAnsi="ＭＳ ゴシック" w:hint="eastAsia"/>
          <w:szCs w:val="22"/>
        </w:rPr>
        <w:t>と同一であること。</w:t>
      </w:r>
      <w:r w:rsidR="0088792E" w:rsidRPr="002B5AC6">
        <w:rPr>
          <w:rFonts w:ascii="ＭＳ ゴシック" w:hAnsi="ＭＳ ゴシック" w:cs="ＭＳ 明朝" w:hint="eastAsia"/>
          <w:color w:val="000000"/>
          <w:kern w:val="0"/>
          <w:szCs w:val="22"/>
        </w:rPr>
        <w:t>または、</w:t>
      </w:r>
      <w:r w:rsidR="0088792E" w:rsidRPr="002B5AC6">
        <w:rPr>
          <w:rFonts w:ascii="ＭＳ ゴシック" w:hAnsi="ＭＳ ゴシック" w:hint="eastAsia"/>
          <w:szCs w:val="22"/>
        </w:rPr>
        <w:t>通関用申告予定者</w:t>
      </w:r>
      <w:r w:rsidR="0088792E" w:rsidRPr="002B5AC6">
        <w:rPr>
          <w:rFonts w:ascii="ＭＳ ゴシック" w:hAnsi="ＭＳ ゴシック" w:cs="ＭＳ 明朝" w:hint="eastAsia"/>
          <w:color w:val="000000"/>
          <w:kern w:val="0"/>
          <w:szCs w:val="22"/>
        </w:rPr>
        <w:t>に対して、</w:t>
      </w:r>
      <w:r w:rsidR="00166CD7" w:rsidRPr="002B5AC6">
        <w:rPr>
          <w:rFonts w:ascii="ＭＳ ゴシック" w:hAnsi="ＭＳ ゴシック" w:cs="ＭＳ 明朝" w:hint="eastAsia"/>
          <w:color w:val="000000"/>
          <w:kern w:val="0"/>
          <w:szCs w:val="22"/>
        </w:rPr>
        <w:t>入力</w:t>
      </w:r>
      <w:r w:rsidR="0088792E" w:rsidRPr="002B5AC6">
        <w:rPr>
          <w:rFonts w:ascii="ＭＳ ゴシック" w:hAnsi="ＭＳ ゴシック" w:cs="ＭＳ 明朝" w:hint="eastAsia"/>
          <w:color w:val="000000"/>
          <w:kern w:val="0"/>
          <w:szCs w:val="22"/>
        </w:rPr>
        <w:t>者が申告可能な旨がシステムに登録されていること。</w:t>
      </w:r>
    </w:p>
    <w:p w:rsidR="00DE3E32" w:rsidRPr="00AD0592" w:rsidRDefault="00DE3E32" w:rsidP="00607C87">
      <w:pPr>
        <w:autoSpaceDE w:val="0"/>
        <w:autoSpaceDN w:val="0"/>
        <w:adjustRightInd w:val="0"/>
        <w:ind w:leftChars="100" w:left="793" w:hangingChars="300" w:hanging="595"/>
        <w:jc w:val="left"/>
        <w:rPr>
          <w:rFonts w:ascii="ＭＳ ゴシック" w:cs="ＭＳ 明朝"/>
          <w:noProof/>
          <w:kern w:val="0"/>
          <w:szCs w:val="22"/>
        </w:rPr>
      </w:pPr>
      <w:r w:rsidRPr="00AD0592">
        <w:rPr>
          <w:rFonts w:ascii="ＭＳ ゴシック" w:hAnsi="ＭＳ ゴシック" w:cs="ＭＳ 明朝" w:hint="eastAsia"/>
          <w:noProof/>
          <w:kern w:val="0"/>
          <w:szCs w:val="22"/>
        </w:rPr>
        <w:t>（２）入力項目チェック</w:t>
      </w:r>
    </w:p>
    <w:p w:rsidR="00DE3E32" w:rsidRPr="00AD0592" w:rsidRDefault="00DE3E32" w:rsidP="00607C87">
      <w:pPr>
        <w:autoSpaceDE w:val="0"/>
        <w:autoSpaceDN w:val="0"/>
        <w:adjustRightInd w:val="0"/>
        <w:ind w:leftChars="200" w:left="992" w:hangingChars="300" w:hanging="595"/>
        <w:jc w:val="left"/>
        <w:rPr>
          <w:rFonts w:ascii="ＭＳ ゴシック" w:cs="ＭＳ 明朝"/>
          <w:noProof/>
          <w:kern w:val="0"/>
          <w:szCs w:val="22"/>
        </w:rPr>
      </w:pPr>
      <w:r w:rsidRPr="00AD0592">
        <w:rPr>
          <w:rFonts w:ascii="ＭＳ ゴシック" w:hAnsi="ＭＳ ゴシック" w:cs="ＭＳ 明朝" w:hint="eastAsia"/>
          <w:noProof/>
          <w:kern w:val="0"/>
          <w:szCs w:val="22"/>
        </w:rPr>
        <w:t>（Ａ）単項目チェック</w:t>
      </w:r>
    </w:p>
    <w:p w:rsidR="00DE3E32" w:rsidRPr="00AD0592" w:rsidRDefault="00DE3E32" w:rsidP="00607C87">
      <w:pPr>
        <w:autoSpaceDE w:val="0"/>
        <w:autoSpaceDN w:val="0"/>
        <w:adjustRightInd w:val="0"/>
        <w:ind w:leftChars="500" w:left="992" w:firstLineChars="100" w:firstLine="198"/>
        <w:jc w:val="left"/>
        <w:rPr>
          <w:rFonts w:ascii="ＭＳ ゴシック" w:cs="ＭＳ 明朝"/>
          <w:noProof/>
          <w:kern w:val="0"/>
          <w:szCs w:val="22"/>
        </w:rPr>
      </w:pPr>
      <w:r w:rsidRPr="00AD0592">
        <w:rPr>
          <w:rFonts w:ascii="ＭＳ ゴシック" w:hAnsi="ＭＳ ゴシック" w:cs="ＭＳ 明朝" w:hint="eastAsia"/>
          <w:noProof/>
          <w:kern w:val="0"/>
          <w:szCs w:val="22"/>
        </w:rPr>
        <w:t>「入力項目表」及び「オンライン業務共通設計書」参照。</w:t>
      </w:r>
    </w:p>
    <w:p w:rsidR="00DE3E32" w:rsidRPr="00AD0592" w:rsidRDefault="00DE3E32" w:rsidP="00607C87">
      <w:pPr>
        <w:autoSpaceDE w:val="0"/>
        <w:autoSpaceDN w:val="0"/>
        <w:adjustRightInd w:val="0"/>
        <w:ind w:leftChars="200" w:left="992" w:hangingChars="300" w:hanging="595"/>
        <w:jc w:val="left"/>
        <w:rPr>
          <w:rFonts w:ascii="ＭＳ ゴシック" w:cs="ＭＳ 明朝"/>
          <w:noProof/>
          <w:kern w:val="0"/>
          <w:szCs w:val="22"/>
        </w:rPr>
      </w:pPr>
      <w:r w:rsidRPr="00AD0592">
        <w:rPr>
          <w:rFonts w:ascii="ＭＳ ゴシック" w:hAnsi="ＭＳ ゴシック" w:cs="ＭＳ 明朝" w:hint="eastAsia"/>
          <w:noProof/>
          <w:kern w:val="0"/>
          <w:szCs w:val="22"/>
        </w:rPr>
        <w:t>（Ｂ）項目間関連チェック</w:t>
      </w:r>
    </w:p>
    <w:p w:rsidR="00DE3E32" w:rsidRPr="00AD0592" w:rsidRDefault="00DE3E32" w:rsidP="00607C87">
      <w:pPr>
        <w:autoSpaceDE w:val="0"/>
        <w:autoSpaceDN w:val="0"/>
        <w:adjustRightInd w:val="0"/>
        <w:ind w:leftChars="500" w:left="992" w:firstLineChars="100" w:firstLine="198"/>
        <w:jc w:val="left"/>
        <w:rPr>
          <w:rFonts w:ascii="ＭＳ ゴシック" w:cs="ＭＳ 明朝"/>
          <w:noProof/>
          <w:kern w:val="0"/>
          <w:szCs w:val="22"/>
        </w:rPr>
      </w:pPr>
      <w:r w:rsidRPr="00AD0592">
        <w:rPr>
          <w:rFonts w:ascii="ＭＳ ゴシック" w:hAnsi="ＭＳ ゴシック" w:cs="ＭＳ 明朝" w:hint="eastAsia"/>
          <w:noProof/>
          <w:kern w:val="0"/>
          <w:szCs w:val="22"/>
        </w:rPr>
        <w:t>「入力項目表」及び「オンライン業務共通設計書」参照。</w:t>
      </w:r>
    </w:p>
    <w:p w:rsidR="00DE3E32" w:rsidRPr="00AD0592" w:rsidRDefault="00DE3E32" w:rsidP="00607C87">
      <w:pPr>
        <w:ind w:firstLineChars="100" w:firstLine="198"/>
        <w:rPr>
          <w:rFonts w:ascii="ＭＳ 明朝" w:eastAsia="ＭＳ 明朝" w:hAnsi="ＭＳ 明朝" w:cs="ＭＳ 明朝"/>
          <w:color w:val="000000"/>
          <w:spacing w:val="2"/>
          <w:kern w:val="0"/>
          <w:szCs w:val="22"/>
        </w:rPr>
      </w:pPr>
      <w:r w:rsidRPr="00AD0592">
        <w:rPr>
          <w:rFonts w:ascii="ＭＳ ゴシック" w:hAnsi="ＭＳ ゴシック" w:cs="ＭＳ 明朝" w:hint="eastAsia"/>
          <w:color w:val="000000"/>
          <w:kern w:val="0"/>
          <w:szCs w:val="22"/>
        </w:rPr>
        <w:t>（３）</w:t>
      </w:r>
      <w:r w:rsidRPr="00AD0592">
        <w:rPr>
          <w:rFonts w:ascii="ＭＳ 明朝" w:hAnsi="ＭＳ 明朝" w:cs="ＭＳ ゴシック" w:hint="eastAsia"/>
          <w:color w:val="000000"/>
          <w:kern w:val="0"/>
          <w:szCs w:val="22"/>
        </w:rPr>
        <w:t>輸入申告ＤＢチェック</w:t>
      </w:r>
    </w:p>
    <w:p w:rsidR="00DE3E32" w:rsidRPr="00AD0592" w:rsidRDefault="00DE3E32" w:rsidP="00607C87">
      <w:pPr>
        <w:autoSpaceDE w:val="0"/>
        <w:autoSpaceDN w:val="0"/>
        <w:adjustRightInd w:val="0"/>
        <w:ind w:firstLineChars="501" w:firstLine="9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申告等番号の入力があった場合は、以下のチェックを行う。</w:t>
      </w:r>
    </w:p>
    <w:p w:rsidR="00DE3E32" w:rsidRPr="00AD0592" w:rsidRDefault="00DE3E32" w:rsidP="00607C87">
      <w:pPr>
        <w:autoSpaceDE w:val="0"/>
        <w:autoSpaceDN w:val="0"/>
        <w:adjustRightInd w:val="0"/>
        <w:ind w:firstLineChars="400" w:firstLine="794"/>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①申告等番号が輸入申告ＤＢに存在すること。</w:t>
      </w:r>
    </w:p>
    <w:p w:rsidR="00DE3E32" w:rsidRPr="00AD0592" w:rsidRDefault="00DE3E32" w:rsidP="00607C87">
      <w:pPr>
        <w:autoSpaceDE w:val="0"/>
        <w:autoSpaceDN w:val="0"/>
        <w:adjustRightInd w:val="0"/>
        <w:ind w:firstLineChars="400" w:firstLine="794"/>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②輸入申告等</w:t>
      </w:r>
      <w:r w:rsidRPr="00AD0592">
        <w:rPr>
          <w:rFonts w:ascii="ＭＳ ゴシック" w:hAnsi="ＭＳ ゴシック" w:cs="ＭＳ 明朝" w:hint="eastAsia"/>
          <w:color w:val="000000"/>
          <w:kern w:val="0"/>
          <w:szCs w:val="22"/>
        </w:rPr>
        <w:t>（ＢＰ承認申請を含む。）</w:t>
      </w:r>
      <w:r w:rsidRPr="00AD0592">
        <w:rPr>
          <w:rFonts w:ascii="ＭＳ 明朝" w:hAnsi="ＭＳ 明朝" w:cs="ＭＳ ゴシック" w:hint="eastAsia"/>
          <w:color w:val="000000"/>
          <w:kern w:val="0"/>
          <w:szCs w:val="22"/>
        </w:rPr>
        <w:t>がされていないこと。</w:t>
      </w:r>
    </w:p>
    <w:p w:rsidR="00DE3E32" w:rsidRPr="00AD0592" w:rsidRDefault="00DE3E32" w:rsidP="00607C87">
      <w:pPr>
        <w:autoSpaceDE w:val="0"/>
        <w:autoSpaceDN w:val="0"/>
        <w:adjustRightInd w:val="0"/>
        <w:ind w:firstLineChars="400" w:firstLine="794"/>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③予備申告がされていないこと。</w:t>
      </w:r>
    </w:p>
    <w:p w:rsidR="00DE3E32" w:rsidRPr="00AD0592" w:rsidRDefault="0026582E" w:rsidP="00607C87">
      <w:pPr>
        <w:autoSpaceDE w:val="0"/>
        <w:autoSpaceDN w:val="0"/>
        <w:adjustRightInd w:val="0"/>
        <w:ind w:leftChars="401" w:left="994" w:hangingChars="100" w:hanging="198"/>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④</w:t>
      </w:r>
      <w:r w:rsidR="00DE3E32" w:rsidRPr="00AD0592">
        <w:rPr>
          <w:rFonts w:ascii="ＭＳ 明朝" w:hAnsi="ＭＳ 明朝" w:cs="ＭＳ ゴシック" w:hint="eastAsia"/>
          <w:color w:val="000000"/>
          <w:kern w:val="0"/>
          <w:szCs w:val="22"/>
        </w:rPr>
        <w:t>申告等種別コード欄に「Ｙ」の入力があった場合は、他法令手続の証明をシステムにより行う旨が登録されていないこと</w:t>
      </w:r>
      <w:r w:rsidR="00DE3E32" w:rsidRPr="00AD0592">
        <w:rPr>
          <w:rFonts w:ascii="ＭＳ ゴシック" w:hAnsi="ＭＳ ゴシック" w:cs="ＭＳ 明朝" w:hint="eastAsia"/>
          <w:color w:val="000000"/>
          <w:kern w:val="0"/>
          <w:szCs w:val="22"/>
        </w:rPr>
        <w:t>（</w:t>
      </w:r>
      <w:r w:rsidR="00607C87" w:rsidRPr="00AD0592">
        <w:rPr>
          <w:rFonts w:ascii="ＭＳ ゴシック" w:hAnsi="ＭＳ ゴシック" w:cs="ＭＳ 明朝" w:hint="eastAsia"/>
          <w:color w:val="000000"/>
          <w:kern w:val="0"/>
          <w:szCs w:val="22"/>
        </w:rPr>
        <w:t>航空</w:t>
      </w:r>
      <w:r w:rsidR="00DE3E32" w:rsidRPr="00AD0592">
        <w:rPr>
          <w:rFonts w:ascii="ＭＳ ゴシック" w:hAnsi="ＭＳ ゴシック" w:cs="ＭＳ 明朝" w:hint="eastAsia"/>
          <w:color w:val="000000"/>
          <w:kern w:val="0"/>
          <w:szCs w:val="22"/>
        </w:rPr>
        <w:t>のみ）</w:t>
      </w:r>
      <w:r w:rsidR="00DE3E32" w:rsidRPr="00AD0592">
        <w:rPr>
          <w:rFonts w:ascii="ＭＳ 明朝" w:hAnsi="ＭＳ 明朝" w:cs="ＭＳ ゴシック" w:hint="eastAsia"/>
          <w:color w:val="000000"/>
          <w:kern w:val="0"/>
          <w:szCs w:val="22"/>
        </w:rPr>
        <w:t>。</w:t>
      </w:r>
    </w:p>
    <w:p w:rsidR="00DE3E32" w:rsidRPr="00AD0592" w:rsidRDefault="00DE3E32" w:rsidP="00607C87">
      <w:pPr>
        <w:ind w:firstLineChars="100" w:firstLine="198"/>
        <w:rPr>
          <w:rFonts w:ascii="ＭＳ 明朝" w:eastAsia="ＭＳ 明朝" w:hAnsi="ＭＳ 明朝" w:cs="ＭＳ 明朝"/>
          <w:color w:val="000000"/>
          <w:spacing w:val="2"/>
          <w:kern w:val="0"/>
          <w:szCs w:val="22"/>
        </w:rPr>
      </w:pPr>
      <w:r w:rsidRPr="00AD0592">
        <w:rPr>
          <w:rFonts w:ascii="ＭＳ ゴシック" w:hAnsi="ＭＳ ゴシック" w:cs="ＭＳ 明朝" w:hint="eastAsia"/>
          <w:color w:val="000000"/>
          <w:kern w:val="0"/>
          <w:szCs w:val="22"/>
        </w:rPr>
        <w:t>（４）</w:t>
      </w:r>
      <w:r w:rsidRPr="00AD0592">
        <w:rPr>
          <w:rFonts w:ascii="ＭＳ 明朝" w:hAnsi="ＭＳ 明朝" w:cs="ＭＳ ゴシック" w:hint="eastAsia"/>
          <w:color w:val="000000"/>
          <w:kern w:val="0"/>
          <w:szCs w:val="22"/>
        </w:rPr>
        <w:t>貨物情報</w:t>
      </w:r>
      <w:r w:rsidRPr="00AD0592">
        <w:rPr>
          <w:rFonts w:ascii="ＭＳ ゴシック" w:hAnsi="ＭＳ ゴシック" w:cs="ＭＳ 明朝" w:hint="eastAsia"/>
          <w:noProof/>
          <w:kern w:val="0"/>
          <w:szCs w:val="22"/>
        </w:rPr>
        <w:t>関連</w:t>
      </w:r>
      <w:r w:rsidRPr="00AD0592">
        <w:rPr>
          <w:rFonts w:ascii="ＭＳ 明朝" w:hAnsi="ＭＳ 明朝" w:cs="ＭＳ ゴシック" w:hint="eastAsia"/>
          <w:color w:val="000000"/>
          <w:kern w:val="0"/>
          <w:szCs w:val="22"/>
        </w:rPr>
        <w:t>チェック</w:t>
      </w:r>
    </w:p>
    <w:p w:rsidR="00DE3E32" w:rsidRPr="00AD0592" w:rsidRDefault="00DE3E32" w:rsidP="00607C87">
      <w:pPr>
        <w:autoSpaceDE w:val="0"/>
        <w:autoSpaceDN w:val="0"/>
        <w:adjustRightInd w:val="0"/>
        <w:ind w:leftChars="200" w:left="992" w:hangingChars="300" w:hanging="595"/>
        <w:jc w:val="left"/>
        <w:rPr>
          <w:rFonts w:ascii="ＭＳ ゴシック" w:cs="ＭＳ 明朝"/>
          <w:noProof/>
          <w:kern w:val="0"/>
          <w:szCs w:val="22"/>
        </w:rPr>
      </w:pPr>
      <w:r w:rsidRPr="00AD0592">
        <w:rPr>
          <w:rFonts w:ascii="ＭＳ ゴシック" w:hAnsi="ＭＳ ゴシック" w:cs="ＭＳ 明朝" w:hint="eastAsia"/>
          <w:noProof/>
          <w:kern w:val="0"/>
          <w:szCs w:val="22"/>
        </w:rPr>
        <w:t>（Ａ）貨物情報ＤＢチェック（</w:t>
      </w:r>
      <w:r w:rsidR="00607C87" w:rsidRPr="00AD0592">
        <w:rPr>
          <w:rFonts w:ascii="ＭＳ ゴシック" w:hAnsi="ＭＳ ゴシック" w:cs="ＭＳ 明朝" w:hint="eastAsia"/>
          <w:noProof/>
          <w:kern w:val="0"/>
          <w:szCs w:val="22"/>
        </w:rPr>
        <w:t>海上</w:t>
      </w:r>
      <w:r w:rsidRPr="00AD0592">
        <w:rPr>
          <w:rFonts w:ascii="ＭＳ ゴシック" w:hAnsi="ＭＳ ゴシック" w:cs="ＭＳ 明朝" w:hint="eastAsia"/>
          <w:noProof/>
          <w:kern w:val="0"/>
          <w:szCs w:val="22"/>
        </w:rPr>
        <w:t>のみ）</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Ｂ／Ｌ番号の入力があった場合は、以下のチェックを行う。</w:t>
      </w:r>
    </w:p>
    <w:p w:rsidR="00DE3E32" w:rsidRPr="00AD0592" w:rsidRDefault="00DE3E32" w:rsidP="00607C87">
      <w:pPr>
        <w:autoSpaceDE w:val="0"/>
        <w:autoSpaceDN w:val="0"/>
        <w:adjustRightInd w:val="0"/>
        <w:ind w:leftChars="400" w:left="794" w:firstLineChars="201" w:firstLine="399"/>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なお、一括申告する場合は、入力されたＢ／Ｌ番号の仕分けの子でチェックを行う。</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（ａ）Ｂ／Ｌ番号が貨物情報ＤＢに存在すること。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（ｂ）輸入貨物であること。</w:t>
      </w:r>
    </w:p>
    <w:p w:rsidR="00DE3E32" w:rsidRDefault="00DE3E32" w:rsidP="00607C87">
      <w:pPr>
        <w:autoSpaceDE w:val="0"/>
        <w:autoSpaceDN w:val="0"/>
        <w:adjustRightInd w:val="0"/>
        <w:ind w:firstLineChars="300" w:firstLine="595"/>
        <w:jc w:val="left"/>
        <w:textAlignment w:val="baseline"/>
        <w:rPr>
          <w:rFonts w:ascii="ＭＳ 明朝" w:hAnsi="ＭＳ 明朝" w:cs="ＭＳ ゴシック"/>
          <w:color w:val="000000"/>
          <w:kern w:val="0"/>
          <w:szCs w:val="22"/>
        </w:rPr>
      </w:pPr>
      <w:r w:rsidRPr="00AD0592">
        <w:rPr>
          <w:rFonts w:ascii="ＭＳ 明朝" w:hAnsi="ＭＳ 明朝" w:cs="ＭＳ ゴシック" w:hint="eastAsia"/>
          <w:color w:val="000000"/>
          <w:kern w:val="0"/>
          <w:szCs w:val="22"/>
        </w:rPr>
        <w:t>（ｃ）輸入申告等がされていないこと。</w:t>
      </w:r>
      <w:r w:rsidR="005D157D" w:rsidRPr="00AD0592">
        <w:rPr>
          <w:rFonts w:ascii="ＭＳ 明朝" w:hAnsi="ＭＳ 明朝" w:cs="ＭＳ ゴシック" w:hint="eastAsia"/>
          <w:color w:val="000000"/>
          <w:kern w:val="0"/>
          <w:szCs w:val="22"/>
        </w:rPr>
        <w:t>（蔵入承認済を除く）</w:t>
      </w:r>
    </w:p>
    <w:p w:rsidR="0056079D" w:rsidRPr="00AD0592" w:rsidRDefault="0056079D" w:rsidP="00607C87">
      <w:pPr>
        <w:autoSpaceDE w:val="0"/>
        <w:autoSpaceDN w:val="0"/>
        <w:adjustRightInd w:val="0"/>
        <w:ind w:firstLineChars="300" w:firstLine="595"/>
        <w:jc w:val="left"/>
        <w:textAlignment w:val="baseline"/>
        <w:rPr>
          <w:rFonts w:ascii="ＭＳ 明朝" w:eastAsia="ＭＳ 明朝" w:cs="ＭＳ ゴシック" w:hint="eastAsia"/>
          <w:color w:val="000000"/>
          <w:kern w:val="0"/>
          <w:szCs w:val="22"/>
        </w:rPr>
      </w:pPr>
      <w:r w:rsidRPr="0056079D">
        <w:rPr>
          <w:rFonts w:ascii="ＭＳ 明朝" w:hAnsi="ＭＳ 明朝" w:cs="ＭＳ ゴシック" w:hint="eastAsia"/>
          <w:color w:val="000000"/>
          <w:kern w:val="0"/>
          <w:szCs w:val="22"/>
          <w:highlight w:val="green"/>
        </w:rPr>
        <w:t>（ｄ）海上簡易輸入申告</w:t>
      </w:r>
      <w:r w:rsidRPr="0056079D">
        <w:rPr>
          <w:rFonts w:ascii="ＭＳ 明朝" w:hAnsi="ＭＳ 明朝" w:cs="ＭＳ ゴシック" w:hint="eastAsia"/>
          <w:color w:val="000000"/>
          <w:kern w:val="0"/>
          <w:szCs w:val="22"/>
          <w:highlight w:val="green"/>
        </w:rPr>
        <w:t>がされていないこと。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ｄ</w:t>
      </w:r>
      <w:r w:rsidR="0056079D" w:rsidRPr="0056079D">
        <w:rPr>
          <w:rFonts w:ascii="ＭＳ 明朝" w:hAnsi="ＭＳ 明朝" w:cs="ＭＳ ゴシック" w:hint="eastAsia"/>
          <w:color w:val="000000"/>
          <w:kern w:val="0"/>
          <w:szCs w:val="22"/>
          <w:highlight w:val="green"/>
        </w:rPr>
        <w:t>ｅ</w:t>
      </w:r>
      <w:r w:rsidRPr="00AD0592">
        <w:rPr>
          <w:rFonts w:ascii="ＭＳ 明朝" w:hAnsi="ＭＳ 明朝" w:cs="ＭＳ ゴシック" w:hint="eastAsia"/>
          <w:color w:val="000000"/>
          <w:kern w:val="0"/>
          <w:szCs w:val="22"/>
        </w:rPr>
        <w:t>）仕分けの親となっていないこと。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ｅ</w:t>
      </w:r>
      <w:r w:rsidR="0056079D" w:rsidRPr="0056079D">
        <w:rPr>
          <w:rFonts w:ascii="ＭＳ 明朝" w:hAnsi="ＭＳ 明朝" w:cs="ＭＳ ゴシック" w:hint="eastAsia"/>
          <w:color w:val="000000"/>
          <w:kern w:val="0"/>
          <w:szCs w:val="22"/>
          <w:highlight w:val="green"/>
        </w:rPr>
        <w:t>ｆ</w:t>
      </w:r>
      <w:r w:rsidRPr="00AD0592">
        <w:rPr>
          <w:rFonts w:ascii="ＭＳ 明朝" w:hAnsi="ＭＳ 明朝" w:cs="ＭＳ ゴシック" w:hint="eastAsia"/>
          <w:color w:val="000000"/>
          <w:kern w:val="0"/>
          <w:szCs w:val="22"/>
        </w:rPr>
        <w:t>）混載仕分けの親となっていないこと。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ｆ</w:t>
      </w:r>
      <w:r w:rsidR="0056079D" w:rsidRPr="0056079D">
        <w:rPr>
          <w:rFonts w:ascii="ＭＳ 明朝" w:hAnsi="ＭＳ 明朝" w:cs="ＭＳ ゴシック" w:hint="eastAsia"/>
          <w:color w:val="000000"/>
          <w:kern w:val="0"/>
          <w:szCs w:val="22"/>
          <w:highlight w:val="green"/>
        </w:rPr>
        <w:t>ｇ</w:t>
      </w:r>
      <w:r w:rsidRPr="00AD0592">
        <w:rPr>
          <w:rFonts w:ascii="ＭＳ 明朝" w:hAnsi="ＭＳ 明朝" w:cs="ＭＳ ゴシック" w:hint="eastAsia"/>
          <w:color w:val="000000"/>
          <w:kern w:val="0"/>
          <w:szCs w:val="22"/>
        </w:rPr>
        <w:t>）訂正保留中となっていないこと。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ｇ</w:t>
      </w:r>
      <w:r w:rsidR="0056079D" w:rsidRPr="0056079D">
        <w:rPr>
          <w:rFonts w:ascii="ＭＳ 明朝" w:hAnsi="ＭＳ 明朝" w:cs="ＭＳ ゴシック" w:hint="eastAsia"/>
          <w:color w:val="000000"/>
          <w:kern w:val="0"/>
          <w:szCs w:val="22"/>
          <w:highlight w:val="green"/>
        </w:rPr>
        <w:t>ｈ</w:t>
      </w:r>
      <w:r w:rsidRPr="00AD0592">
        <w:rPr>
          <w:rFonts w:ascii="ＭＳ 明朝" w:hAnsi="ＭＳ 明朝" w:cs="ＭＳ ゴシック" w:hint="eastAsia"/>
          <w:color w:val="000000"/>
          <w:kern w:val="0"/>
          <w:szCs w:val="22"/>
        </w:rPr>
        <w:t>）一括申告する場合は、仕分けの子が５Ｂ／Ｌ以下であること。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ｈ</w:t>
      </w:r>
      <w:r w:rsidR="0056079D" w:rsidRPr="0056079D">
        <w:rPr>
          <w:rFonts w:ascii="ＭＳ ゴシック" w:hAnsi="ＭＳ ゴシック" w:hint="eastAsia"/>
          <w:szCs w:val="22"/>
          <w:highlight w:val="green"/>
        </w:rPr>
        <w:t>ｉ</w:t>
      </w:r>
      <w:r w:rsidRPr="00AD0592">
        <w:rPr>
          <w:rFonts w:ascii="ＭＳ 明朝" w:hAnsi="ＭＳ 明朝" w:cs="ＭＳ ゴシック" w:hint="eastAsia"/>
          <w:color w:val="000000"/>
          <w:kern w:val="0"/>
          <w:szCs w:val="22"/>
        </w:rPr>
        <w:t>）以下の登録が行われていないこと</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①「廃棄届受理」</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②「亡失届受理」</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③「滅却承認」</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④「現場収容」</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⑤「税関内収容」</w:t>
      </w:r>
    </w:p>
    <w:p w:rsidR="00DE3E32" w:rsidRPr="00AD0592" w:rsidRDefault="00DE3E32" w:rsidP="00607C87">
      <w:pPr>
        <w:autoSpaceDE w:val="0"/>
        <w:autoSpaceDN w:val="0"/>
        <w:adjustRightInd w:val="0"/>
        <w:ind w:firstLineChars="602" w:firstLine="1194"/>
        <w:jc w:val="left"/>
        <w:textAlignment w:val="baseline"/>
        <w:rPr>
          <w:rFonts w:ascii="ＭＳ 明朝" w:eastAsia="ＭＳ 明朝" w:hAnsi="ＭＳ 明朝" w:cs="ＭＳ 明朝"/>
          <w:color w:val="000000"/>
          <w:spacing w:val="2"/>
          <w:kern w:val="0"/>
          <w:szCs w:val="22"/>
        </w:rPr>
      </w:pPr>
      <w:r w:rsidRPr="00AD0592">
        <w:rPr>
          <w:rFonts w:ascii="ＭＳ 明朝" w:hAnsi="ＭＳ 明朝" w:cs="ＭＳ ゴシック" w:hint="eastAsia"/>
          <w:color w:val="000000"/>
          <w:kern w:val="0"/>
          <w:szCs w:val="22"/>
        </w:rPr>
        <w:t>⑥「その他の搬出承認」</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ｉ</w:t>
      </w:r>
      <w:r w:rsidR="0056079D" w:rsidRPr="0056079D">
        <w:rPr>
          <w:rFonts w:ascii="ＭＳ 明朝" w:hAnsi="ＭＳ 明朝" w:cs="ＭＳ ゴシック" w:hint="eastAsia"/>
          <w:color w:val="000000"/>
          <w:kern w:val="0"/>
          <w:szCs w:val="22"/>
          <w:highlight w:val="green"/>
        </w:rPr>
        <w:t>ｊ</w:t>
      </w:r>
      <w:r w:rsidRPr="00AD0592">
        <w:rPr>
          <w:rFonts w:ascii="ＭＳ 明朝" w:hAnsi="ＭＳ 明朝" w:cs="ＭＳ ゴシック" w:hint="eastAsia"/>
          <w:color w:val="000000"/>
          <w:kern w:val="0"/>
          <w:szCs w:val="22"/>
        </w:rPr>
        <w:t>）貨物手作業移行されていないこと。</w:t>
      </w:r>
    </w:p>
    <w:p w:rsidR="00DE3E32" w:rsidRPr="00AD0592" w:rsidRDefault="00DE3E32" w:rsidP="00607C87">
      <w:pPr>
        <w:autoSpaceDE w:val="0"/>
        <w:autoSpaceDN w:val="0"/>
        <w:adjustRightInd w:val="0"/>
        <w:ind w:firstLineChars="300" w:firstLine="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w:t>
      </w:r>
      <w:r w:rsidRPr="0056079D">
        <w:rPr>
          <w:rFonts w:ascii="ＭＳ 明朝" w:hAnsi="ＭＳ 明朝" w:cs="ＭＳ ゴシック" w:hint="eastAsia"/>
          <w:dstrike/>
          <w:color w:val="FF0000"/>
          <w:kern w:val="0"/>
          <w:szCs w:val="22"/>
        </w:rPr>
        <w:t>ｊ</w:t>
      </w:r>
      <w:r w:rsidR="0056079D" w:rsidRPr="0056079D">
        <w:rPr>
          <w:rFonts w:ascii="ＭＳ 明朝" w:hAnsi="ＭＳ 明朝" w:cs="ＭＳ ゴシック" w:hint="eastAsia"/>
          <w:color w:val="000000"/>
          <w:kern w:val="0"/>
          <w:szCs w:val="22"/>
          <w:highlight w:val="green"/>
        </w:rPr>
        <w:t>ｋ</w:t>
      </w:r>
      <w:r w:rsidRPr="00AD0592">
        <w:rPr>
          <w:rFonts w:ascii="ＭＳ 明朝" w:hAnsi="ＭＳ 明朝" w:cs="ＭＳ ゴシック" w:hint="eastAsia"/>
          <w:color w:val="000000"/>
          <w:kern w:val="0"/>
          <w:szCs w:val="22"/>
        </w:rPr>
        <w:t>）削除対象となっていないこと。</w:t>
      </w:r>
    </w:p>
    <w:p w:rsidR="00364C05" w:rsidRDefault="00364C05">
      <w:pPr>
        <w:widowControl/>
        <w:jc w:val="left"/>
        <w:rPr>
          <w:rFonts w:ascii="ＭＳ 明朝" w:hAnsi="ＭＳ 明朝" w:cs="ＭＳ ゴシック"/>
          <w:color w:val="000000"/>
          <w:kern w:val="0"/>
          <w:szCs w:val="22"/>
        </w:rPr>
      </w:pPr>
      <w:r>
        <w:rPr>
          <w:rFonts w:ascii="ＭＳ 明朝" w:hAnsi="ＭＳ 明朝" w:cs="ＭＳ ゴシック"/>
          <w:color w:val="000000"/>
          <w:kern w:val="0"/>
          <w:szCs w:val="22"/>
        </w:rPr>
        <w:br w:type="page"/>
      </w:r>
    </w:p>
    <w:p w:rsidR="005D157D" w:rsidRPr="00AD0592" w:rsidRDefault="005D157D" w:rsidP="005D157D">
      <w:pPr>
        <w:autoSpaceDE w:val="0"/>
        <w:autoSpaceDN w:val="0"/>
        <w:adjustRightInd w:val="0"/>
        <w:ind w:leftChars="300" w:left="1190" w:hangingChars="300" w:hanging="595"/>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lastRenderedPageBreak/>
        <w:t>（</w:t>
      </w:r>
      <w:r w:rsidRPr="0056079D">
        <w:rPr>
          <w:rFonts w:ascii="ＭＳ 明朝" w:hAnsi="ＭＳ 明朝" w:cs="ＭＳ ゴシック" w:hint="eastAsia"/>
          <w:dstrike/>
          <w:color w:val="FF0000"/>
          <w:kern w:val="0"/>
          <w:szCs w:val="22"/>
        </w:rPr>
        <w:t>ｋ</w:t>
      </w:r>
      <w:r w:rsidR="0056079D" w:rsidRPr="0056079D">
        <w:rPr>
          <w:rFonts w:ascii="ＭＳ 明朝" w:hAnsi="ＭＳ 明朝" w:cs="ＭＳ ゴシック" w:hint="eastAsia"/>
          <w:color w:val="000000"/>
          <w:kern w:val="0"/>
          <w:szCs w:val="22"/>
          <w:highlight w:val="green"/>
        </w:rPr>
        <w:t>ｌ</w:t>
      </w:r>
      <w:r w:rsidRPr="00AD0592">
        <w:rPr>
          <w:rFonts w:ascii="ＭＳ 明朝" w:hAnsi="ＭＳ 明朝" w:cs="ＭＳ ゴシック" w:hint="eastAsia"/>
          <w:color w:val="000000"/>
          <w:kern w:val="0"/>
          <w:szCs w:val="22"/>
        </w:rPr>
        <w:t>）</w:t>
      </w:r>
      <w:r w:rsidRPr="00AD0592">
        <w:rPr>
          <w:rFonts w:ascii="ＭＳ ゴシック" w:hAnsi="ＭＳ ゴシック" w:hint="eastAsia"/>
          <w:kern w:val="0"/>
          <w:szCs w:val="22"/>
        </w:rPr>
        <w:t>蔵入承認済の旨が登録されている場合は、申告等種別コード欄に</w:t>
      </w:r>
      <w:r w:rsidRPr="00AD0592">
        <w:rPr>
          <w:rFonts w:ascii="ＭＳ ゴシック" w:hAnsi="ＭＳ ゴシック" w:cs="ＭＳ 明朝" w:hint="eastAsia"/>
          <w:color w:val="000000"/>
          <w:kern w:val="0"/>
          <w:szCs w:val="22"/>
        </w:rPr>
        <w:t>「Ｓ」、「Ｋ」、「Ｄ」</w:t>
      </w:r>
      <w:r w:rsidR="005F1B07" w:rsidRPr="005F1B07">
        <w:rPr>
          <w:rFonts w:ascii="ＭＳ ゴシック" w:hAnsi="ＭＳ ゴシック" w:cs="ＭＳ 明朝" w:hint="eastAsia"/>
          <w:color w:val="000000"/>
          <w:kern w:val="0"/>
          <w:szCs w:val="22"/>
          <w:highlight w:val="green"/>
        </w:rPr>
        <w:t>、</w:t>
      </w:r>
      <w:r w:rsidRPr="005F1B07">
        <w:rPr>
          <w:rFonts w:ascii="ＭＳ ゴシック" w:hAnsi="ＭＳ ゴシック" w:cs="ＭＳ 明朝" w:hint="eastAsia"/>
          <w:dstrike/>
          <w:color w:val="FF0000"/>
          <w:kern w:val="0"/>
          <w:szCs w:val="22"/>
        </w:rPr>
        <w:t>または</w:t>
      </w:r>
      <w:r w:rsidRPr="00AD0592">
        <w:rPr>
          <w:rFonts w:ascii="ＭＳ ゴシック" w:hAnsi="ＭＳ ゴシック" w:cs="ＭＳ 明朝" w:hint="eastAsia"/>
          <w:color w:val="000000"/>
          <w:kern w:val="0"/>
          <w:szCs w:val="22"/>
        </w:rPr>
        <w:t>「Ｒ」</w:t>
      </w:r>
      <w:r w:rsidR="005F1B07">
        <w:rPr>
          <w:rFonts w:ascii="ＭＳ ゴシック" w:hAnsi="ＭＳ ゴシック" w:cs="ＭＳ 明朝" w:hint="eastAsia"/>
          <w:color w:val="000000"/>
          <w:kern w:val="0"/>
          <w:szCs w:val="22"/>
        </w:rPr>
        <w:t>、</w:t>
      </w:r>
      <w:r w:rsidR="005F1B07" w:rsidRPr="005F1B07">
        <w:rPr>
          <w:rFonts w:ascii="ＭＳ ゴシック" w:hAnsi="ＭＳ ゴシック" w:cs="ＭＳ 明朝" w:hint="eastAsia"/>
          <w:color w:val="000000"/>
          <w:kern w:val="0"/>
          <w:szCs w:val="22"/>
          <w:highlight w:val="green"/>
        </w:rPr>
        <w:t>「</w:t>
      </w:r>
      <w:r w:rsidR="005F1B07">
        <w:rPr>
          <w:rFonts w:ascii="ＭＳ ゴシック" w:hAnsi="ＭＳ ゴシック" w:cs="ＭＳ 明朝" w:hint="eastAsia"/>
          <w:color w:val="000000"/>
          <w:kern w:val="0"/>
          <w:szCs w:val="22"/>
          <w:highlight w:val="green"/>
        </w:rPr>
        <w:t>Ｍ</w:t>
      </w:r>
      <w:r w:rsidR="005F1B07" w:rsidRPr="005F1B07">
        <w:rPr>
          <w:rFonts w:ascii="ＭＳ ゴシック" w:hAnsi="ＭＳ ゴシック" w:cs="ＭＳ 明朝" w:hint="eastAsia"/>
          <w:color w:val="000000"/>
          <w:kern w:val="0"/>
          <w:szCs w:val="22"/>
          <w:highlight w:val="green"/>
        </w:rPr>
        <w:t>」または「</w:t>
      </w:r>
      <w:r w:rsidR="005F1B07">
        <w:rPr>
          <w:rFonts w:ascii="ＭＳ ゴシック" w:hAnsi="ＭＳ ゴシック" w:cs="ＭＳ 明朝" w:hint="eastAsia"/>
          <w:color w:val="000000"/>
          <w:kern w:val="0"/>
          <w:szCs w:val="22"/>
          <w:highlight w:val="green"/>
        </w:rPr>
        <w:t>Ａ</w:t>
      </w:r>
      <w:r w:rsidR="005F1B07" w:rsidRPr="005F1B07">
        <w:rPr>
          <w:rFonts w:ascii="ＭＳ ゴシック" w:hAnsi="ＭＳ ゴシック" w:cs="ＭＳ 明朝" w:hint="eastAsia"/>
          <w:color w:val="000000"/>
          <w:kern w:val="0"/>
          <w:szCs w:val="22"/>
          <w:highlight w:val="green"/>
        </w:rPr>
        <w:t>」</w:t>
      </w:r>
      <w:r w:rsidRPr="00AD0592">
        <w:rPr>
          <w:rFonts w:ascii="ＭＳ ゴシック" w:hAnsi="ＭＳ ゴシック" w:cs="ＭＳ 明朝" w:hint="eastAsia"/>
          <w:color w:val="000000"/>
          <w:kern w:val="0"/>
          <w:szCs w:val="22"/>
        </w:rPr>
        <w:t>が入力されていること。</w:t>
      </w:r>
    </w:p>
    <w:p w:rsidR="00DE3E32" w:rsidRPr="00AD0592" w:rsidRDefault="00DE3E32" w:rsidP="00607C87">
      <w:pPr>
        <w:autoSpaceDE w:val="0"/>
        <w:autoSpaceDN w:val="0"/>
        <w:adjustRightInd w:val="0"/>
        <w:ind w:firstLineChars="200" w:firstLine="397"/>
        <w:jc w:val="left"/>
        <w:textAlignment w:val="baseline"/>
        <w:rPr>
          <w:rFonts w:ascii="ＭＳ ゴシック" w:cs="ＭＳ 明朝"/>
          <w:noProof/>
          <w:kern w:val="0"/>
          <w:szCs w:val="22"/>
        </w:rPr>
      </w:pPr>
      <w:r w:rsidRPr="00AD0592">
        <w:rPr>
          <w:rFonts w:ascii="ＭＳ ゴシック" w:hAnsi="ＭＳ ゴシック" w:cs="ＭＳ 明朝" w:hint="eastAsia"/>
          <w:noProof/>
          <w:kern w:val="0"/>
          <w:szCs w:val="22"/>
        </w:rPr>
        <w:t>（Ｂ）輸入貨物情報ＤＢチェック（</w:t>
      </w:r>
      <w:r w:rsidR="00607C87" w:rsidRPr="00AD0592">
        <w:rPr>
          <w:rFonts w:ascii="ＭＳ ゴシック" w:hAnsi="ＭＳ ゴシック" w:cs="ＭＳ 明朝" w:hint="eastAsia"/>
          <w:noProof/>
          <w:kern w:val="0"/>
          <w:szCs w:val="22"/>
        </w:rPr>
        <w:t>航空</w:t>
      </w:r>
      <w:r w:rsidRPr="00AD0592">
        <w:rPr>
          <w:rFonts w:ascii="ＭＳ ゴシック" w:hAnsi="ＭＳ ゴシック" w:cs="ＭＳ 明朝" w:hint="eastAsia"/>
          <w:noProof/>
          <w:kern w:val="0"/>
          <w:szCs w:val="22"/>
        </w:rPr>
        <w:t>のみ）</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ＡＷＢ番号の入力があった場合は、以下のチェックを行う。</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（ａ）ＡＷＢ番号が</w:t>
      </w:r>
      <w:r w:rsidRPr="00AD0592">
        <w:rPr>
          <w:rFonts w:ascii="ＭＳ ゴシック" w:hAnsi="ＭＳ ゴシック" w:cs="ＭＳ 明朝" w:hint="eastAsia"/>
          <w:noProof/>
          <w:kern w:val="0"/>
          <w:szCs w:val="22"/>
        </w:rPr>
        <w:t>輸入貨物情報ＤＢ</w:t>
      </w:r>
      <w:r w:rsidRPr="00AD0592">
        <w:rPr>
          <w:rFonts w:ascii="ＭＳ ゴシック" w:hAnsi="ＭＳ ゴシック" w:hint="eastAsia"/>
          <w:szCs w:val="22"/>
        </w:rPr>
        <w:t>に存在すること。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（ｂ）ＵＬＤでないこと。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（ｃ）ＭＡＷＢでないこと。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（ｄ）一般仮陸揚貨物でないこと。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（ｅ）仮・仮貨物でないこと。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（ｆ）国外向け機移し貨物でないこと。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（ｇ）他空港向一括保税運送仮陸揚貨物でないこと。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（ｈ）システム外向けの他空港向一括保税運送貨物でないこと。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（ｉ）</w:t>
      </w:r>
      <w:r w:rsidRPr="00AD0592">
        <w:rPr>
          <w:rFonts w:ascii="ＭＳ ゴシック" w:hAnsi="ＭＳ ゴシック" w:cs="ＭＳ 明朝" w:hint="eastAsia"/>
          <w:color w:val="000000"/>
          <w:kern w:val="0"/>
          <w:szCs w:val="22"/>
        </w:rPr>
        <w:t>輸入申告等がされていないこと。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（ｊ）輸入マニフェスト通関申告がされていないこと。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（ｋ）機用品蔵入</w:t>
      </w:r>
      <w:r w:rsidR="005B0AE8" w:rsidRPr="00AD0592">
        <w:rPr>
          <w:rFonts w:ascii="ＭＳ ゴシック" w:hAnsi="ＭＳ ゴシック" w:hint="eastAsia"/>
          <w:szCs w:val="22"/>
        </w:rPr>
        <w:t>等</w:t>
      </w:r>
      <w:r w:rsidRPr="00AD0592">
        <w:rPr>
          <w:rFonts w:ascii="ＭＳ ゴシック" w:hAnsi="ＭＳ ゴシック" w:hint="eastAsia"/>
          <w:szCs w:val="22"/>
        </w:rPr>
        <w:t>承認申請がされていないこと。</w:t>
      </w:r>
    </w:p>
    <w:p w:rsidR="00DE3E32" w:rsidRPr="00AD0592" w:rsidRDefault="00DE3E32" w:rsidP="00607C87">
      <w:pPr>
        <w:autoSpaceDE w:val="0"/>
        <w:autoSpaceDN w:val="0"/>
        <w:adjustRightInd w:val="0"/>
        <w:ind w:firstLineChars="300" w:firstLine="595"/>
        <w:jc w:val="left"/>
        <w:textAlignment w:val="baseline"/>
        <w:rPr>
          <w:rFonts w:ascii="ＭＳ ゴシック" w:cs="ＭＳ 明朝"/>
          <w:color w:val="000000"/>
          <w:kern w:val="0"/>
          <w:szCs w:val="22"/>
        </w:rPr>
      </w:pPr>
      <w:r w:rsidRPr="00AD0592">
        <w:rPr>
          <w:rFonts w:ascii="ＭＳ ゴシック" w:hAnsi="ＭＳ ゴシック" w:hint="eastAsia"/>
          <w:szCs w:val="22"/>
        </w:rPr>
        <w:t>（ｌ）</w:t>
      </w:r>
      <w:r w:rsidRPr="00AD0592">
        <w:rPr>
          <w:rFonts w:ascii="ＭＳ ゴシック" w:hAnsi="ＭＳ ゴシック" w:cs="ＭＳ 明朝" w:hint="eastAsia"/>
          <w:color w:val="000000"/>
          <w:kern w:val="0"/>
          <w:szCs w:val="22"/>
        </w:rPr>
        <w:t>以下の登録がされていないこと。</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①「外貨機用品積込承認（個別）」</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②「外貨船用品積込承認」</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③「廃棄届受理」</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④「滅却承認」</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⑤「亡失届受理」</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⑥「保税運送承認」</w:t>
      </w:r>
      <w:r w:rsidR="001814A2" w:rsidRPr="001814A2">
        <w:rPr>
          <w:rFonts w:ascii="ＭＳ ゴシック" w:hAnsi="ＭＳ ゴシック" w:hint="eastAsia"/>
          <w:szCs w:val="22"/>
          <w:highlight w:val="green"/>
        </w:rPr>
        <w:t>（システム外向けの保税運送承認の場合のみ）</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⑦「税関内収容」</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⑧「現場収容」</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⑨「登録情報削除容認」</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（ｍ）貨物手作業移行されていないこと。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（ｎ）積戻し貨物としての仕分けまたは仕合せがされていないこと。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（ｏ）仕分け親でないこと。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（ｐ）システム外の保税蔵置場への保税運送申告がされていないこと。</w:t>
      </w:r>
    </w:p>
    <w:p w:rsidR="00DE3E32" w:rsidRPr="00AD0592" w:rsidRDefault="00DE3E32" w:rsidP="00607C87">
      <w:pPr>
        <w:autoSpaceDE w:val="0"/>
        <w:autoSpaceDN w:val="0"/>
        <w:adjustRightInd w:val="0"/>
        <w:ind w:firstLineChars="300" w:firstLine="595"/>
        <w:jc w:val="left"/>
        <w:textAlignment w:val="baseline"/>
        <w:rPr>
          <w:rFonts w:ascii="ＭＳ ゴシック"/>
          <w:szCs w:val="22"/>
        </w:rPr>
      </w:pPr>
      <w:r w:rsidRPr="00AD0592">
        <w:rPr>
          <w:rFonts w:ascii="ＭＳ ゴシック" w:hAnsi="ＭＳ ゴシック" w:hint="eastAsia"/>
          <w:szCs w:val="22"/>
        </w:rPr>
        <w:t>（ｑ）</w:t>
      </w:r>
      <w:r w:rsidRPr="00AD0592">
        <w:rPr>
          <w:rFonts w:ascii="ＭＳ ゴシック" w:hAnsi="ＭＳ ゴシック" w:cs="ＭＳ 明朝" w:hint="eastAsia"/>
          <w:noProof/>
          <w:kern w:val="0"/>
          <w:szCs w:val="22"/>
        </w:rPr>
        <w:t>輸入貨物情報ＤＢ</w:t>
      </w:r>
      <w:r w:rsidRPr="00AD0592">
        <w:rPr>
          <w:rFonts w:ascii="ＭＳ ゴシック" w:hAnsi="ＭＳ ゴシック" w:hint="eastAsia"/>
          <w:szCs w:val="22"/>
        </w:rPr>
        <w:t>に登録されている以下の内容に不明なものがないこと。</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①</w:t>
      </w:r>
      <w:r w:rsidRPr="00AD0592">
        <w:rPr>
          <w:rFonts w:ascii="ＭＳ ゴシック" w:hAnsi="ＭＳ ゴシック" w:cs="ＭＳ 明朝" w:hint="eastAsia"/>
          <w:color w:val="000000"/>
          <w:kern w:val="0"/>
          <w:szCs w:val="22"/>
        </w:rPr>
        <w:t>積載船（機）名</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②入港年月日（ＨＡＷＢの場合は、除く。）</w:t>
      </w:r>
    </w:p>
    <w:p w:rsidR="00DE3E32" w:rsidRPr="00AD0592" w:rsidRDefault="00DE3E32" w:rsidP="00607C87">
      <w:pPr>
        <w:autoSpaceDE w:val="0"/>
        <w:autoSpaceDN w:val="0"/>
        <w:adjustRightInd w:val="0"/>
        <w:ind w:firstLineChars="602" w:firstLine="1194"/>
        <w:jc w:val="left"/>
        <w:textAlignment w:val="baseline"/>
        <w:rPr>
          <w:rFonts w:ascii="ＭＳ ゴシック"/>
          <w:szCs w:val="22"/>
        </w:rPr>
      </w:pPr>
      <w:r w:rsidRPr="00AD0592">
        <w:rPr>
          <w:rFonts w:ascii="ＭＳ ゴシック" w:hAnsi="ＭＳ ゴシック" w:hint="eastAsia"/>
          <w:szCs w:val="22"/>
        </w:rPr>
        <w:t>③</w:t>
      </w:r>
      <w:r w:rsidRPr="00AD0592">
        <w:rPr>
          <w:rFonts w:ascii="ＭＳ ゴシック" w:hAnsi="ＭＳ ゴシック" w:cs="ＭＳ 明朝" w:hint="eastAsia"/>
          <w:color w:val="000000"/>
          <w:kern w:val="0"/>
          <w:szCs w:val="22"/>
        </w:rPr>
        <w:t>船（取）卸港コード</w:t>
      </w:r>
    </w:p>
    <w:p w:rsidR="00DE3E32" w:rsidRPr="00AD0592" w:rsidRDefault="00DE3E32" w:rsidP="002D3019">
      <w:pPr>
        <w:autoSpaceDE w:val="0"/>
        <w:autoSpaceDN w:val="0"/>
        <w:adjustRightInd w:val="0"/>
        <w:ind w:firstLineChars="100" w:firstLine="198"/>
        <w:jc w:val="left"/>
        <w:textAlignment w:val="baseline"/>
        <w:rPr>
          <w:rFonts w:ascii="ＭＳ 明朝" w:eastAsia="ＭＳ 明朝" w:cs="ＭＳ ゴシック"/>
          <w:color w:val="000000"/>
          <w:kern w:val="0"/>
          <w:szCs w:val="22"/>
        </w:rPr>
      </w:pPr>
      <w:r w:rsidRPr="00AD0592">
        <w:rPr>
          <w:rFonts w:ascii="ＭＳ ゴシック" w:hAnsi="ＭＳ ゴシック" w:hint="eastAsia"/>
          <w:szCs w:val="22"/>
        </w:rPr>
        <w:t>（５）インボイス・パッキングリストＤＢチェック</w:t>
      </w:r>
    </w:p>
    <w:p w:rsidR="00DE3E32" w:rsidRPr="00AD0592" w:rsidRDefault="00DE3E32" w:rsidP="002D3019">
      <w:pPr>
        <w:autoSpaceDE w:val="0"/>
        <w:autoSpaceDN w:val="0"/>
        <w:adjustRightInd w:val="0"/>
        <w:ind w:firstLineChars="501" w:firstLine="994"/>
        <w:jc w:val="left"/>
        <w:textAlignment w:val="baseline"/>
        <w:rPr>
          <w:rFonts w:ascii="ＭＳ 明朝" w:eastAsia="ＭＳ 明朝" w:cs="ＭＳ ゴシック"/>
          <w:color w:val="000000"/>
          <w:kern w:val="0"/>
          <w:szCs w:val="22"/>
        </w:rPr>
      </w:pPr>
      <w:r w:rsidRPr="00AD0592">
        <w:rPr>
          <w:rFonts w:ascii="ＭＳ ゴシック" w:hAnsi="ＭＳ ゴシック" w:hint="eastAsia"/>
          <w:szCs w:val="22"/>
        </w:rPr>
        <w:t>電子インボイス受付番号の入力があった場合は、以下のチェックを行う。</w:t>
      </w:r>
    </w:p>
    <w:p w:rsidR="00DE3E32" w:rsidRPr="00AD0592" w:rsidRDefault="00DE3E32" w:rsidP="0003408E">
      <w:pPr>
        <w:tabs>
          <w:tab w:val="left" w:pos="142"/>
        </w:tabs>
        <w:autoSpaceDE w:val="0"/>
        <w:autoSpaceDN w:val="0"/>
        <w:adjustRightInd w:val="0"/>
        <w:ind w:firstLineChars="400" w:firstLine="794"/>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①</w:t>
      </w:r>
      <w:r w:rsidRPr="00AD0592">
        <w:rPr>
          <w:rFonts w:ascii="ＭＳ ゴシック" w:hAnsi="ＭＳ ゴシック" w:hint="eastAsia"/>
          <w:szCs w:val="22"/>
        </w:rPr>
        <w:t>電子インボイス受付番号が、インボイス・パッキングリストＤＢに存在すること。</w:t>
      </w:r>
    </w:p>
    <w:p w:rsidR="00DE3E32" w:rsidRPr="00AD0592" w:rsidRDefault="00DE3E32" w:rsidP="00E5046D">
      <w:pPr>
        <w:autoSpaceDE w:val="0"/>
        <w:autoSpaceDN w:val="0"/>
        <w:adjustRightInd w:val="0"/>
        <w:ind w:left="794"/>
        <w:jc w:val="left"/>
        <w:textAlignment w:val="baseline"/>
        <w:rPr>
          <w:rFonts w:ascii="ＭＳ ゴシック"/>
          <w:szCs w:val="22"/>
        </w:rPr>
      </w:pPr>
      <w:r w:rsidRPr="00AD0592">
        <w:rPr>
          <w:rFonts w:ascii="ＭＳ ゴシック" w:hAnsi="ＭＳ ゴシック" w:hint="eastAsia"/>
          <w:szCs w:val="22"/>
        </w:rPr>
        <w:t>②輸入インボイスであること。</w:t>
      </w:r>
    </w:p>
    <w:p w:rsidR="00DE3E32" w:rsidRPr="00AD0592" w:rsidRDefault="00DE3E32" w:rsidP="00E5046D">
      <w:pPr>
        <w:autoSpaceDE w:val="0"/>
        <w:autoSpaceDN w:val="0"/>
        <w:adjustRightInd w:val="0"/>
        <w:ind w:left="794"/>
        <w:jc w:val="left"/>
        <w:textAlignment w:val="baseline"/>
        <w:rPr>
          <w:rFonts w:ascii="ＭＳ ゴシック"/>
          <w:szCs w:val="22"/>
        </w:rPr>
      </w:pPr>
      <w:r w:rsidRPr="00AD0592">
        <w:rPr>
          <w:rFonts w:ascii="ＭＳ ゴシック" w:hAnsi="ＭＳ ゴシック" w:hint="eastAsia"/>
          <w:szCs w:val="22"/>
        </w:rPr>
        <w:t>③統合後欄数が</w:t>
      </w:r>
      <w:r w:rsidR="00B24596" w:rsidRPr="00AD0592">
        <w:rPr>
          <w:rFonts w:ascii="ＭＳ ゴシック" w:hAnsi="ＭＳ ゴシック" w:hint="eastAsia"/>
          <w:szCs w:val="22"/>
        </w:rPr>
        <w:t>９９</w:t>
      </w:r>
      <w:r w:rsidRPr="00AD0592">
        <w:rPr>
          <w:rFonts w:ascii="ＭＳ ゴシック" w:hAnsi="ＭＳ ゴシック" w:hint="eastAsia"/>
          <w:szCs w:val="22"/>
        </w:rPr>
        <w:t>欄以下であること。</w:t>
      </w:r>
    </w:p>
    <w:p w:rsidR="00DE3E32" w:rsidRPr="00AD0592" w:rsidRDefault="00DE3E32" w:rsidP="00607C87">
      <w:pPr>
        <w:autoSpaceDE w:val="0"/>
        <w:autoSpaceDN w:val="0"/>
        <w:adjustRightInd w:val="0"/>
        <w:ind w:leftChars="400" w:left="794" w:firstLineChars="100" w:firstLine="198"/>
        <w:jc w:val="left"/>
        <w:textAlignment w:val="baseline"/>
        <w:rPr>
          <w:rFonts w:ascii="ＭＳ ゴシック"/>
          <w:szCs w:val="22"/>
        </w:rPr>
      </w:pPr>
      <w:r w:rsidRPr="00AD0592">
        <w:rPr>
          <w:rFonts w:ascii="ＭＳ ゴシック" w:hAnsi="ＭＳ ゴシック" w:hint="eastAsia"/>
          <w:szCs w:val="22"/>
        </w:rPr>
        <w:t>ただし、</w:t>
      </w:r>
      <w:r w:rsidRPr="00AD0592">
        <w:rPr>
          <w:rFonts w:ascii="ＭＳ ゴシック" w:hAnsi="ＭＳ ゴシック" w:cs="ＭＳ 明朝" w:hint="eastAsia"/>
          <w:color w:val="000000"/>
          <w:kern w:val="0"/>
          <w:szCs w:val="22"/>
        </w:rPr>
        <w:t>申告等種別が「Ｙ」の場合は、統合後欄数が１欄以下であること。</w:t>
      </w:r>
    </w:p>
    <w:p w:rsidR="00DE3E32" w:rsidRPr="00AD0592" w:rsidRDefault="00DE3E32" w:rsidP="00E5046D">
      <w:pPr>
        <w:autoSpaceDE w:val="0"/>
        <w:autoSpaceDN w:val="0"/>
        <w:adjustRightInd w:val="0"/>
        <w:ind w:left="794"/>
        <w:jc w:val="left"/>
        <w:textAlignment w:val="baseline"/>
        <w:rPr>
          <w:rFonts w:ascii="ＭＳ 明朝" w:eastAsia="ＭＳ 明朝" w:cs="ＭＳ ゴシック"/>
          <w:color w:val="000000"/>
          <w:kern w:val="0"/>
          <w:szCs w:val="22"/>
        </w:rPr>
      </w:pPr>
      <w:r w:rsidRPr="00AD0592">
        <w:rPr>
          <w:rFonts w:ascii="ＭＳ ゴシック" w:hAnsi="ＭＳ ゴシック" w:hint="eastAsia"/>
          <w:szCs w:val="22"/>
        </w:rPr>
        <w:t>④他の輸入申告等（予備申告を除く。）で使用されていないこと。</w:t>
      </w:r>
    </w:p>
    <w:p w:rsidR="00DE3E32" w:rsidRPr="00AD0592" w:rsidRDefault="00DE3E32" w:rsidP="00607C87">
      <w:pPr>
        <w:autoSpaceDE w:val="0"/>
        <w:autoSpaceDN w:val="0"/>
        <w:ind w:leftChars="400" w:left="992" w:hangingChars="100" w:hanging="198"/>
        <w:jc w:val="left"/>
        <w:textAlignment w:val="baseline"/>
        <w:rPr>
          <w:rFonts w:ascii="ＭＳ ゴシック" w:hAnsi="ＭＳ ゴシック"/>
          <w:szCs w:val="22"/>
        </w:rPr>
      </w:pPr>
      <w:r w:rsidRPr="00AD0592">
        <w:rPr>
          <w:rFonts w:ascii="ＭＳ ゴシック" w:hAnsi="ＭＳ ゴシック" w:hint="eastAsia"/>
          <w:szCs w:val="22"/>
        </w:rPr>
        <w:t>⑤｢インボイス・パッキングリスト仕分情報登録（ＩＶＢ）｣業務、または｢インボイス・パッキングリスト仕分情報本登録（ＩＶＢ０３）｣業務がされていること。</w:t>
      </w:r>
    </w:p>
    <w:p w:rsidR="002D3019" w:rsidRPr="00AD0592" w:rsidRDefault="002D3019" w:rsidP="002D3019">
      <w:pPr>
        <w:autoSpaceDE w:val="0"/>
        <w:autoSpaceDN w:val="0"/>
        <w:adjustRightInd w:val="0"/>
        <w:ind w:firstLineChars="100" w:firstLine="198"/>
        <w:jc w:val="left"/>
        <w:textAlignment w:val="baseline"/>
        <w:rPr>
          <w:rFonts w:ascii="ＭＳ ゴシック"/>
          <w:szCs w:val="22"/>
        </w:rPr>
      </w:pPr>
      <w:r w:rsidRPr="00AD0592">
        <w:rPr>
          <w:rFonts w:ascii="ＭＳ ゴシック" w:hint="eastAsia"/>
          <w:szCs w:val="22"/>
        </w:rPr>
        <w:t>（６）</w:t>
      </w:r>
      <w:r w:rsidR="00FE017B" w:rsidRPr="00AD0592">
        <w:rPr>
          <w:rFonts w:ascii="ＭＳ ゴシック" w:hint="eastAsia"/>
          <w:szCs w:val="22"/>
        </w:rPr>
        <w:t>輸入指示書情報</w:t>
      </w:r>
      <w:r w:rsidRPr="00AD0592">
        <w:rPr>
          <w:rFonts w:ascii="ＭＳ ゴシック" w:hint="eastAsia"/>
          <w:szCs w:val="22"/>
        </w:rPr>
        <w:t>ＤＢチェック</w:t>
      </w:r>
      <w:r w:rsidR="00E07037" w:rsidRPr="00AD0592">
        <w:rPr>
          <w:rFonts w:ascii="ＭＳ ゴシック" w:hint="eastAsia"/>
          <w:szCs w:val="22"/>
        </w:rPr>
        <w:t>（海上のみ）</w:t>
      </w:r>
    </w:p>
    <w:p w:rsidR="0003408E" w:rsidRPr="00AD0592" w:rsidRDefault="002D3019" w:rsidP="002D3019">
      <w:pPr>
        <w:ind w:leftChars="400" w:left="794" w:firstLineChars="100" w:firstLine="198"/>
        <w:rPr>
          <w:rFonts w:ascii="ＭＳ ゴシック"/>
          <w:szCs w:val="22"/>
        </w:rPr>
      </w:pPr>
      <w:r w:rsidRPr="00AD0592">
        <w:rPr>
          <w:rFonts w:ascii="ＭＳ ゴシック" w:hint="eastAsia"/>
          <w:szCs w:val="22"/>
        </w:rPr>
        <w:t>輸入指示書番号の入力があった場合は、</w:t>
      </w:r>
      <w:r w:rsidR="0003408E" w:rsidRPr="00AD0592">
        <w:rPr>
          <w:rFonts w:ascii="ＭＳ ゴシック" w:hint="eastAsia"/>
          <w:szCs w:val="22"/>
        </w:rPr>
        <w:t>以下のチェックを行う。</w:t>
      </w:r>
    </w:p>
    <w:p w:rsidR="002D3019" w:rsidRPr="00AD0592" w:rsidRDefault="0003408E" w:rsidP="0003408E">
      <w:pPr>
        <w:autoSpaceDE w:val="0"/>
        <w:autoSpaceDN w:val="0"/>
        <w:adjustRightInd w:val="0"/>
        <w:ind w:firstLineChars="400" w:firstLine="794"/>
        <w:jc w:val="left"/>
        <w:textAlignment w:val="baseline"/>
        <w:rPr>
          <w:rFonts w:ascii="ＭＳ ゴシック"/>
          <w:szCs w:val="22"/>
        </w:rPr>
      </w:pPr>
      <w:r w:rsidRPr="00AD0592">
        <w:rPr>
          <w:rFonts w:ascii="ＭＳ ゴシック" w:hint="eastAsia"/>
          <w:szCs w:val="22"/>
        </w:rPr>
        <w:t>①</w:t>
      </w:r>
      <w:r w:rsidR="002D3019" w:rsidRPr="00AD0592">
        <w:rPr>
          <w:rFonts w:ascii="ＭＳ ゴシック" w:hint="eastAsia"/>
          <w:szCs w:val="22"/>
        </w:rPr>
        <w:t>輸入指示書番号が</w:t>
      </w:r>
      <w:r w:rsidRPr="00AD0592">
        <w:rPr>
          <w:rFonts w:ascii="ＭＳ ゴシック" w:hint="eastAsia"/>
          <w:szCs w:val="22"/>
        </w:rPr>
        <w:t>、</w:t>
      </w:r>
      <w:r w:rsidR="00FE017B" w:rsidRPr="00AD0592">
        <w:rPr>
          <w:rFonts w:ascii="ＭＳ ゴシック" w:hint="eastAsia"/>
          <w:szCs w:val="22"/>
        </w:rPr>
        <w:t>輸入指示書</w:t>
      </w:r>
      <w:r w:rsidR="002D3019" w:rsidRPr="00AD0592">
        <w:rPr>
          <w:rFonts w:ascii="ＭＳ ゴシック" w:hint="eastAsia"/>
          <w:szCs w:val="22"/>
        </w:rPr>
        <w:t>情報ＤＢに</w:t>
      </w:r>
      <w:r w:rsidRPr="00AD0592">
        <w:rPr>
          <w:rFonts w:ascii="ＭＳ ゴシック" w:hint="eastAsia"/>
          <w:szCs w:val="22"/>
        </w:rPr>
        <w:t>存在すること</w:t>
      </w:r>
      <w:r w:rsidR="002D3019" w:rsidRPr="00AD0592">
        <w:rPr>
          <w:rFonts w:ascii="ＭＳ ゴシック" w:hint="eastAsia"/>
          <w:szCs w:val="22"/>
        </w:rPr>
        <w:t>。</w:t>
      </w:r>
    </w:p>
    <w:p w:rsidR="00C0640C" w:rsidRPr="00AD0592" w:rsidRDefault="0003408E" w:rsidP="0003408E">
      <w:pPr>
        <w:autoSpaceDE w:val="0"/>
        <w:autoSpaceDN w:val="0"/>
        <w:adjustRightInd w:val="0"/>
        <w:ind w:firstLineChars="400" w:firstLine="794"/>
        <w:jc w:val="left"/>
        <w:textAlignment w:val="baseline"/>
        <w:rPr>
          <w:rFonts w:ascii="ＭＳ ゴシック"/>
          <w:szCs w:val="22"/>
        </w:rPr>
      </w:pPr>
      <w:r w:rsidRPr="00AD0592">
        <w:rPr>
          <w:rFonts w:ascii="ＭＳ ゴシック" w:hint="eastAsia"/>
          <w:szCs w:val="22"/>
        </w:rPr>
        <w:lastRenderedPageBreak/>
        <w:t>②コンテナ扱い本数の累計値が９９９を超えないこと。</w:t>
      </w:r>
    </w:p>
    <w:p w:rsidR="00DE3E32" w:rsidRPr="00AD0592" w:rsidRDefault="00DE3E32" w:rsidP="00607C87">
      <w:pPr>
        <w:autoSpaceDE w:val="0"/>
        <w:autoSpaceDN w:val="0"/>
        <w:adjustRightInd w:val="0"/>
        <w:ind w:firstLineChars="100" w:firstLine="198"/>
        <w:jc w:val="left"/>
        <w:textAlignment w:val="baseline"/>
        <w:rPr>
          <w:rFonts w:ascii="ＭＳ 明朝" w:eastAsia="ＭＳ 明朝" w:cs="ＭＳ ゴシック"/>
          <w:color w:val="000000"/>
          <w:kern w:val="0"/>
          <w:szCs w:val="22"/>
        </w:rPr>
      </w:pPr>
      <w:r w:rsidRPr="00AD0592">
        <w:rPr>
          <w:rFonts w:ascii="ＭＳ ゴシック" w:hAnsi="ＭＳ ゴシック" w:hint="eastAsia"/>
          <w:szCs w:val="22"/>
        </w:rPr>
        <w:t>（</w:t>
      </w:r>
      <w:r w:rsidR="002D3019" w:rsidRPr="00AD0592">
        <w:rPr>
          <w:rFonts w:ascii="ＭＳ ゴシック" w:hAnsi="ＭＳ ゴシック" w:hint="eastAsia"/>
          <w:szCs w:val="22"/>
        </w:rPr>
        <w:t>７</w:t>
      </w:r>
      <w:r w:rsidRPr="00AD0592">
        <w:rPr>
          <w:rFonts w:ascii="ＭＳ ゴシック" w:hAnsi="ＭＳ ゴシック" w:hint="eastAsia"/>
          <w:szCs w:val="22"/>
        </w:rPr>
        <w:t>）共通管理番号関連チェック</w:t>
      </w:r>
    </w:p>
    <w:p w:rsidR="00DE3E32" w:rsidRDefault="00DE3E32" w:rsidP="002D3019">
      <w:pPr>
        <w:ind w:leftChars="400" w:left="794" w:firstLineChars="100" w:firstLine="198"/>
        <w:rPr>
          <w:rFonts w:ascii="ＭＳ ゴシック" w:hAnsi="ＭＳ ゴシック" w:cs="ＭＳ 明朝"/>
          <w:kern w:val="0"/>
          <w:szCs w:val="22"/>
        </w:rPr>
      </w:pPr>
      <w:r w:rsidRPr="00AD0592">
        <w:rPr>
          <w:rFonts w:ascii="ＭＳ ゴシック" w:hAnsi="ＭＳ ゴシック" w:hint="eastAsia"/>
          <w:szCs w:val="22"/>
        </w:rPr>
        <w:t>共通管理番号の入力があった場合は、</w:t>
      </w:r>
      <w:r w:rsidRPr="00AD0592">
        <w:rPr>
          <w:rFonts w:ascii="ＭＳ ゴシック" w:hAnsi="ＭＳ ゴシック" w:cs="ＭＳ 明朝" w:hint="eastAsia"/>
          <w:noProof/>
          <w:kern w:val="0"/>
          <w:szCs w:val="22"/>
        </w:rPr>
        <w:t>共通管理番号が共通管理番号ＤＢ</w:t>
      </w:r>
      <w:r w:rsidRPr="00AD0592">
        <w:rPr>
          <w:rFonts w:ascii="ＭＳ ゴシック" w:hAnsi="ＭＳ ゴシック" w:cs="ＭＳ 明朝" w:hint="eastAsia"/>
          <w:kern w:val="0"/>
          <w:szCs w:val="22"/>
        </w:rPr>
        <w:t>に登録されていること。</w:t>
      </w:r>
    </w:p>
    <w:p w:rsidR="00364C05" w:rsidRDefault="00364C05" w:rsidP="002F5BF3">
      <w:pPr>
        <w:autoSpaceDE w:val="0"/>
        <w:autoSpaceDN w:val="0"/>
        <w:adjustRightInd w:val="0"/>
        <w:jc w:val="left"/>
        <w:textAlignment w:val="baseline"/>
        <w:rPr>
          <w:rFonts w:ascii="ＭＳ 明朝" w:hAnsi="ＭＳ 明朝" w:cs="ＭＳ ゴシック"/>
          <w:color w:val="000000"/>
          <w:kern w:val="0"/>
          <w:szCs w:val="22"/>
        </w:rPr>
      </w:pPr>
      <w:bookmarkStart w:id="0" w:name="_GoBack"/>
      <w:bookmarkEnd w:id="0"/>
    </w:p>
    <w:p w:rsidR="00DE3E32" w:rsidRPr="00AD0592" w:rsidRDefault="00DE3E32" w:rsidP="002F5BF3">
      <w:pPr>
        <w:autoSpaceDE w:val="0"/>
        <w:autoSpaceDN w:val="0"/>
        <w:adjustRightInd w:val="0"/>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５．処理内容</w:t>
      </w:r>
    </w:p>
    <w:p w:rsidR="00DE3E32" w:rsidRPr="00AD0592" w:rsidRDefault="00DE3E32" w:rsidP="00607C87">
      <w:pPr>
        <w:autoSpaceDE w:val="0"/>
        <w:autoSpaceDN w:val="0"/>
        <w:adjustRightInd w:val="0"/>
        <w:ind w:leftChars="100" w:left="793" w:hangingChars="300" w:hanging="595"/>
        <w:jc w:val="left"/>
        <w:rPr>
          <w:rFonts w:ascii="ＭＳ ゴシック" w:cs="ＭＳ 明朝"/>
          <w:noProof/>
          <w:color w:val="000000"/>
          <w:kern w:val="0"/>
          <w:szCs w:val="22"/>
        </w:rPr>
      </w:pPr>
      <w:r w:rsidRPr="00AD0592">
        <w:rPr>
          <w:rFonts w:ascii="ＭＳ ゴシック" w:hAnsi="ＭＳ ゴシック" w:cs="ＭＳ 明朝" w:hint="eastAsia"/>
          <w:noProof/>
          <w:color w:val="000000"/>
          <w:kern w:val="0"/>
          <w:szCs w:val="22"/>
        </w:rPr>
        <w:t>（１）入力チェック処理</w:t>
      </w:r>
    </w:p>
    <w:p w:rsidR="000E35E7" w:rsidRPr="00AD0592" w:rsidRDefault="000E35E7" w:rsidP="000E35E7">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AD0592">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DE3E32" w:rsidRPr="00AD0592" w:rsidRDefault="000E35E7" w:rsidP="00607C87">
      <w:pPr>
        <w:autoSpaceDE w:val="0"/>
        <w:autoSpaceDN w:val="0"/>
        <w:adjustRightInd w:val="0"/>
        <w:ind w:leftChars="400" w:left="794" w:firstLineChars="100" w:firstLine="198"/>
        <w:jc w:val="left"/>
        <w:rPr>
          <w:rFonts w:ascii="ＭＳ ゴシック" w:cs="ＭＳ 明朝"/>
          <w:noProof/>
          <w:color w:val="000000"/>
          <w:kern w:val="0"/>
          <w:szCs w:val="22"/>
        </w:rPr>
      </w:pPr>
      <w:r w:rsidRPr="00AD0592">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E3E32" w:rsidRPr="00AD0592" w:rsidRDefault="00DE3E32" w:rsidP="00607C87">
      <w:pPr>
        <w:autoSpaceDE w:val="0"/>
        <w:autoSpaceDN w:val="0"/>
        <w:adjustRightInd w:val="0"/>
        <w:ind w:firstLineChars="100" w:firstLine="198"/>
        <w:jc w:val="left"/>
        <w:textAlignment w:val="baseline"/>
        <w:rPr>
          <w:rFonts w:ascii="ＭＳ 明朝" w:eastAsia="ＭＳ 明朝" w:cs="ＭＳ ゴシック"/>
          <w:color w:val="000000"/>
          <w:kern w:val="0"/>
          <w:szCs w:val="22"/>
        </w:rPr>
      </w:pPr>
      <w:r w:rsidRPr="00AD0592">
        <w:rPr>
          <w:rFonts w:ascii="ＭＳ 明朝" w:hAnsi="ＭＳ 明朝" w:cs="ＭＳ ゴシック" w:hint="eastAsia"/>
          <w:color w:val="000000"/>
          <w:kern w:val="0"/>
          <w:szCs w:val="22"/>
        </w:rPr>
        <w:t>（２）輸入申告事項登録情報編集出力処理</w:t>
      </w:r>
    </w:p>
    <w:p w:rsidR="00DE3E32" w:rsidRPr="00AD0592" w:rsidRDefault="00DE3E32" w:rsidP="00607C87">
      <w:pPr>
        <w:autoSpaceDE w:val="0"/>
        <w:autoSpaceDN w:val="0"/>
        <w:adjustRightInd w:val="0"/>
        <w:ind w:leftChars="400" w:left="794" w:firstLineChars="103" w:firstLine="204"/>
        <w:jc w:val="left"/>
        <w:textAlignment w:val="baseline"/>
      </w:pPr>
      <w:r w:rsidRPr="00AD0592">
        <w:rPr>
          <w:rFonts w:ascii="ＭＳ 明朝" w:hAnsi="ＭＳ 明朝" w:cs="ＭＳ ゴシック" w:hint="eastAsia"/>
          <w:color w:val="000000"/>
          <w:kern w:val="0"/>
          <w:szCs w:val="22"/>
        </w:rPr>
        <w:t>入力された各種番号に対応するＤＢより、輸入申告事項登録情報の編集及び出力を行う。出力項目及び複数のＤＢより出力する場合の優先順位については</w:t>
      </w:r>
      <w:r w:rsidRPr="00AD0592">
        <w:rPr>
          <w:rFonts w:hint="eastAsia"/>
        </w:rPr>
        <w:t>「出力項目表」を参照。</w:t>
      </w:r>
    </w:p>
    <w:p w:rsidR="00DE3E32" w:rsidRPr="00AD0592" w:rsidRDefault="00DE3E32" w:rsidP="007E3A62">
      <w:pPr>
        <w:outlineLvl w:val="0"/>
        <w:rPr>
          <w:rFonts w:ascii="ＭＳ ゴシック"/>
          <w:szCs w:val="22"/>
        </w:rPr>
      </w:pPr>
    </w:p>
    <w:p w:rsidR="00DE3E32" w:rsidRPr="00AD0592" w:rsidRDefault="00DE3E32" w:rsidP="007E3A62">
      <w:pPr>
        <w:outlineLvl w:val="0"/>
        <w:rPr>
          <w:rFonts w:ascii="ＭＳ ゴシック"/>
          <w:szCs w:val="22"/>
        </w:rPr>
      </w:pPr>
      <w:r w:rsidRPr="00AD0592">
        <w:rPr>
          <w:rFonts w:ascii="ＭＳ ゴシック" w:hAnsi="ＭＳ ゴシック" w:hint="eastAsia"/>
          <w:szCs w:val="22"/>
        </w:rPr>
        <w:t>６．出力情報</w:t>
      </w:r>
    </w:p>
    <w:tbl>
      <w:tblPr>
        <w:tblW w:w="9108"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4455"/>
        <w:gridCol w:w="1980"/>
      </w:tblGrid>
      <w:tr w:rsidR="00DE3E32" w:rsidRPr="00AD0592" w:rsidTr="008B2731">
        <w:trPr>
          <w:trHeight w:val="397"/>
        </w:trPr>
        <w:tc>
          <w:tcPr>
            <w:tcW w:w="2673" w:type="dxa"/>
            <w:vAlign w:val="center"/>
          </w:tcPr>
          <w:p w:rsidR="00DE3E32" w:rsidRPr="00AD0592" w:rsidRDefault="00DE3E32" w:rsidP="000504FB">
            <w:pPr>
              <w:rPr>
                <w:rFonts w:ascii="ＭＳ ゴシック"/>
                <w:szCs w:val="22"/>
              </w:rPr>
            </w:pPr>
            <w:r w:rsidRPr="00AD0592">
              <w:rPr>
                <w:rFonts w:ascii="ＭＳ ゴシック" w:hAnsi="ＭＳ ゴシック" w:hint="eastAsia"/>
                <w:szCs w:val="22"/>
              </w:rPr>
              <w:t>情報名</w:t>
            </w:r>
          </w:p>
        </w:tc>
        <w:tc>
          <w:tcPr>
            <w:tcW w:w="4455" w:type="dxa"/>
            <w:vAlign w:val="center"/>
          </w:tcPr>
          <w:p w:rsidR="00DE3E32" w:rsidRPr="00AD0592" w:rsidRDefault="00DE3E32" w:rsidP="000504FB">
            <w:pPr>
              <w:rPr>
                <w:rFonts w:ascii="ＭＳ ゴシック"/>
                <w:szCs w:val="22"/>
              </w:rPr>
            </w:pPr>
            <w:r w:rsidRPr="00AD0592">
              <w:rPr>
                <w:rFonts w:ascii="ＭＳ ゴシック" w:hAnsi="ＭＳ ゴシック" w:hint="eastAsia"/>
                <w:szCs w:val="22"/>
              </w:rPr>
              <w:t>出力条件</w:t>
            </w:r>
          </w:p>
        </w:tc>
        <w:tc>
          <w:tcPr>
            <w:tcW w:w="1980" w:type="dxa"/>
            <w:vAlign w:val="center"/>
          </w:tcPr>
          <w:p w:rsidR="00DE3E32" w:rsidRPr="00AD0592" w:rsidRDefault="00DE3E32" w:rsidP="000504FB">
            <w:pPr>
              <w:rPr>
                <w:rFonts w:ascii="ＭＳ ゴシック"/>
                <w:szCs w:val="22"/>
              </w:rPr>
            </w:pPr>
            <w:r w:rsidRPr="00AD0592">
              <w:rPr>
                <w:rFonts w:ascii="ＭＳ ゴシック" w:hAnsi="ＭＳ ゴシック" w:hint="eastAsia"/>
                <w:szCs w:val="22"/>
              </w:rPr>
              <w:t>出力先</w:t>
            </w:r>
          </w:p>
        </w:tc>
      </w:tr>
      <w:tr w:rsidR="00DE3E32" w:rsidRPr="00AD0592" w:rsidTr="008B2731">
        <w:trPr>
          <w:trHeight w:val="397"/>
        </w:trPr>
        <w:tc>
          <w:tcPr>
            <w:tcW w:w="2673" w:type="dxa"/>
          </w:tcPr>
          <w:p w:rsidR="00DE3E32" w:rsidRPr="00AD0592" w:rsidRDefault="00DE3E32" w:rsidP="00173C58">
            <w:pPr>
              <w:autoSpaceDE w:val="0"/>
              <w:autoSpaceDN w:val="0"/>
              <w:adjustRightInd w:val="0"/>
              <w:jc w:val="left"/>
              <w:rPr>
                <w:rFonts w:ascii="ＭＳ ゴシック"/>
                <w:kern w:val="0"/>
                <w:szCs w:val="22"/>
              </w:rPr>
            </w:pPr>
            <w:r w:rsidRPr="00AD0592">
              <w:rPr>
                <w:rFonts w:cs="ＭＳ ゴシック" w:hint="eastAsia"/>
                <w:szCs w:val="22"/>
              </w:rPr>
              <w:t>処理結果通知</w:t>
            </w:r>
          </w:p>
        </w:tc>
        <w:tc>
          <w:tcPr>
            <w:tcW w:w="4455" w:type="dxa"/>
          </w:tcPr>
          <w:p w:rsidR="00DE3E32" w:rsidRPr="00AD0592" w:rsidRDefault="00DE3E32" w:rsidP="00173C58">
            <w:pPr>
              <w:ind w:right="-57"/>
              <w:rPr>
                <w:rFonts w:ascii="ＭＳ ゴシック"/>
                <w:noProof/>
                <w:szCs w:val="22"/>
              </w:rPr>
            </w:pPr>
            <w:r w:rsidRPr="00AD0592">
              <w:rPr>
                <w:rFonts w:ascii="ＭＳ ゴシック" w:hAnsi="ＭＳ ゴシック" w:hint="eastAsia"/>
                <w:noProof/>
                <w:szCs w:val="22"/>
              </w:rPr>
              <w:t>なし</w:t>
            </w:r>
          </w:p>
        </w:tc>
        <w:tc>
          <w:tcPr>
            <w:tcW w:w="1980" w:type="dxa"/>
          </w:tcPr>
          <w:p w:rsidR="00DE3E32" w:rsidRPr="00AD0592" w:rsidRDefault="00DE3E32" w:rsidP="00173C58">
            <w:pPr>
              <w:rPr>
                <w:rFonts w:ascii="ＭＳ ゴシック"/>
                <w:szCs w:val="22"/>
              </w:rPr>
            </w:pPr>
            <w:r w:rsidRPr="00AD0592">
              <w:rPr>
                <w:rFonts w:ascii="ＭＳ ゴシック" w:hAnsi="ＭＳ ゴシック" w:hint="eastAsia"/>
                <w:szCs w:val="22"/>
              </w:rPr>
              <w:t>入力者</w:t>
            </w:r>
          </w:p>
        </w:tc>
      </w:tr>
      <w:tr w:rsidR="00DE3E32" w:rsidRPr="00AD0592" w:rsidTr="001E58D3">
        <w:trPr>
          <w:trHeight w:val="397"/>
        </w:trPr>
        <w:tc>
          <w:tcPr>
            <w:tcW w:w="2673" w:type="dxa"/>
          </w:tcPr>
          <w:p w:rsidR="00DE3E32" w:rsidRPr="00AD0592" w:rsidRDefault="00DE3E32" w:rsidP="006004C6">
            <w:pPr>
              <w:rPr>
                <w:rFonts w:ascii="ＭＳ ゴシック"/>
                <w:szCs w:val="22"/>
              </w:rPr>
            </w:pPr>
            <w:r w:rsidRPr="00AD0592">
              <w:rPr>
                <w:rFonts w:ascii="ＭＳ ゴシック" w:hAnsi="ＭＳ ゴシック" w:hint="eastAsia"/>
                <w:kern w:val="0"/>
                <w:szCs w:val="22"/>
              </w:rPr>
              <w:t>輸入申告事項登録情報</w:t>
            </w:r>
            <w:r w:rsidRPr="00AD0592">
              <w:rPr>
                <w:rFonts w:ascii="ＭＳ ゴシック" w:hAnsi="ＭＳ ゴシック" w:cs="ＭＳ 明朝" w:hint="eastAsia"/>
                <w:color w:val="000000"/>
                <w:kern w:val="0"/>
                <w:szCs w:val="22"/>
              </w:rPr>
              <w:t>等</w:t>
            </w:r>
            <w:r w:rsidRPr="00AD0592">
              <w:rPr>
                <w:rFonts w:ascii="ＭＳ ゴシック" w:hAnsi="ＭＳ ゴシック" w:cs="ＭＳ 明朝" w:hint="eastAsia"/>
                <w:color w:val="000000"/>
                <w:kern w:val="0"/>
                <w:szCs w:val="22"/>
                <w:vertAlign w:val="superscript"/>
              </w:rPr>
              <w:t>＊１</w:t>
            </w:r>
          </w:p>
        </w:tc>
        <w:tc>
          <w:tcPr>
            <w:tcW w:w="4455" w:type="dxa"/>
          </w:tcPr>
          <w:p w:rsidR="00DE3E32" w:rsidRPr="00AD0592" w:rsidRDefault="00DE3E32" w:rsidP="00607C87">
            <w:pPr>
              <w:ind w:left="595" w:right="-57" w:hangingChars="300" w:hanging="595"/>
              <w:rPr>
                <w:rFonts w:ascii="ＭＳ ゴシック"/>
                <w:noProof/>
                <w:szCs w:val="22"/>
              </w:rPr>
            </w:pPr>
            <w:r w:rsidRPr="00AD0592">
              <w:rPr>
                <w:rFonts w:ascii="ＭＳ ゴシック" w:hAnsi="ＭＳ ゴシック" w:hint="eastAsia"/>
                <w:noProof/>
                <w:szCs w:val="22"/>
              </w:rPr>
              <w:t>（１）申告等種別コード欄に「Ｃ」または｢Ｆ｣</w:t>
            </w:r>
            <w:r w:rsidRPr="00AD0592">
              <w:rPr>
                <w:rFonts w:ascii="ＭＳ ゴシック" w:hAnsi="ＭＳ ゴシック" w:cs="ＭＳ 明朝" w:hint="eastAsia"/>
                <w:color w:val="000000"/>
                <w:kern w:val="0"/>
                <w:szCs w:val="22"/>
              </w:rPr>
              <w:t>の入力がある場合は、輸入申告事項登録情報</w:t>
            </w:r>
            <w:r w:rsidRPr="00AD0592">
              <w:rPr>
                <w:rFonts w:ascii="ＭＳ ゴシック" w:hAnsi="ＭＳ ゴシック" w:hint="eastAsia"/>
                <w:szCs w:val="22"/>
              </w:rPr>
              <w:t>として出力</w:t>
            </w:r>
          </w:p>
          <w:p w:rsidR="00DE3E32" w:rsidRPr="00AD0592" w:rsidRDefault="00DE3E32" w:rsidP="00607C87">
            <w:pPr>
              <w:ind w:left="595" w:right="-57" w:hangingChars="300" w:hanging="595"/>
              <w:rPr>
                <w:rFonts w:ascii="ＭＳ ゴシック"/>
                <w:noProof/>
                <w:szCs w:val="22"/>
              </w:rPr>
            </w:pPr>
            <w:r w:rsidRPr="00AD0592">
              <w:rPr>
                <w:rFonts w:ascii="ＭＳ ゴシック" w:hAnsi="ＭＳ ゴシック" w:hint="eastAsia"/>
                <w:noProof/>
                <w:szCs w:val="22"/>
              </w:rPr>
              <w:t>（２）申告等種別コード欄に「Ｙ｣</w:t>
            </w:r>
            <w:r w:rsidRPr="00AD0592">
              <w:rPr>
                <w:rFonts w:ascii="ＭＳ ゴシック" w:hAnsi="ＭＳ ゴシック" w:cs="ＭＳ 明朝" w:hint="eastAsia"/>
                <w:color w:val="000000"/>
                <w:kern w:val="0"/>
                <w:szCs w:val="22"/>
              </w:rPr>
              <w:t>の入力がある場合は、輸入申告（少額関税無税）事項登録情報</w:t>
            </w:r>
            <w:r w:rsidRPr="00AD0592">
              <w:rPr>
                <w:rFonts w:ascii="ＭＳ ゴシック" w:hAnsi="ＭＳ ゴシック" w:hint="eastAsia"/>
                <w:szCs w:val="22"/>
              </w:rPr>
              <w:t>として出力</w:t>
            </w:r>
          </w:p>
          <w:p w:rsidR="00DE3E32" w:rsidRPr="00AD0592" w:rsidRDefault="00DE3E32" w:rsidP="00607C87">
            <w:pPr>
              <w:ind w:left="595" w:right="-57" w:hangingChars="300" w:hanging="595"/>
              <w:rPr>
                <w:rFonts w:ascii="ＭＳ ゴシック"/>
                <w:noProof/>
                <w:szCs w:val="22"/>
              </w:rPr>
            </w:pPr>
            <w:r w:rsidRPr="00AD0592">
              <w:rPr>
                <w:rFonts w:ascii="ＭＳ ゴシック" w:hAnsi="ＭＳ ゴシック" w:hint="eastAsia"/>
                <w:noProof/>
                <w:szCs w:val="22"/>
              </w:rPr>
              <w:t>（３）申告等種別コード欄に「Ｈ｣または「Ｎ」</w:t>
            </w:r>
            <w:r w:rsidRPr="00AD0592">
              <w:rPr>
                <w:rFonts w:ascii="ＭＳ ゴシック" w:hAnsi="ＭＳ ゴシック" w:cs="ＭＳ 明朝" w:hint="eastAsia"/>
                <w:color w:val="000000"/>
                <w:kern w:val="0"/>
                <w:szCs w:val="22"/>
              </w:rPr>
              <w:t>の入力がある場合は、輸入（引取）申告事項登録情報</w:t>
            </w:r>
            <w:r w:rsidRPr="00AD0592">
              <w:rPr>
                <w:rFonts w:ascii="ＭＳ ゴシック" w:hAnsi="ＭＳ ゴシック" w:hint="eastAsia"/>
                <w:szCs w:val="22"/>
              </w:rPr>
              <w:t>として出力</w:t>
            </w:r>
          </w:p>
          <w:p w:rsidR="00DE3E32" w:rsidRPr="00AD0592" w:rsidRDefault="00DE3E32" w:rsidP="00607C87">
            <w:pPr>
              <w:ind w:left="595" w:right="-57" w:hangingChars="300" w:hanging="595"/>
              <w:rPr>
                <w:rFonts w:ascii="ＭＳ ゴシック"/>
                <w:noProof/>
                <w:szCs w:val="22"/>
              </w:rPr>
            </w:pPr>
            <w:r w:rsidRPr="00AD0592">
              <w:rPr>
                <w:rFonts w:ascii="ＭＳ ゴシック" w:hAnsi="ＭＳ ゴシック" w:hint="eastAsia"/>
                <w:noProof/>
                <w:szCs w:val="22"/>
              </w:rPr>
              <w:t>（４）申告等種別コード欄に「Ｊ｣または「Ｐ」</w:t>
            </w:r>
            <w:r w:rsidRPr="00AD0592">
              <w:rPr>
                <w:rFonts w:ascii="ＭＳ ゴシック" w:hAnsi="ＭＳ ゴシック" w:cs="ＭＳ 明朝" w:hint="eastAsia"/>
                <w:color w:val="000000"/>
                <w:kern w:val="0"/>
                <w:szCs w:val="22"/>
              </w:rPr>
              <w:t>の入力がある場合は、輸入（引取・特例）申告事項登録情報</w:t>
            </w:r>
            <w:r w:rsidRPr="00AD0592">
              <w:rPr>
                <w:rFonts w:ascii="ＭＳ ゴシック" w:hAnsi="ＭＳ ゴシック" w:hint="eastAsia"/>
                <w:szCs w:val="22"/>
              </w:rPr>
              <w:t>として出力</w:t>
            </w:r>
          </w:p>
          <w:p w:rsidR="00DE3E32" w:rsidRPr="00AD0592" w:rsidRDefault="00DE3E32" w:rsidP="00607C87">
            <w:pPr>
              <w:ind w:left="595" w:right="-57" w:hangingChars="300" w:hanging="595"/>
              <w:rPr>
                <w:rFonts w:ascii="ＭＳ ゴシック"/>
                <w:noProof/>
                <w:szCs w:val="22"/>
              </w:rPr>
            </w:pPr>
            <w:r w:rsidRPr="00AD0592">
              <w:rPr>
                <w:rFonts w:ascii="ＭＳ ゴシック" w:hAnsi="ＭＳ ゴシック" w:hint="eastAsia"/>
                <w:noProof/>
                <w:szCs w:val="22"/>
              </w:rPr>
              <w:t>（５）申告等種別コード欄に「Ｓ」、「Ｍ」、「Ａ」または｢Ｇ｣</w:t>
            </w:r>
            <w:r w:rsidRPr="00AD0592">
              <w:rPr>
                <w:rFonts w:ascii="ＭＳ ゴシック" w:hAnsi="ＭＳ ゴシック" w:cs="ＭＳ 明朝" w:hint="eastAsia"/>
                <w:color w:val="000000"/>
                <w:kern w:val="0"/>
                <w:szCs w:val="22"/>
              </w:rPr>
              <w:t>の入力がある場合は、蔵入等承認申請事項登録情報</w:t>
            </w:r>
            <w:r w:rsidRPr="00AD0592">
              <w:rPr>
                <w:rFonts w:ascii="ＭＳ ゴシック" w:hAnsi="ＭＳ ゴシック" w:hint="eastAsia"/>
                <w:szCs w:val="22"/>
              </w:rPr>
              <w:t>として出力</w:t>
            </w:r>
          </w:p>
          <w:p w:rsidR="00DE3E32" w:rsidRPr="00AD0592" w:rsidRDefault="00DE3E32" w:rsidP="00607C87">
            <w:pPr>
              <w:ind w:left="595" w:right="-57" w:hangingChars="300" w:hanging="595"/>
              <w:rPr>
                <w:rFonts w:ascii="ＭＳ ゴシック" w:hAnsi="ＭＳ ゴシック"/>
                <w:szCs w:val="22"/>
              </w:rPr>
            </w:pPr>
            <w:r w:rsidRPr="00AD0592">
              <w:rPr>
                <w:rFonts w:ascii="ＭＳ ゴシック" w:hAnsi="ＭＳ ゴシック" w:hint="eastAsia"/>
                <w:noProof/>
                <w:szCs w:val="22"/>
              </w:rPr>
              <w:t>（６）申告等種別コード欄に「Ｋ」、「Ｄ」、「Ｕ」、「Ｌ」、「Ｂ」または「Ｅ」</w:t>
            </w:r>
            <w:r w:rsidRPr="00AD0592">
              <w:rPr>
                <w:rFonts w:ascii="ＭＳ ゴシック" w:hAnsi="ＭＳ ゴシック" w:cs="ＭＳ 明朝" w:hint="eastAsia"/>
                <w:color w:val="000000"/>
                <w:kern w:val="0"/>
                <w:szCs w:val="22"/>
              </w:rPr>
              <w:t>の入力がある場合は、蔵出等輸入申告事項登録情報</w:t>
            </w:r>
            <w:r w:rsidRPr="00AD0592">
              <w:rPr>
                <w:rFonts w:ascii="ＭＳ ゴシック" w:hAnsi="ＭＳ ゴシック" w:hint="eastAsia"/>
                <w:szCs w:val="22"/>
              </w:rPr>
              <w:t>として出力</w:t>
            </w:r>
          </w:p>
          <w:p w:rsidR="00991626" w:rsidRPr="00AD0592" w:rsidRDefault="00991626" w:rsidP="0026582E">
            <w:pPr>
              <w:ind w:left="595" w:right="-57" w:hangingChars="300" w:hanging="595"/>
              <w:rPr>
                <w:rFonts w:ascii="ＭＳ ゴシック"/>
                <w:noProof/>
                <w:szCs w:val="22"/>
              </w:rPr>
            </w:pPr>
            <w:r w:rsidRPr="00AD0592">
              <w:rPr>
                <w:rFonts w:ascii="ＭＳ ゴシック" w:hAnsi="ＭＳ ゴシック" w:hint="eastAsia"/>
                <w:szCs w:val="22"/>
              </w:rPr>
              <w:t>（７）</w:t>
            </w:r>
            <w:r w:rsidRPr="00AD0592">
              <w:rPr>
                <w:rFonts w:ascii="ＭＳ ゴシック" w:hAnsi="ＭＳ ゴシック" w:hint="eastAsia"/>
                <w:noProof/>
                <w:szCs w:val="22"/>
              </w:rPr>
              <w:t>申告等種別コード欄に「Ｒ｣</w:t>
            </w:r>
            <w:r w:rsidRPr="00AD0592">
              <w:rPr>
                <w:rFonts w:ascii="ＭＳ ゴシック" w:hAnsi="ＭＳ ゴシック" w:cs="ＭＳ 明朝" w:hint="eastAsia"/>
                <w:color w:val="000000"/>
                <w:kern w:val="0"/>
                <w:szCs w:val="22"/>
              </w:rPr>
              <w:t>の入力がある場合は、</w:t>
            </w:r>
            <w:r w:rsidRPr="00AD0592">
              <w:rPr>
                <w:rFonts w:hint="eastAsia"/>
                <w:noProof/>
                <w:color w:val="000000"/>
              </w:rPr>
              <w:t>蔵出輸入（引取・特例）申告事項登録情報</w:t>
            </w:r>
            <w:r w:rsidRPr="00AD0592">
              <w:rPr>
                <w:rFonts w:ascii="ＭＳ ゴシック" w:hAnsi="ＭＳ ゴシック" w:hint="eastAsia"/>
                <w:szCs w:val="22"/>
              </w:rPr>
              <w:t>として出力</w:t>
            </w:r>
          </w:p>
        </w:tc>
        <w:tc>
          <w:tcPr>
            <w:tcW w:w="1980" w:type="dxa"/>
          </w:tcPr>
          <w:p w:rsidR="00DE3E32" w:rsidRPr="00AD0592" w:rsidRDefault="00DE3E32" w:rsidP="00173C58">
            <w:pPr>
              <w:rPr>
                <w:rFonts w:ascii="ＭＳ ゴシック"/>
                <w:szCs w:val="22"/>
              </w:rPr>
            </w:pPr>
            <w:r w:rsidRPr="00AD0592">
              <w:rPr>
                <w:rFonts w:ascii="ＭＳ ゴシック" w:hAnsi="ＭＳ ゴシック" w:hint="eastAsia"/>
                <w:szCs w:val="22"/>
              </w:rPr>
              <w:t>入力者</w:t>
            </w:r>
          </w:p>
        </w:tc>
      </w:tr>
    </w:tbl>
    <w:p w:rsidR="00DE3E32" w:rsidRPr="00AD0592" w:rsidRDefault="00DE3E32" w:rsidP="00607C87">
      <w:pPr>
        <w:autoSpaceDE w:val="0"/>
        <w:autoSpaceDN w:val="0"/>
        <w:adjustRightInd w:val="0"/>
        <w:ind w:leftChars="200" w:left="1191" w:hangingChars="400" w:hanging="794"/>
        <w:jc w:val="left"/>
        <w:rPr>
          <w:rFonts w:ascii="ＭＳ ゴシック"/>
          <w:noProof/>
          <w:szCs w:val="22"/>
        </w:rPr>
      </w:pPr>
      <w:r w:rsidRPr="00AD0592">
        <w:rPr>
          <w:rFonts w:ascii="ＭＳ ゴシック" w:hAnsi="ＭＳ ゴシック" w:cs="ＭＳ 明朝" w:hint="eastAsia"/>
          <w:color w:val="000000"/>
          <w:kern w:val="0"/>
          <w:szCs w:val="22"/>
        </w:rPr>
        <w:t>（＊１）</w:t>
      </w:r>
      <w:r w:rsidRPr="00AD0592">
        <w:rPr>
          <w:rFonts w:ascii="ＭＳ ゴシック" w:hAnsi="ＭＳ ゴシック" w:hint="eastAsia"/>
          <w:noProof/>
          <w:szCs w:val="22"/>
        </w:rPr>
        <w:t>申告等種別コード欄に入力がない場合は、輸入申告ＤＢに登録されている申告等種別が出力条件となる。</w:t>
      </w:r>
    </w:p>
    <w:p w:rsidR="00DE3E32" w:rsidRPr="00AD0592" w:rsidRDefault="00DE3E32" w:rsidP="00041CDE">
      <w:pPr>
        <w:autoSpaceDE w:val="0"/>
        <w:autoSpaceDN w:val="0"/>
        <w:adjustRightInd w:val="0"/>
        <w:jc w:val="left"/>
        <w:rPr>
          <w:rFonts w:ascii="ＭＳ ゴシック" w:hAnsi="ＭＳ ゴシック" w:cs="ＭＳ 明朝"/>
          <w:color w:val="000000"/>
          <w:kern w:val="0"/>
          <w:szCs w:val="22"/>
        </w:rPr>
      </w:pPr>
      <w:r w:rsidRPr="00AD0592">
        <w:rPr>
          <w:rFonts w:ascii="ＭＳ ゴシック" w:cs="ＭＳ 明朝"/>
          <w:color w:val="000000"/>
          <w:kern w:val="0"/>
          <w:szCs w:val="22"/>
        </w:rPr>
        <w:br w:type="page"/>
      </w:r>
      <w:r w:rsidRPr="00AD0592">
        <w:rPr>
          <w:rFonts w:ascii="ＭＳ ゴシック" w:hAnsi="ＭＳ ゴシック" w:cs="ＭＳ 明朝" w:hint="eastAsia"/>
          <w:color w:val="000000"/>
          <w:kern w:val="0"/>
          <w:szCs w:val="22"/>
        </w:rPr>
        <w:lastRenderedPageBreak/>
        <w:t>７．特記事項</w:t>
      </w:r>
    </w:p>
    <w:p w:rsidR="00DE3E32" w:rsidRPr="00AD0592" w:rsidRDefault="00DE3E32" w:rsidP="00607C87">
      <w:pPr>
        <w:autoSpaceDE w:val="0"/>
        <w:autoSpaceDN w:val="0"/>
        <w:adjustRightInd w:val="0"/>
        <w:ind w:firstLineChars="100" w:firstLine="198"/>
        <w:jc w:val="left"/>
        <w:rPr>
          <w:rFonts w:ascii="ＭＳ ゴシック" w:hAnsi="ＭＳ ゴシック" w:cs="ＭＳ ゴシック"/>
          <w:color w:val="000000"/>
          <w:kern w:val="0"/>
          <w:szCs w:val="22"/>
        </w:rPr>
      </w:pPr>
      <w:r w:rsidRPr="00AD0592">
        <w:rPr>
          <w:rFonts w:ascii="ＭＳ ゴシック" w:hAnsi="ＭＳ ゴシック" w:cs="ＭＳ 明朝" w:hint="eastAsia"/>
          <w:color w:val="000000"/>
          <w:kern w:val="0"/>
          <w:szCs w:val="22"/>
        </w:rPr>
        <w:t>（１）</w:t>
      </w:r>
      <w:r w:rsidRPr="00AD0592">
        <w:rPr>
          <w:rFonts w:ascii="ＭＳ ゴシック" w:hAnsi="ＭＳ ゴシック" w:cs="ＭＳ ゴシック" w:hint="eastAsia"/>
          <w:color w:val="000000"/>
          <w:kern w:val="0"/>
          <w:szCs w:val="22"/>
        </w:rPr>
        <w:t>各番号の入力パターンについて</w:t>
      </w:r>
    </w:p>
    <w:p w:rsidR="00DE3E32" w:rsidRPr="00AD0592" w:rsidRDefault="00DE3E32" w:rsidP="00607C87">
      <w:pPr>
        <w:autoSpaceDE w:val="0"/>
        <w:autoSpaceDN w:val="0"/>
        <w:adjustRightInd w:val="0"/>
        <w:ind w:firstLineChars="501" w:firstLine="994"/>
        <w:jc w:val="left"/>
        <w:rPr>
          <w:rFonts w:ascii="ＭＳ ゴシック" w:hAnsi="ＭＳ ゴシック" w:cs="ＭＳ 明朝"/>
          <w:color w:val="000000"/>
          <w:kern w:val="0"/>
          <w:szCs w:val="22"/>
        </w:rPr>
      </w:pPr>
      <w:r w:rsidRPr="00AD0592">
        <w:rPr>
          <w:rFonts w:ascii="ＭＳ ゴシック" w:hAnsi="ＭＳ ゴシック" w:cs="ＭＳ 明朝" w:hint="eastAsia"/>
          <w:color w:val="000000"/>
          <w:kern w:val="0"/>
          <w:szCs w:val="22"/>
        </w:rPr>
        <w:t>本業務において入力可能なパターンは以下のとおり。</w:t>
      </w:r>
    </w:p>
    <w:p w:rsidR="00DE3E32" w:rsidRPr="00AD0592" w:rsidRDefault="00DE3E32" w:rsidP="00607C87">
      <w:pPr>
        <w:autoSpaceDE w:val="0"/>
        <w:autoSpaceDN w:val="0"/>
        <w:adjustRightInd w:val="0"/>
        <w:ind w:firstLineChars="501" w:firstLine="994"/>
        <w:jc w:val="left"/>
        <w:rPr>
          <w:rFonts w:ascii="ＭＳ ゴシック" w:hAnsi="ＭＳ ゴシック" w:cs="ＭＳ 明朝"/>
          <w:color w:val="000000"/>
          <w:kern w:val="0"/>
          <w:szCs w:val="22"/>
        </w:rPr>
      </w:pPr>
      <w:r w:rsidRPr="00AD0592">
        <w:rPr>
          <w:rFonts w:ascii="ＭＳ ゴシック" w:hAnsi="ＭＳ ゴシック" w:cs="ＭＳ 明朝" w:hint="eastAsia"/>
          <w:color w:val="000000"/>
          <w:kern w:val="0"/>
          <w:szCs w:val="22"/>
        </w:rPr>
        <w:t>○：入力可能</w:t>
      </w:r>
    </w:p>
    <w:tbl>
      <w:tblPr>
        <w:tblW w:w="8715"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7"/>
        <w:gridCol w:w="1663"/>
        <w:gridCol w:w="1664"/>
        <w:gridCol w:w="1663"/>
        <w:gridCol w:w="1664"/>
        <w:gridCol w:w="1664"/>
      </w:tblGrid>
      <w:tr w:rsidR="002D3019" w:rsidRPr="00AD0592" w:rsidTr="00CF28B6">
        <w:trPr>
          <w:trHeight w:val="555"/>
        </w:trPr>
        <w:tc>
          <w:tcPr>
            <w:tcW w:w="397" w:type="dxa"/>
            <w:vAlign w:val="center"/>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項番</w:t>
            </w:r>
          </w:p>
        </w:tc>
        <w:tc>
          <w:tcPr>
            <w:tcW w:w="1663"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申告等番号</w:t>
            </w:r>
          </w:p>
        </w:tc>
        <w:tc>
          <w:tcPr>
            <w:tcW w:w="1664" w:type="dxa"/>
            <w:noWrap/>
          </w:tcPr>
          <w:p w:rsidR="00CF28B6"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Ｂ／Ｌ番号／</w:t>
            </w:r>
          </w:p>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ＡＷＢ番号</w:t>
            </w:r>
          </w:p>
        </w:tc>
        <w:tc>
          <w:tcPr>
            <w:tcW w:w="1663"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電子インボイス受付番号</w:t>
            </w:r>
          </w:p>
        </w:tc>
        <w:tc>
          <w:tcPr>
            <w:tcW w:w="1664" w:type="dxa"/>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共通管理番号</w:t>
            </w:r>
          </w:p>
        </w:tc>
        <w:tc>
          <w:tcPr>
            <w:tcW w:w="1664" w:type="dxa"/>
          </w:tcPr>
          <w:p w:rsidR="002D3019" w:rsidRPr="00AD0592" w:rsidRDefault="00CF28B6" w:rsidP="00FE017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輸入指示書番号</w:t>
            </w:r>
          </w:p>
        </w:tc>
      </w:tr>
      <w:tr w:rsidR="002D3019" w:rsidRPr="00AD0592" w:rsidTr="00CF28B6">
        <w:trPr>
          <w:trHeight w:val="330"/>
        </w:trPr>
        <w:tc>
          <w:tcPr>
            <w:tcW w:w="397"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１</w:t>
            </w: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noWrap/>
          </w:tcPr>
          <w:p w:rsidR="002D3019" w:rsidRPr="00AD0592" w:rsidRDefault="002D3019" w:rsidP="001D2ABB">
            <w:pPr>
              <w:widowControl/>
              <w:jc w:val="center"/>
              <w:rPr>
                <w:rFonts w:ascii="ＭＳ ゴシック" w:hAnsi="ＭＳ ゴシック" w:cs="ＭＳ Ｐゴシック"/>
                <w:kern w:val="0"/>
                <w:szCs w:val="22"/>
              </w:rPr>
            </w:pP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r>
      <w:tr w:rsidR="002D3019" w:rsidRPr="00AD0592" w:rsidTr="00CF28B6">
        <w:trPr>
          <w:trHeight w:val="330"/>
        </w:trPr>
        <w:tc>
          <w:tcPr>
            <w:tcW w:w="397"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２</w:t>
            </w:r>
          </w:p>
        </w:tc>
        <w:tc>
          <w:tcPr>
            <w:tcW w:w="1663"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noWrap/>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r>
      <w:tr w:rsidR="002D3019" w:rsidRPr="00AD0592" w:rsidTr="00CF28B6">
        <w:trPr>
          <w:trHeight w:val="330"/>
        </w:trPr>
        <w:tc>
          <w:tcPr>
            <w:tcW w:w="397"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３</w:t>
            </w:r>
          </w:p>
        </w:tc>
        <w:tc>
          <w:tcPr>
            <w:tcW w:w="1663"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noWrap/>
          </w:tcPr>
          <w:p w:rsidR="002D3019" w:rsidRPr="00AD0592" w:rsidRDefault="002D3019" w:rsidP="001D2ABB">
            <w:pPr>
              <w:widowControl/>
              <w:jc w:val="center"/>
              <w:rPr>
                <w:rFonts w:ascii="ＭＳ ゴシック" w:hAnsi="ＭＳ ゴシック" w:cs="ＭＳ Ｐゴシック"/>
                <w:kern w:val="0"/>
                <w:szCs w:val="22"/>
              </w:rPr>
            </w:pP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r>
      <w:tr w:rsidR="002D3019" w:rsidRPr="00AD0592" w:rsidTr="00CF28B6">
        <w:trPr>
          <w:trHeight w:val="330"/>
        </w:trPr>
        <w:tc>
          <w:tcPr>
            <w:tcW w:w="397" w:type="dxa"/>
            <w:noWrap/>
          </w:tcPr>
          <w:p w:rsidR="002D3019" w:rsidRPr="00AD0592" w:rsidRDefault="002D3019" w:rsidP="00502B5A">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４</w:t>
            </w:r>
          </w:p>
        </w:tc>
        <w:tc>
          <w:tcPr>
            <w:tcW w:w="1663" w:type="dxa"/>
          </w:tcPr>
          <w:p w:rsidR="002D3019" w:rsidRPr="00AD0592" w:rsidRDefault="002D3019" w:rsidP="00502B5A">
            <w:pPr>
              <w:widowControl/>
              <w:jc w:val="center"/>
              <w:rPr>
                <w:rFonts w:ascii="ＭＳ ゴシック" w:hAnsi="ＭＳ ゴシック" w:cs="ＭＳ Ｐゴシック"/>
                <w:kern w:val="0"/>
                <w:szCs w:val="22"/>
              </w:rPr>
            </w:pPr>
          </w:p>
        </w:tc>
        <w:tc>
          <w:tcPr>
            <w:tcW w:w="1664" w:type="dxa"/>
            <w:noWrap/>
          </w:tcPr>
          <w:p w:rsidR="002D3019" w:rsidRPr="00AD0592" w:rsidRDefault="002D3019" w:rsidP="00502B5A">
            <w:pPr>
              <w:widowControl/>
              <w:jc w:val="center"/>
              <w:rPr>
                <w:rFonts w:ascii="ＭＳ ゴシック" w:hAnsi="ＭＳ ゴシック" w:cs="ＭＳ Ｐゴシック"/>
                <w:kern w:val="0"/>
                <w:szCs w:val="22"/>
              </w:rPr>
            </w:pPr>
          </w:p>
        </w:tc>
        <w:tc>
          <w:tcPr>
            <w:tcW w:w="1663" w:type="dxa"/>
            <w:noWrap/>
          </w:tcPr>
          <w:p w:rsidR="002D3019" w:rsidRPr="00AD0592" w:rsidRDefault="002D3019" w:rsidP="00502B5A">
            <w:pPr>
              <w:widowControl/>
              <w:jc w:val="center"/>
              <w:rPr>
                <w:rFonts w:ascii="ＭＳ ゴシック" w:hAnsi="ＭＳ ゴシック" w:cs="ＭＳ Ｐゴシック"/>
                <w:kern w:val="0"/>
                <w:szCs w:val="22"/>
              </w:rPr>
            </w:pPr>
          </w:p>
        </w:tc>
        <w:tc>
          <w:tcPr>
            <w:tcW w:w="1664" w:type="dxa"/>
          </w:tcPr>
          <w:p w:rsidR="002D3019" w:rsidRPr="00AD0592" w:rsidRDefault="002D3019" w:rsidP="00502B5A">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tcPr>
          <w:p w:rsidR="002D3019" w:rsidRPr="00AD0592" w:rsidRDefault="002D3019" w:rsidP="002D3019">
            <w:pPr>
              <w:widowControl/>
              <w:jc w:val="center"/>
              <w:rPr>
                <w:rFonts w:ascii="ＭＳ ゴシック" w:hAnsi="ＭＳ ゴシック" w:cs="ＭＳ Ｐゴシック"/>
                <w:kern w:val="0"/>
                <w:szCs w:val="22"/>
              </w:rPr>
            </w:pPr>
          </w:p>
        </w:tc>
      </w:tr>
      <w:tr w:rsidR="002D3019" w:rsidRPr="00AD0592" w:rsidTr="00CF28B6">
        <w:trPr>
          <w:trHeight w:val="330"/>
        </w:trPr>
        <w:tc>
          <w:tcPr>
            <w:tcW w:w="397"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５</w:t>
            </w: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r>
      <w:tr w:rsidR="002D3019" w:rsidRPr="00AD0592" w:rsidTr="00CF28B6">
        <w:trPr>
          <w:trHeight w:val="330"/>
        </w:trPr>
        <w:tc>
          <w:tcPr>
            <w:tcW w:w="397" w:type="dxa"/>
            <w:noWrap/>
          </w:tcPr>
          <w:p w:rsidR="002D3019" w:rsidRPr="00AD0592" w:rsidRDefault="002D3019"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６</w:t>
            </w:r>
          </w:p>
        </w:tc>
        <w:tc>
          <w:tcPr>
            <w:tcW w:w="1663"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3" w:type="dxa"/>
            <w:noWrap/>
          </w:tcPr>
          <w:p w:rsidR="002D3019" w:rsidRPr="00AD0592" w:rsidRDefault="002D3019"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c>
          <w:tcPr>
            <w:tcW w:w="1664" w:type="dxa"/>
          </w:tcPr>
          <w:p w:rsidR="002D3019" w:rsidRPr="00AD0592" w:rsidRDefault="002D3019" w:rsidP="001D2ABB">
            <w:pPr>
              <w:widowControl/>
              <w:jc w:val="center"/>
              <w:rPr>
                <w:rFonts w:ascii="ＭＳ ゴシック" w:hAnsi="ＭＳ ゴシック" w:cs="ＭＳ Ｐゴシック"/>
                <w:kern w:val="0"/>
                <w:szCs w:val="22"/>
              </w:rPr>
            </w:pPr>
          </w:p>
        </w:tc>
      </w:tr>
      <w:tr w:rsidR="00CF28B6" w:rsidRPr="00AD0592" w:rsidTr="00CF28B6">
        <w:trPr>
          <w:trHeight w:val="330"/>
        </w:trPr>
        <w:tc>
          <w:tcPr>
            <w:tcW w:w="397" w:type="dxa"/>
            <w:noWrap/>
          </w:tcPr>
          <w:p w:rsidR="00CF28B6" w:rsidRPr="00AD0592" w:rsidRDefault="00CF28B6"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７</w:t>
            </w:r>
          </w:p>
        </w:tc>
        <w:tc>
          <w:tcPr>
            <w:tcW w:w="1663" w:type="dxa"/>
          </w:tcPr>
          <w:p w:rsidR="00CF28B6" w:rsidRPr="00AD0592" w:rsidRDefault="00CF28B6" w:rsidP="001D2ABB">
            <w:pPr>
              <w:widowControl/>
              <w:jc w:val="center"/>
              <w:rPr>
                <w:rFonts w:ascii="ＭＳ ゴシック" w:hAnsi="ＭＳ ゴシック" w:cs="ＭＳ Ｐゴシック"/>
                <w:kern w:val="0"/>
                <w:szCs w:val="22"/>
              </w:rPr>
            </w:pPr>
          </w:p>
        </w:tc>
        <w:tc>
          <w:tcPr>
            <w:tcW w:w="1664" w:type="dxa"/>
          </w:tcPr>
          <w:p w:rsidR="00CF28B6" w:rsidRPr="00AD0592" w:rsidRDefault="00CF28B6" w:rsidP="001D2ABB">
            <w:pPr>
              <w:widowControl/>
              <w:jc w:val="center"/>
              <w:rPr>
                <w:rFonts w:ascii="ＭＳ ゴシック" w:hAnsi="ＭＳ ゴシック" w:cs="ＭＳ Ｐゴシック"/>
                <w:kern w:val="0"/>
                <w:szCs w:val="22"/>
              </w:rPr>
            </w:pPr>
          </w:p>
        </w:tc>
        <w:tc>
          <w:tcPr>
            <w:tcW w:w="1663" w:type="dxa"/>
            <w:noWrap/>
          </w:tcPr>
          <w:p w:rsidR="00CF28B6" w:rsidRPr="00AD0592" w:rsidRDefault="00CF28B6" w:rsidP="001D2ABB">
            <w:pPr>
              <w:widowControl/>
              <w:jc w:val="center"/>
              <w:rPr>
                <w:rFonts w:ascii="ＭＳ ゴシック" w:hAnsi="ＭＳ ゴシック" w:cs="ＭＳ Ｐゴシック"/>
                <w:kern w:val="0"/>
                <w:szCs w:val="22"/>
              </w:rPr>
            </w:pPr>
          </w:p>
        </w:tc>
        <w:tc>
          <w:tcPr>
            <w:tcW w:w="1664" w:type="dxa"/>
          </w:tcPr>
          <w:p w:rsidR="00CF28B6" w:rsidRPr="00AD0592" w:rsidRDefault="00CF28B6" w:rsidP="001D2ABB">
            <w:pPr>
              <w:widowControl/>
              <w:jc w:val="center"/>
              <w:rPr>
                <w:rFonts w:ascii="ＭＳ ゴシック" w:hAnsi="ＭＳ ゴシック" w:cs="ＭＳ Ｐゴシック"/>
                <w:kern w:val="0"/>
                <w:szCs w:val="22"/>
              </w:rPr>
            </w:pPr>
          </w:p>
        </w:tc>
        <w:tc>
          <w:tcPr>
            <w:tcW w:w="1664" w:type="dxa"/>
          </w:tcPr>
          <w:p w:rsidR="00CF28B6" w:rsidRPr="00AD0592" w:rsidRDefault="00663FA2"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r>
      <w:tr w:rsidR="00F96A3D" w:rsidRPr="00AD0592" w:rsidTr="00CF28B6">
        <w:trPr>
          <w:trHeight w:val="330"/>
        </w:trPr>
        <w:tc>
          <w:tcPr>
            <w:tcW w:w="397" w:type="dxa"/>
            <w:noWrap/>
          </w:tcPr>
          <w:p w:rsidR="00F96A3D" w:rsidRPr="00AD0592" w:rsidRDefault="00F96A3D"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８</w:t>
            </w:r>
          </w:p>
        </w:tc>
        <w:tc>
          <w:tcPr>
            <w:tcW w:w="1663" w:type="dxa"/>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3" w:type="dxa"/>
            <w:noWrap/>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r>
      <w:tr w:rsidR="00F96A3D" w:rsidRPr="00AD0592" w:rsidTr="00CF28B6">
        <w:trPr>
          <w:trHeight w:val="330"/>
        </w:trPr>
        <w:tc>
          <w:tcPr>
            <w:tcW w:w="397" w:type="dxa"/>
            <w:noWrap/>
          </w:tcPr>
          <w:p w:rsidR="00F96A3D" w:rsidRPr="00AD0592" w:rsidRDefault="00F96A3D"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９</w:t>
            </w:r>
          </w:p>
        </w:tc>
        <w:tc>
          <w:tcPr>
            <w:tcW w:w="1663" w:type="dxa"/>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p>
        </w:tc>
        <w:tc>
          <w:tcPr>
            <w:tcW w:w="1663" w:type="dxa"/>
            <w:noWrap/>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r>
      <w:tr w:rsidR="00F96A3D" w:rsidRPr="00AD0592" w:rsidTr="00CF28B6">
        <w:trPr>
          <w:trHeight w:val="330"/>
        </w:trPr>
        <w:tc>
          <w:tcPr>
            <w:tcW w:w="397" w:type="dxa"/>
            <w:noWrap/>
          </w:tcPr>
          <w:p w:rsidR="00F96A3D" w:rsidRPr="00AD0592" w:rsidRDefault="00F96A3D" w:rsidP="001D2ABB">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10</w:t>
            </w:r>
          </w:p>
        </w:tc>
        <w:tc>
          <w:tcPr>
            <w:tcW w:w="1663" w:type="dxa"/>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3" w:type="dxa"/>
            <w:noWrap/>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1664" w:type="dxa"/>
          </w:tcPr>
          <w:p w:rsidR="00F96A3D" w:rsidRPr="00AD0592" w:rsidRDefault="00F96A3D" w:rsidP="001D2ABB">
            <w:pPr>
              <w:widowControl/>
              <w:jc w:val="center"/>
              <w:rPr>
                <w:rFonts w:ascii="ＭＳ ゴシック" w:hAnsi="ＭＳ ゴシック" w:cs="ＭＳ Ｐゴシック"/>
                <w:kern w:val="0"/>
                <w:szCs w:val="22"/>
              </w:rPr>
            </w:pPr>
          </w:p>
        </w:tc>
        <w:tc>
          <w:tcPr>
            <w:tcW w:w="1664" w:type="dxa"/>
          </w:tcPr>
          <w:p w:rsidR="00F96A3D" w:rsidRPr="00AD0592" w:rsidRDefault="00F96A3D" w:rsidP="001D2ABB">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r>
    </w:tbl>
    <w:p w:rsidR="00DE3E32" w:rsidRPr="00AD0592" w:rsidRDefault="00DE3E32" w:rsidP="00607C87">
      <w:pPr>
        <w:autoSpaceDE w:val="0"/>
        <w:autoSpaceDN w:val="0"/>
        <w:adjustRightInd w:val="0"/>
        <w:ind w:firstLineChars="100" w:firstLine="198"/>
        <w:jc w:val="left"/>
        <w:rPr>
          <w:rFonts w:ascii="ＭＳ ゴシック" w:hAnsi="ＭＳ ゴシック" w:cs="ＭＳ 明朝"/>
          <w:color w:val="000000"/>
          <w:kern w:val="0"/>
          <w:szCs w:val="22"/>
        </w:rPr>
      </w:pPr>
      <w:r w:rsidRPr="00AD0592">
        <w:rPr>
          <w:rFonts w:ascii="ＭＳ ゴシック" w:hAnsi="ＭＳ ゴシック" w:cs="ＭＳ 明朝" w:hint="eastAsia"/>
          <w:color w:val="000000"/>
          <w:kern w:val="0"/>
          <w:szCs w:val="22"/>
        </w:rPr>
        <w:t>（２）申告等種別コードの入力パターンについて</w:t>
      </w:r>
    </w:p>
    <w:p w:rsidR="00DE3E32" w:rsidRPr="00AD0592" w:rsidRDefault="00DE3E32" w:rsidP="00607C87">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D0592">
        <w:rPr>
          <w:rFonts w:ascii="ＭＳ ゴシック" w:hAnsi="ＭＳ ゴシック" w:cs="ＭＳ 明朝" w:hint="eastAsia"/>
          <w:color w:val="000000"/>
          <w:kern w:val="0"/>
          <w:szCs w:val="22"/>
        </w:rPr>
        <w:t>輸入申告ＤＢに登録されている申告等種別コードから、変更可能な申告等種別コードは以下のとおり。</w:t>
      </w:r>
    </w:p>
    <w:p w:rsidR="00DE3E32" w:rsidRPr="00AD0592" w:rsidRDefault="00DE3E32" w:rsidP="00607C87">
      <w:pPr>
        <w:autoSpaceDE w:val="0"/>
        <w:autoSpaceDN w:val="0"/>
        <w:adjustRightInd w:val="0"/>
        <w:ind w:firstLineChars="501" w:firstLine="994"/>
        <w:jc w:val="left"/>
        <w:rPr>
          <w:rFonts w:ascii="ＭＳ ゴシック" w:hAnsi="ＭＳ ゴシック" w:cs="ＭＳ 明朝"/>
          <w:color w:val="000000"/>
          <w:kern w:val="0"/>
          <w:szCs w:val="22"/>
        </w:rPr>
      </w:pPr>
      <w:r w:rsidRPr="00AD0592">
        <w:rPr>
          <w:rFonts w:ascii="ＭＳ ゴシック" w:hAnsi="ＭＳ ゴシック" w:cs="ＭＳ 明朝" w:hint="eastAsia"/>
          <w:color w:val="000000"/>
          <w:kern w:val="0"/>
          <w:szCs w:val="22"/>
        </w:rPr>
        <w:t>○：変更可能　×：変更不可</w:t>
      </w:r>
    </w:p>
    <w:tbl>
      <w:tblPr>
        <w:tblW w:w="8283"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9"/>
        <w:gridCol w:w="2772"/>
        <w:gridCol w:w="2772"/>
      </w:tblGrid>
      <w:tr w:rsidR="00DE3E32" w:rsidRPr="00AD0592" w:rsidTr="00FC1E6E">
        <w:trPr>
          <w:trHeight w:val="210"/>
        </w:trPr>
        <w:tc>
          <w:tcPr>
            <w:tcW w:w="2739" w:type="dxa"/>
            <w:tcBorders>
              <w:tl2br w:val="single" w:sz="4" w:space="0" w:color="auto"/>
            </w:tcBorders>
            <w:vAlign w:val="center"/>
          </w:tcPr>
          <w:p w:rsidR="00DE3E32" w:rsidRPr="00AD0592" w:rsidRDefault="00DE3E32" w:rsidP="00607C87">
            <w:pPr>
              <w:widowControl/>
              <w:ind w:firstLineChars="705" w:firstLine="1399"/>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 xml:space="preserve">　　　入力</w:t>
            </w:r>
          </w:p>
          <w:p w:rsidR="00DE3E32" w:rsidRPr="00AD0592" w:rsidRDefault="00DE3E32" w:rsidP="00C964DD">
            <w:pPr>
              <w:widowControl/>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輸入申告ＤＢ</w:t>
            </w:r>
          </w:p>
        </w:tc>
        <w:tc>
          <w:tcPr>
            <w:tcW w:w="2772" w:type="dxa"/>
            <w:noWrap/>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Ｃ、Ｆ、Ｙ、Ｓ、Ｍ、Ａ、Ｇ、Ｋ、Ｄ、Ｕ、Ｌ、Ｂ、Ｅ</w:t>
            </w:r>
            <w:r w:rsidR="001A7588" w:rsidRPr="00AD0592">
              <w:rPr>
                <w:rFonts w:ascii="ＭＳ ゴシック" w:hAnsi="ＭＳ ゴシック" w:cs="ＭＳ Ｐゴシック" w:hint="eastAsia"/>
                <w:kern w:val="0"/>
                <w:szCs w:val="22"/>
              </w:rPr>
              <w:t>、Ｒ</w:t>
            </w:r>
          </w:p>
        </w:tc>
        <w:tc>
          <w:tcPr>
            <w:tcW w:w="2772" w:type="dxa"/>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Ｈ、Ｎ、Ｊ、Ｐ</w:t>
            </w:r>
          </w:p>
        </w:tc>
      </w:tr>
      <w:tr w:rsidR="00DE3E32" w:rsidRPr="00AD0592" w:rsidTr="00FC1E6E">
        <w:trPr>
          <w:trHeight w:val="330"/>
        </w:trPr>
        <w:tc>
          <w:tcPr>
            <w:tcW w:w="2739" w:type="dxa"/>
            <w:noWrap/>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Ｃ、Ｆ、Ｙ、Ｓ、Ｍ、Ａ、Ｇ、Ｋ、Ｄ、Ｕ、Ｌ、Ｂ、Ｅ</w:t>
            </w:r>
            <w:r w:rsidR="001A7588" w:rsidRPr="00AD0592">
              <w:rPr>
                <w:rFonts w:ascii="ＭＳ ゴシック" w:hAnsi="ＭＳ ゴシック" w:cs="ＭＳ Ｐゴシック" w:hint="eastAsia"/>
                <w:kern w:val="0"/>
                <w:szCs w:val="22"/>
              </w:rPr>
              <w:t>、Ｒ</w:t>
            </w:r>
          </w:p>
        </w:tc>
        <w:tc>
          <w:tcPr>
            <w:tcW w:w="2772" w:type="dxa"/>
            <w:noWrap/>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2772" w:type="dxa"/>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r>
      <w:tr w:rsidR="00DE3E32" w:rsidRPr="00AD0592" w:rsidTr="00FC1E6E">
        <w:trPr>
          <w:trHeight w:hRule="exact" w:val="658"/>
        </w:trPr>
        <w:tc>
          <w:tcPr>
            <w:tcW w:w="2739" w:type="dxa"/>
            <w:noWrap/>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Ｈ、Ｎ、Ｊ、Ｐ</w:t>
            </w:r>
          </w:p>
        </w:tc>
        <w:tc>
          <w:tcPr>
            <w:tcW w:w="2772" w:type="dxa"/>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c>
          <w:tcPr>
            <w:tcW w:w="2772" w:type="dxa"/>
            <w:vAlign w:val="center"/>
          </w:tcPr>
          <w:p w:rsidR="00DE3E32" w:rsidRPr="00AD0592" w:rsidRDefault="00DE3E32" w:rsidP="00C964DD">
            <w:pPr>
              <w:widowControl/>
              <w:jc w:val="center"/>
              <w:rPr>
                <w:rFonts w:ascii="ＭＳ ゴシック" w:hAnsi="ＭＳ ゴシック" w:cs="ＭＳ Ｐゴシック"/>
                <w:kern w:val="0"/>
                <w:szCs w:val="22"/>
              </w:rPr>
            </w:pPr>
            <w:r w:rsidRPr="00AD0592">
              <w:rPr>
                <w:rFonts w:ascii="ＭＳ ゴシック" w:hAnsi="ＭＳ ゴシック" w:cs="ＭＳ Ｐゴシック" w:hint="eastAsia"/>
                <w:kern w:val="0"/>
                <w:szCs w:val="22"/>
              </w:rPr>
              <w:t>○</w:t>
            </w:r>
          </w:p>
        </w:tc>
      </w:tr>
    </w:tbl>
    <w:p w:rsidR="00DE3E32" w:rsidRPr="007B69F7" w:rsidRDefault="00DE3E32" w:rsidP="00607C87">
      <w:pPr>
        <w:autoSpaceDE w:val="0"/>
        <w:autoSpaceDN w:val="0"/>
        <w:adjustRightInd w:val="0"/>
        <w:ind w:firstLineChars="100" w:firstLine="198"/>
        <w:jc w:val="left"/>
        <w:rPr>
          <w:rFonts w:ascii="ＭＳ ゴシック" w:hAnsi="ＭＳ ゴシック"/>
          <w:kern w:val="0"/>
          <w:szCs w:val="22"/>
        </w:rPr>
      </w:pPr>
      <w:r w:rsidRPr="00AD0592">
        <w:rPr>
          <w:rFonts w:ascii="ＭＳ ゴシック" w:hAnsi="ＭＳ ゴシック" w:hint="eastAsia"/>
          <w:noProof/>
          <w:szCs w:val="22"/>
        </w:rPr>
        <w:t>（３）申告等種別コード欄に「Ｙ｣</w:t>
      </w:r>
      <w:r w:rsidRPr="00AD0592">
        <w:rPr>
          <w:rFonts w:ascii="ＭＳ ゴシック" w:hAnsi="ＭＳ ゴシック" w:cs="ＭＳ 明朝" w:hint="eastAsia"/>
          <w:color w:val="000000"/>
          <w:kern w:val="0"/>
          <w:szCs w:val="22"/>
        </w:rPr>
        <w:t>の入力がある場合は、１欄目のみの情報を呼び出す。</w:t>
      </w:r>
    </w:p>
    <w:p w:rsidR="00DE3E32" w:rsidRPr="00FC1E6E" w:rsidRDefault="00DE3E32" w:rsidP="00187DD0">
      <w:pPr>
        <w:autoSpaceDE w:val="0"/>
        <w:autoSpaceDN w:val="0"/>
        <w:adjustRightInd w:val="0"/>
        <w:jc w:val="left"/>
        <w:rPr>
          <w:rFonts w:ascii="ＭＳ ゴシック" w:cs="ＭＳ 明朝"/>
          <w:color w:val="000000"/>
          <w:kern w:val="0"/>
          <w:szCs w:val="22"/>
        </w:rPr>
      </w:pPr>
    </w:p>
    <w:p w:rsidR="0026582E" w:rsidRPr="00FC1E6E" w:rsidRDefault="0026582E">
      <w:pPr>
        <w:autoSpaceDE w:val="0"/>
        <w:autoSpaceDN w:val="0"/>
        <w:adjustRightInd w:val="0"/>
        <w:jc w:val="left"/>
        <w:rPr>
          <w:rFonts w:ascii="ＭＳ ゴシック" w:cs="ＭＳ 明朝"/>
          <w:color w:val="000000"/>
          <w:kern w:val="0"/>
          <w:szCs w:val="22"/>
        </w:rPr>
      </w:pPr>
    </w:p>
    <w:sectPr w:rsidR="0026582E" w:rsidRPr="00FC1E6E" w:rsidSect="00BD4668">
      <w:footerReference w:type="default" r:id="rId7"/>
      <w:pgSz w:w="11906" w:h="16838" w:code="9"/>
      <w:pgMar w:top="851" w:right="1134"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5D" w:rsidRDefault="00A0085D">
      <w:r>
        <w:separator/>
      </w:r>
    </w:p>
  </w:endnote>
  <w:endnote w:type="continuationSeparator" w:id="0">
    <w:p w:rsidR="00A0085D" w:rsidRDefault="00A0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C24" w:rsidRDefault="00DE3E32" w:rsidP="00E33C24">
    <w:pPr>
      <w:pStyle w:val="a5"/>
      <w:jc w:val="center"/>
      <w:rPr>
        <w:rStyle w:val="a7"/>
        <w:rFonts w:ascii="ＭＳ ゴシック"/>
        <w:szCs w:val="22"/>
      </w:rPr>
    </w:pPr>
    <w:r>
      <w:rPr>
        <w:rStyle w:val="a7"/>
        <w:rFonts w:ascii="ＭＳ ゴシック" w:hAnsi="ＭＳ ゴシック"/>
        <w:szCs w:val="22"/>
      </w:rPr>
      <w:t>5003-01-</w:t>
    </w:r>
    <w:r w:rsidR="00A771A3"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A771A3" w:rsidRPr="007E3A62">
      <w:rPr>
        <w:rStyle w:val="a7"/>
        <w:rFonts w:ascii="ＭＳ ゴシック" w:hAnsi="ＭＳ ゴシック"/>
        <w:szCs w:val="22"/>
      </w:rPr>
      <w:fldChar w:fldCharType="separate"/>
    </w:r>
    <w:r w:rsidR="00364C05">
      <w:rPr>
        <w:rStyle w:val="a7"/>
        <w:rFonts w:ascii="ＭＳ ゴシック" w:hAnsi="ＭＳ ゴシック"/>
        <w:noProof/>
        <w:szCs w:val="22"/>
      </w:rPr>
      <w:t>5</w:t>
    </w:r>
    <w:r w:rsidR="00A771A3" w:rsidRPr="007E3A62">
      <w:rPr>
        <w:rStyle w:val="a7"/>
        <w:rFonts w:ascii="ＭＳ ゴシック" w:hAnsi="ＭＳ ゴシック"/>
        <w:szCs w:val="22"/>
      </w:rPr>
      <w:fldChar w:fldCharType="end"/>
    </w:r>
  </w:p>
  <w:p w:rsidR="00DE3E32" w:rsidRPr="00E33C24" w:rsidRDefault="00E33C24" w:rsidP="00E33C24">
    <w:pPr>
      <w:pStyle w:val="a5"/>
      <w:jc w:val="right"/>
      <w:rPr>
        <w:rStyle w:val="a7"/>
      </w:rPr>
    </w:pPr>
    <w:r>
      <w:rPr>
        <w:rFonts w:ascii="ＭＳ ゴシック" w:cs="ＭＳ ゴシック" w:hint="eastAsia"/>
        <w:szCs w:val="22"/>
        <w:lang w:val="ja-JP"/>
      </w:rPr>
      <w:t>＜20</w:t>
    </w:r>
    <w:r w:rsidR="00B113D4">
      <w:rPr>
        <w:rFonts w:ascii="ＭＳ ゴシック" w:cs="ＭＳ ゴシック"/>
        <w:szCs w:val="22"/>
        <w:lang w:val="ja-JP"/>
      </w:rPr>
      <w:t>25</w:t>
    </w:r>
    <w:r>
      <w:rPr>
        <w:rFonts w:ascii="ＭＳ ゴシック" w:cs="ＭＳ ゴシック" w:hint="eastAsia"/>
        <w:szCs w:val="22"/>
        <w:lang w:val="ja-JP"/>
      </w:rPr>
      <w:t>.</w:t>
    </w:r>
    <w:r w:rsidR="00B113D4">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5D" w:rsidRDefault="00A0085D">
      <w:r>
        <w:separator/>
      </w:r>
    </w:p>
  </w:footnote>
  <w:footnote w:type="continuationSeparator" w:id="0">
    <w:p w:rsidR="00A0085D" w:rsidRDefault="00A008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7A35"/>
    <w:multiLevelType w:val="hybridMultilevel"/>
    <w:tmpl w:val="EBE8E16C"/>
    <w:lvl w:ilvl="0" w:tplc="0CE05F4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9D44807"/>
    <w:multiLevelType w:val="hybridMultilevel"/>
    <w:tmpl w:val="65DE59C0"/>
    <w:lvl w:ilvl="0" w:tplc="E6365EA6">
      <w:start w:val="1"/>
      <w:numFmt w:val="decimalEnclosedCircle"/>
      <w:lvlText w:val="%1"/>
      <w:lvlJc w:val="left"/>
      <w:pPr>
        <w:tabs>
          <w:tab w:val="num" w:pos="360"/>
        </w:tabs>
        <w:ind w:left="360"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CB2362C"/>
    <w:multiLevelType w:val="hybridMultilevel"/>
    <w:tmpl w:val="C11E1E76"/>
    <w:lvl w:ilvl="0" w:tplc="042092A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2466C"/>
    <w:rsid w:val="0003408E"/>
    <w:rsid w:val="00041CDE"/>
    <w:rsid w:val="000504FB"/>
    <w:rsid w:val="00054E9C"/>
    <w:rsid w:val="000570B0"/>
    <w:rsid w:val="00085298"/>
    <w:rsid w:val="00087FDE"/>
    <w:rsid w:val="00090E13"/>
    <w:rsid w:val="000A25F2"/>
    <w:rsid w:val="000B3AF9"/>
    <w:rsid w:val="000C3436"/>
    <w:rsid w:val="000C5DB0"/>
    <w:rsid w:val="000D76BE"/>
    <w:rsid w:val="000E35E7"/>
    <w:rsid w:val="000E5638"/>
    <w:rsid w:val="000F7F53"/>
    <w:rsid w:val="001117BF"/>
    <w:rsid w:val="00115000"/>
    <w:rsid w:val="00115B21"/>
    <w:rsid w:val="00135B19"/>
    <w:rsid w:val="00140FE8"/>
    <w:rsid w:val="00142A66"/>
    <w:rsid w:val="00152C72"/>
    <w:rsid w:val="00152FC3"/>
    <w:rsid w:val="00160F27"/>
    <w:rsid w:val="0016158A"/>
    <w:rsid w:val="0016289C"/>
    <w:rsid w:val="00166CD7"/>
    <w:rsid w:val="00173C58"/>
    <w:rsid w:val="001814A2"/>
    <w:rsid w:val="00187DD0"/>
    <w:rsid w:val="001934A7"/>
    <w:rsid w:val="001A02FC"/>
    <w:rsid w:val="001A0801"/>
    <w:rsid w:val="001A5D2F"/>
    <w:rsid w:val="001A7588"/>
    <w:rsid w:val="001C260A"/>
    <w:rsid w:val="001C30A7"/>
    <w:rsid w:val="001D2ABB"/>
    <w:rsid w:val="001D3E41"/>
    <w:rsid w:val="001E58D3"/>
    <w:rsid w:val="001E5FCB"/>
    <w:rsid w:val="002108B2"/>
    <w:rsid w:val="0021327D"/>
    <w:rsid w:val="002132D3"/>
    <w:rsid w:val="0021576A"/>
    <w:rsid w:val="00226EE4"/>
    <w:rsid w:val="00240797"/>
    <w:rsid w:val="002506F1"/>
    <w:rsid w:val="00252320"/>
    <w:rsid w:val="00256179"/>
    <w:rsid w:val="00257E72"/>
    <w:rsid w:val="00260636"/>
    <w:rsid w:val="002656AA"/>
    <w:rsid w:val="0026582E"/>
    <w:rsid w:val="0027622F"/>
    <w:rsid w:val="0027711A"/>
    <w:rsid w:val="00280A8A"/>
    <w:rsid w:val="002812BC"/>
    <w:rsid w:val="002843F1"/>
    <w:rsid w:val="00285637"/>
    <w:rsid w:val="002A043B"/>
    <w:rsid w:val="002B0688"/>
    <w:rsid w:val="002B11DB"/>
    <w:rsid w:val="002B5AC6"/>
    <w:rsid w:val="002C2889"/>
    <w:rsid w:val="002D3019"/>
    <w:rsid w:val="002D3F94"/>
    <w:rsid w:val="002D6A15"/>
    <w:rsid w:val="002D738D"/>
    <w:rsid w:val="002E0ECD"/>
    <w:rsid w:val="002E1003"/>
    <w:rsid w:val="002E30E3"/>
    <w:rsid w:val="002E5568"/>
    <w:rsid w:val="002F03B0"/>
    <w:rsid w:val="002F5BF3"/>
    <w:rsid w:val="00300E5A"/>
    <w:rsid w:val="00305C20"/>
    <w:rsid w:val="003202CD"/>
    <w:rsid w:val="00326C28"/>
    <w:rsid w:val="00364C05"/>
    <w:rsid w:val="00370C51"/>
    <w:rsid w:val="00371749"/>
    <w:rsid w:val="00374B71"/>
    <w:rsid w:val="00383614"/>
    <w:rsid w:val="00386305"/>
    <w:rsid w:val="003900C9"/>
    <w:rsid w:val="00394011"/>
    <w:rsid w:val="003A3CD2"/>
    <w:rsid w:val="003D4245"/>
    <w:rsid w:val="003D7838"/>
    <w:rsid w:val="003E0C30"/>
    <w:rsid w:val="003E4ABF"/>
    <w:rsid w:val="003F1B00"/>
    <w:rsid w:val="00417B3E"/>
    <w:rsid w:val="00421FFA"/>
    <w:rsid w:val="00423CBA"/>
    <w:rsid w:val="00424152"/>
    <w:rsid w:val="004454BD"/>
    <w:rsid w:val="00445C1B"/>
    <w:rsid w:val="00447050"/>
    <w:rsid w:val="0045123D"/>
    <w:rsid w:val="0046456A"/>
    <w:rsid w:val="0047127A"/>
    <w:rsid w:val="00471C1C"/>
    <w:rsid w:val="004818FF"/>
    <w:rsid w:val="0048278F"/>
    <w:rsid w:val="0048425A"/>
    <w:rsid w:val="00493586"/>
    <w:rsid w:val="00494C0D"/>
    <w:rsid w:val="00495825"/>
    <w:rsid w:val="00495B53"/>
    <w:rsid w:val="004A093E"/>
    <w:rsid w:val="004B0A43"/>
    <w:rsid w:val="004C29A1"/>
    <w:rsid w:val="004C383D"/>
    <w:rsid w:val="004D19D2"/>
    <w:rsid w:val="004D6E73"/>
    <w:rsid w:val="004D761E"/>
    <w:rsid w:val="004D7B3A"/>
    <w:rsid w:val="004F082A"/>
    <w:rsid w:val="004F70A4"/>
    <w:rsid w:val="00502B5A"/>
    <w:rsid w:val="0050364C"/>
    <w:rsid w:val="0050467B"/>
    <w:rsid w:val="00511E31"/>
    <w:rsid w:val="00512720"/>
    <w:rsid w:val="00513AA2"/>
    <w:rsid w:val="0051470C"/>
    <w:rsid w:val="00514A85"/>
    <w:rsid w:val="00514F4E"/>
    <w:rsid w:val="005224F4"/>
    <w:rsid w:val="00530B08"/>
    <w:rsid w:val="0053163D"/>
    <w:rsid w:val="00535C2B"/>
    <w:rsid w:val="00557F05"/>
    <w:rsid w:val="0056079D"/>
    <w:rsid w:val="00570C9C"/>
    <w:rsid w:val="00575D35"/>
    <w:rsid w:val="0057727B"/>
    <w:rsid w:val="00581CC2"/>
    <w:rsid w:val="00585923"/>
    <w:rsid w:val="00587075"/>
    <w:rsid w:val="00590849"/>
    <w:rsid w:val="0059419A"/>
    <w:rsid w:val="005B0AE8"/>
    <w:rsid w:val="005B2659"/>
    <w:rsid w:val="005B61EA"/>
    <w:rsid w:val="005C27A7"/>
    <w:rsid w:val="005C29D3"/>
    <w:rsid w:val="005C6EA5"/>
    <w:rsid w:val="005D157D"/>
    <w:rsid w:val="005D1C98"/>
    <w:rsid w:val="005E3168"/>
    <w:rsid w:val="005E7697"/>
    <w:rsid w:val="005F1B07"/>
    <w:rsid w:val="005F621D"/>
    <w:rsid w:val="006004C6"/>
    <w:rsid w:val="00601689"/>
    <w:rsid w:val="00607C87"/>
    <w:rsid w:val="00614188"/>
    <w:rsid w:val="00626E44"/>
    <w:rsid w:val="006352E6"/>
    <w:rsid w:val="00644D8D"/>
    <w:rsid w:val="006508F0"/>
    <w:rsid w:val="00651A63"/>
    <w:rsid w:val="006527AE"/>
    <w:rsid w:val="006610BD"/>
    <w:rsid w:val="00661186"/>
    <w:rsid w:val="00663FA2"/>
    <w:rsid w:val="00670FBB"/>
    <w:rsid w:val="006848AE"/>
    <w:rsid w:val="0069194C"/>
    <w:rsid w:val="00695ED3"/>
    <w:rsid w:val="006A38ED"/>
    <w:rsid w:val="006A4241"/>
    <w:rsid w:val="006A524D"/>
    <w:rsid w:val="006B274A"/>
    <w:rsid w:val="006B343B"/>
    <w:rsid w:val="006C2C1F"/>
    <w:rsid w:val="006C3DE3"/>
    <w:rsid w:val="006C40F4"/>
    <w:rsid w:val="006C724F"/>
    <w:rsid w:val="006D1759"/>
    <w:rsid w:val="006D39F7"/>
    <w:rsid w:val="006D5536"/>
    <w:rsid w:val="006D6CCA"/>
    <w:rsid w:val="006D71E5"/>
    <w:rsid w:val="006E1BC9"/>
    <w:rsid w:val="006E7873"/>
    <w:rsid w:val="006F2B62"/>
    <w:rsid w:val="006F340C"/>
    <w:rsid w:val="0070168F"/>
    <w:rsid w:val="00703839"/>
    <w:rsid w:val="00706BA1"/>
    <w:rsid w:val="00712F89"/>
    <w:rsid w:val="00721AE7"/>
    <w:rsid w:val="00731BF6"/>
    <w:rsid w:val="00732561"/>
    <w:rsid w:val="00732D1E"/>
    <w:rsid w:val="00736E0F"/>
    <w:rsid w:val="007436D8"/>
    <w:rsid w:val="007612BB"/>
    <w:rsid w:val="0076224C"/>
    <w:rsid w:val="00773F0B"/>
    <w:rsid w:val="007753A3"/>
    <w:rsid w:val="007908F1"/>
    <w:rsid w:val="007A7AA2"/>
    <w:rsid w:val="007B12D0"/>
    <w:rsid w:val="007B5661"/>
    <w:rsid w:val="007B69F7"/>
    <w:rsid w:val="007D1097"/>
    <w:rsid w:val="007E3A62"/>
    <w:rsid w:val="007E3ED9"/>
    <w:rsid w:val="007F4065"/>
    <w:rsid w:val="00800C6F"/>
    <w:rsid w:val="00803AC3"/>
    <w:rsid w:val="00813944"/>
    <w:rsid w:val="008203F8"/>
    <w:rsid w:val="00820FB7"/>
    <w:rsid w:val="00824695"/>
    <w:rsid w:val="00826F28"/>
    <w:rsid w:val="0084461E"/>
    <w:rsid w:val="00855E58"/>
    <w:rsid w:val="008657EA"/>
    <w:rsid w:val="00865E57"/>
    <w:rsid w:val="00871C71"/>
    <w:rsid w:val="0087219B"/>
    <w:rsid w:val="008740A4"/>
    <w:rsid w:val="0088792E"/>
    <w:rsid w:val="008905C7"/>
    <w:rsid w:val="008A38B5"/>
    <w:rsid w:val="008B2731"/>
    <w:rsid w:val="008D7298"/>
    <w:rsid w:val="008F2149"/>
    <w:rsid w:val="008F4405"/>
    <w:rsid w:val="008F4A55"/>
    <w:rsid w:val="008F524D"/>
    <w:rsid w:val="008F765E"/>
    <w:rsid w:val="008F79ED"/>
    <w:rsid w:val="00915849"/>
    <w:rsid w:val="009166BE"/>
    <w:rsid w:val="00924DB4"/>
    <w:rsid w:val="009255E1"/>
    <w:rsid w:val="00925E16"/>
    <w:rsid w:val="0093134A"/>
    <w:rsid w:val="009314B7"/>
    <w:rsid w:val="00933184"/>
    <w:rsid w:val="00936E9C"/>
    <w:rsid w:val="00955C3B"/>
    <w:rsid w:val="00966904"/>
    <w:rsid w:val="00970C60"/>
    <w:rsid w:val="00981E7E"/>
    <w:rsid w:val="00984AC3"/>
    <w:rsid w:val="00985D4B"/>
    <w:rsid w:val="009904FF"/>
    <w:rsid w:val="00991626"/>
    <w:rsid w:val="00993DB4"/>
    <w:rsid w:val="00994694"/>
    <w:rsid w:val="009963C2"/>
    <w:rsid w:val="009A1528"/>
    <w:rsid w:val="009A1BFB"/>
    <w:rsid w:val="009B2B0D"/>
    <w:rsid w:val="009B645C"/>
    <w:rsid w:val="009C01F2"/>
    <w:rsid w:val="009D558C"/>
    <w:rsid w:val="009E488B"/>
    <w:rsid w:val="00A0085D"/>
    <w:rsid w:val="00A30FAB"/>
    <w:rsid w:val="00A32AB6"/>
    <w:rsid w:val="00A35635"/>
    <w:rsid w:val="00A41945"/>
    <w:rsid w:val="00A54D07"/>
    <w:rsid w:val="00A70C51"/>
    <w:rsid w:val="00A771A3"/>
    <w:rsid w:val="00A93279"/>
    <w:rsid w:val="00AA3967"/>
    <w:rsid w:val="00AA3D79"/>
    <w:rsid w:val="00AA674A"/>
    <w:rsid w:val="00AA69A9"/>
    <w:rsid w:val="00AA6F96"/>
    <w:rsid w:val="00AB12A4"/>
    <w:rsid w:val="00AB5DB8"/>
    <w:rsid w:val="00AB7448"/>
    <w:rsid w:val="00AB7B18"/>
    <w:rsid w:val="00AC66A9"/>
    <w:rsid w:val="00AD01DF"/>
    <w:rsid w:val="00AD0592"/>
    <w:rsid w:val="00AE0CB9"/>
    <w:rsid w:val="00AF2BBB"/>
    <w:rsid w:val="00AF315F"/>
    <w:rsid w:val="00AF355F"/>
    <w:rsid w:val="00AF3C1A"/>
    <w:rsid w:val="00AF629F"/>
    <w:rsid w:val="00AF6745"/>
    <w:rsid w:val="00B1049F"/>
    <w:rsid w:val="00B113D4"/>
    <w:rsid w:val="00B11BB4"/>
    <w:rsid w:val="00B1245F"/>
    <w:rsid w:val="00B24596"/>
    <w:rsid w:val="00B24EE2"/>
    <w:rsid w:val="00B25EEA"/>
    <w:rsid w:val="00B36C0A"/>
    <w:rsid w:val="00B379F3"/>
    <w:rsid w:val="00B53C73"/>
    <w:rsid w:val="00B61322"/>
    <w:rsid w:val="00B821BF"/>
    <w:rsid w:val="00B937C7"/>
    <w:rsid w:val="00B95006"/>
    <w:rsid w:val="00BD4203"/>
    <w:rsid w:val="00BD4668"/>
    <w:rsid w:val="00BD7C49"/>
    <w:rsid w:val="00BE449C"/>
    <w:rsid w:val="00C0272C"/>
    <w:rsid w:val="00C0640C"/>
    <w:rsid w:val="00C1082B"/>
    <w:rsid w:val="00C250BE"/>
    <w:rsid w:val="00C30556"/>
    <w:rsid w:val="00C32AED"/>
    <w:rsid w:val="00C34E5C"/>
    <w:rsid w:val="00C37FE6"/>
    <w:rsid w:val="00C46F6D"/>
    <w:rsid w:val="00C501F6"/>
    <w:rsid w:val="00C57971"/>
    <w:rsid w:val="00C80DFB"/>
    <w:rsid w:val="00C8534A"/>
    <w:rsid w:val="00C964DD"/>
    <w:rsid w:val="00CA4284"/>
    <w:rsid w:val="00CB53E0"/>
    <w:rsid w:val="00CC62C3"/>
    <w:rsid w:val="00CD493F"/>
    <w:rsid w:val="00CE196A"/>
    <w:rsid w:val="00CE447C"/>
    <w:rsid w:val="00CF126B"/>
    <w:rsid w:val="00CF28B6"/>
    <w:rsid w:val="00D0341B"/>
    <w:rsid w:val="00D045DA"/>
    <w:rsid w:val="00D14ED8"/>
    <w:rsid w:val="00D325B0"/>
    <w:rsid w:val="00D40BF5"/>
    <w:rsid w:val="00D412EB"/>
    <w:rsid w:val="00D41316"/>
    <w:rsid w:val="00D5169B"/>
    <w:rsid w:val="00D53735"/>
    <w:rsid w:val="00D608E8"/>
    <w:rsid w:val="00D644DC"/>
    <w:rsid w:val="00D679AF"/>
    <w:rsid w:val="00D82813"/>
    <w:rsid w:val="00D900F6"/>
    <w:rsid w:val="00DA7874"/>
    <w:rsid w:val="00DB6DA0"/>
    <w:rsid w:val="00DC3256"/>
    <w:rsid w:val="00DC4B10"/>
    <w:rsid w:val="00DC6D7F"/>
    <w:rsid w:val="00DC6E5B"/>
    <w:rsid w:val="00DD07CC"/>
    <w:rsid w:val="00DD75C4"/>
    <w:rsid w:val="00DE1E87"/>
    <w:rsid w:val="00DE3E32"/>
    <w:rsid w:val="00DE7F5B"/>
    <w:rsid w:val="00E027B3"/>
    <w:rsid w:val="00E07037"/>
    <w:rsid w:val="00E216CE"/>
    <w:rsid w:val="00E25859"/>
    <w:rsid w:val="00E33C24"/>
    <w:rsid w:val="00E5046D"/>
    <w:rsid w:val="00E642D7"/>
    <w:rsid w:val="00E66D7D"/>
    <w:rsid w:val="00E67AC6"/>
    <w:rsid w:val="00E84D14"/>
    <w:rsid w:val="00E90EE8"/>
    <w:rsid w:val="00EA0B0F"/>
    <w:rsid w:val="00EA1D4C"/>
    <w:rsid w:val="00EB0EC6"/>
    <w:rsid w:val="00EB53E6"/>
    <w:rsid w:val="00EC77ED"/>
    <w:rsid w:val="00EE4783"/>
    <w:rsid w:val="00EE72B1"/>
    <w:rsid w:val="00EE7AD8"/>
    <w:rsid w:val="00EF340A"/>
    <w:rsid w:val="00EF6F9A"/>
    <w:rsid w:val="00F14F36"/>
    <w:rsid w:val="00F2639A"/>
    <w:rsid w:val="00F31B27"/>
    <w:rsid w:val="00F35B07"/>
    <w:rsid w:val="00F55DD9"/>
    <w:rsid w:val="00F67B41"/>
    <w:rsid w:val="00F73540"/>
    <w:rsid w:val="00F74CBD"/>
    <w:rsid w:val="00F9153D"/>
    <w:rsid w:val="00F96A3D"/>
    <w:rsid w:val="00FA263F"/>
    <w:rsid w:val="00FB140F"/>
    <w:rsid w:val="00FB3890"/>
    <w:rsid w:val="00FB4AF2"/>
    <w:rsid w:val="00FB6A59"/>
    <w:rsid w:val="00FB6E8E"/>
    <w:rsid w:val="00FC1E6E"/>
    <w:rsid w:val="00FC3602"/>
    <w:rsid w:val="00FD49BE"/>
    <w:rsid w:val="00FE017B"/>
    <w:rsid w:val="00FE5379"/>
    <w:rsid w:val="00FE5A72"/>
    <w:rsid w:val="00FF6A6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B87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94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E1D6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5E1D68"/>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1A02FC"/>
    <w:rPr>
      <w:rFonts w:asciiTheme="majorHAnsi" w:eastAsiaTheme="majorEastAsia" w:hAnsiTheme="majorHAnsi" w:cstheme="majorBidi"/>
      <w:sz w:val="18"/>
      <w:szCs w:val="18"/>
    </w:rPr>
  </w:style>
  <w:style w:type="character" w:customStyle="1" w:styleId="aa">
    <w:name w:val="吹き出し (文字)"/>
    <w:basedOn w:val="a0"/>
    <w:link w:val="a9"/>
    <w:rsid w:val="001A02F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25290">
      <w:bodyDiv w:val="1"/>
      <w:marLeft w:val="0"/>
      <w:marRight w:val="0"/>
      <w:marTop w:val="0"/>
      <w:marBottom w:val="0"/>
      <w:divBdr>
        <w:top w:val="none" w:sz="0" w:space="0" w:color="auto"/>
        <w:left w:val="none" w:sz="0" w:space="0" w:color="auto"/>
        <w:bottom w:val="none" w:sz="0" w:space="0" w:color="auto"/>
        <w:right w:val="none" w:sz="0" w:space="0" w:color="auto"/>
      </w:divBdr>
    </w:div>
    <w:div w:id="1487743838">
      <w:marLeft w:val="0"/>
      <w:marRight w:val="0"/>
      <w:marTop w:val="0"/>
      <w:marBottom w:val="0"/>
      <w:divBdr>
        <w:top w:val="none" w:sz="0" w:space="0" w:color="auto"/>
        <w:left w:val="none" w:sz="0" w:space="0" w:color="auto"/>
        <w:bottom w:val="none" w:sz="0" w:space="0" w:color="auto"/>
        <w:right w:val="none" w:sz="0" w:space="0" w:color="auto"/>
      </w:divBdr>
    </w:div>
    <w:div w:id="1487743839">
      <w:marLeft w:val="0"/>
      <w:marRight w:val="0"/>
      <w:marTop w:val="0"/>
      <w:marBottom w:val="0"/>
      <w:divBdr>
        <w:top w:val="none" w:sz="0" w:space="0" w:color="auto"/>
        <w:left w:val="none" w:sz="0" w:space="0" w:color="auto"/>
        <w:bottom w:val="none" w:sz="0" w:space="0" w:color="auto"/>
        <w:right w:val="none" w:sz="0" w:space="0" w:color="auto"/>
      </w:divBdr>
    </w:div>
    <w:div w:id="1487743840">
      <w:marLeft w:val="0"/>
      <w:marRight w:val="0"/>
      <w:marTop w:val="0"/>
      <w:marBottom w:val="0"/>
      <w:divBdr>
        <w:top w:val="none" w:sz="0" w:space="0" w:color="auto"/>
        <w:left w:val="none" w:sz="0" w:space="0" w:color="auto"/>
        <w:bottom w:val="none" w:sz="0" w:space="0" w:color="auto"/>
        <w:right w:val="none" w:sz="0" w:space="0" w:color="auto"/>
      </w:divBdr>
    </w:div>
    <w:div w:id="1487743841">
      <w:marLeft w:val="0"/>
      <w:marRight w:val="0"/>
      <w:marTop w:val="0"/>
      <w:marBottom w:val="0"/>
      <w:divBdr>
        <w:top w:val="none" w:sz="0" w:space="0" w:color="auto"/>
        <w:left w:val="none" w:sz="0" w:space="0" w:color="auto"/>
        <w:bottom w:val="none" w:sz="0" w:space="0" w:color="auto"/>
        <w:right w:val="none" w:sz="0" w:space="0" w:color="auto"/>
      </w:divBdr>
    </w:div>
    <w:div w:id="1487743842">
      <w:marLeft w:val="0"/>
      <w:marRight w:val="0"/>
      <w:marTop w:val="0"/>
      <w:marBottom w:val="0"/>
      <w:divBdr>
        <w:top w:val="none" w:sz="0" w:space="0" w:color="auto"/>
        <w:left w:val="none" w:sz="0" w:space="0" w:color="auto"/>
        <w:bottom w:val="none" w:sz="0" w:space="0" w:color="auto"/>
        <w:right w:val="none" w:sz="0" w:space="0" w:color="auto"/>
      </w:divBdr>
    </w:div>
    <w:div w:id="14877438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EB0A58-95B4-4A61-9941-CA37A2DB3B1B}"/>
</file>

<file path=customXml/itemProps2.xml><?xml version="1.0" encoding="utf-8"?>
<ds:datastoreItem xmlns:ds="http://schemas.openxmlformats.org/officeDocument/2006/customXml" ds:itemID="{B28ECFB6-83E5-4670-ACE4-1DE592B967A9}"/>
</file>

<file path=customXml/itemProps3.xml><?xml version="1.0" encoding="utf-8"?>
<ds:datastoreItem xmlns:ds="http://schemas.openxmlformats.org/officeDocument/2006/customXml" ds:itemID="{A774A207-CD2F-4107-8046-6346D6F8329C}"/>
</file>

<file path=docProps/app.xml><?xml version="1.0" encoding="utf-8"?>
<Properties xmlns="http://schemas.openxmlformats.org/officeDocument/2006/extended-properties" xmlns:vt="http://schemas.openxmlformats.org/officeDocument/2006/docPropsVTypes">
  <Template>Normal.dotm</Template>
  <TotalTime>0</TotalTime>
  <Pages>6</Pages>
  <Words>642</Words>
  <Characters>3662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2015-09-02T08:43:00Z</dcterms:created>
  <dcterms:modified xsi:type="dcterms:W3CDTF">2023-12-19T04:12:00Z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