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8BFA" w14:textId="77777777" w:rsidR="003B2AE8" w:rsidRPr="00A47E3C" w:rsidRDefault="003B2AE8">
      <w:pPr>
        <w:jc w:val="center"/>
        <w:rPr>
          <w:rFonts w:ascii="ＭＳ ゴシック" w:hAnsi="ＭＳ ゴシック"/>
        </w:rPr>
      </w:pPr>
      <w:bookmarkStart w:id="0" w:name="_GoBack"/>
      <w:bookmarkEnd w:id="0"/>
    </w:p>
    <w:p w14:paraId="286FF37A" w14:textId="77777777" w:rsidR="003B2AE8" w:rsidRPr="00A47E3C" w:rsidRDefault="003B2AE8">
      <w:pPr>
        <w:jc w:val="center"/>
        <w:rPr>
          <w:rFonts w:ascii="ＭＳ ゴシック" w:hAnsi="ＭＳ ゴシック"/>
        </w:rPr>
      </w:pPr>
    </w:p>
    <w:p w14:paraId="69DC5A3F" w14:textId="77777777" w:rsidR="003B2AE8" w:rsidRPr="00A47E3C" w:rsidRDefault="003B2AE8">
      <w:pPr>
        <w:jc w:val="center"/>
        <w:rPr>
          <w:rFonts w:ascii="ＭＳ ゴシック" w:hAnsi="ＭＳ ゴシック"/>
        </w:rPr>
      </w:pPr>
    </w:p>
    <w:p w14:paraId="457F154D" w14:textId="77777777" w:rsidR="003B2AE8" w:rsidRPr="00A47E3C" w:rsidRDefault="003B2AE8">
      <w:pPr>
        <w:jc w:val="center"/>
        <w:rPr>
          <w:rFonts w:ascii="ＭＳ ゴシック" w:hAnsi="ＭＳ ゴシック"/>
        </w:rPr>
      </w:pPr>
    </w:p>
    <w:p w14:paraId="376112D3" w14:textId="77777777" w:rsidR="003B2AE8" w:rsidRPr="00A47E3C" w:rsidRDefault="003B2AE8">
      <w:pPr>
        <w:jc w:val="center"/>
        <w:rPr>
          <w:rFonts w:ascii="ＭＳ ゴシック" w:hAnsi="ＭＳ ゴシック"/>
        </w:rPr>
      </w:pPr>
    </w:p>
    <w:p w14:paraId="221BF90D" w14:textId="77777777" w:rsidR="003B2AE8" w:rsidRPr="00A47E3C" w:rsidRDefault="003B2AE8">
      <w:pPr>
        <w:jc w:val="center"/>
        <w:rPr>
          <w:rFonts w:ascii="ＭＳ ゴシック" w:hAnsi="ＭＳ ゴシック"/>
        </w:rPr>
      </w:pPr>
    </w:p>
    <w:p w14:paraId="262E3DBE" w14:textId="77777777" w:rsidR="003B2AE8" w:rsidRPr="00A47E3C" w:rsidRDefault="003B2AE8">
      <w:pPr>
        <w:jc w:val="center"/>
        <w:rPr>
          <w:rFonts w:ascii="ＭＳ ゴシック" w:hAnsi="ＭＳ ゴシック"/>
        </w:rPr>
      </w:pPr>
    </w:p>
    <w:p w14:paraId="57036994" w14:textId="77777777" w:rsidR="003B2AE8" w:rsidRPr="00A47E3C" w:rsidRDefault="003B2AE8">
      <w:pPr>
        <w:jc w:val="center"/>
        <w:rPr>
          <w:rFonts w:ascii="ＭＳ ゴシック" w:hAnsi="ＭＳ ゴシック"/>
        </w:rPr>
      </w:pPr>
    </w:p>
    <w:p w14:paraId="38F63E83" w14:textId="77777777" w:rsidR="003B2AE8" w:rsidRPr="00A47E3C" w:rsidRDefault="003B2AE8">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B2AE8" w:rsidRPr="00ED74F6" w14:paraId="464A276E" w14:textId="77777777">
        <w:trPr>
          <w:trHeight w:val="1611"/>
        </w:trPr>
        <w:tc>
          <w:tcPr>
            <w:tcW w:w="7655" w:type="dxa"/>
            <w:tcBorders>
              <w:top w:val="single" w:sz="4" w:space="0" w:color="auto"/>
              <w:bottom w:val="single" w:sz="4" w:space="0" w:color="auto"/>
            </w:tcBorders>
          </w:tcPr>
          <w:p w14:paraId="59C90912" w14:textId="77777777" w:rsidR="003B2AE8" w:rsidRPr="00A47E3C" w:rsidRDefault="003B2AE8">
            <w:pPr>
              <w:jc w:val="center"/>
              <w:rPr>
                <w:rFonts w:ascii="ＭＳ ゴシック" w:hAnsi="ＭＳ ゴシック"/>
                <w:sz w:val="44"/>
              </w:rPr>
            </w:pPr>
          </w:p>
          <w:p w14:paraId="106DDD72" w14:textId="77777777" w:rsidR="003B2AE8" w:rsidRPr="00ED74F6" w:rsidRDefault="00986ADD">
            <w:pPr>
              <w:jc w:val="center"/>
              <w:rPr>
                <w:rFonts w:ascii="ＭＳ ゴシック" w:hAnsi="ＭＳ ゴシック"/>
                <w:b/>
                <w:sz w:val="44"/>
              </w:rPr>
            </w:pPr>
            <w:r w:rsidRPr="00ED74F6">
              <w:rPr>
                <w:rFonts w:ascii="ＭＳ ゴシック" w:hAnsi="ＭＳ ゴシック" w:hint="eastAsia"/>
                <w:b/>
                <w:sz w:val="44"/>
              </w:rPr>
              <w:t>５０</w:t>
            </w:r>
            <w:r w:rsidR="00CC6381">
              <w:rPr>
                <w:rFonts w:ascii="ＭＳ ゴシック" w:hAnsi="ＭＳ ゴシック" w:hint="eastAsia"/>
                <w:b/>
                <w:sz w:val="44"/>
              </w:rPr>
              <w:t>８２</w:t>
            </w:r>
            <w:r w:rsidR="003B2AE8" w:rsidRPr="00ED74F6">
              <w:rPr>
                <w:rFonts w:ascii="ＭＳ ゴシック" w:hAnsi="ＭＳ ゴシック" w:hint="eastAsia"/>
                <w:b/>
                <w:sz w:val="44"/>
              </w:rPr>
              <w:t>．</w:t>
            </w:r>
            <w:r w:rsidR="00762F1C" w:rsidRPr="00762F1C">
              <w:rPr>
                <w:rFonts w:ascii="ＭＳ ゴシック" w:hAnsi="ＭＳ ゴシック" w:hint="eastAsia"/>
                <w:b/>
                <w:sz w:val="44"/>
              </w:rPr>
              <w:t>包括評価申告事項</w:t>
            </w:r>
            <w:r w:rsidR="00DC4B04" w:rsidRPr="00DC4B04">
              <w:rPr>
                <w:rFonts w:ascii="ＭＳ ゴシック" w:hAnsi="ＭＳ ゴシック" w:hint="eastAsia"/>
                <w:b/>
                <w:sz w:val="44"/>
              </w:rPr>
              <w:t>登録</w:t>
            </w:r>
          </w:p>
          <w:p w14:paraId="61D51316" w14:textId="77777777" w:rsidR="003B2AE8" w:rsidRPr="00ED74F6" w:rsidRDefault="003B2AE8">
            <w:pPr>
              <w:jc w:val="center"/>
              <w:rPr>
                <w:rFonts w:ascii="ＭＳ ゴシック" w:hAnsi="ＭＳ ゴシック"/>
                <w:sz w:val="44"/>
              </w:rPr>
            </w:pPr>
          </w:p>
        </w:tc>
      </w:tr>
    </w:tbl>
    <w:p w14:paraId="25D78B24" w14:textId="77777777" w:rsidR="003B2AE8" w:rsidRPr="00E072CD" w:rsidRDefault="003B2AE8">
      <w:pPr>
        <w:jc w:val="center"/>
        <w:rPr>
          <w:rFonts w:ascii="ＭＳ ゴシック" w:hAnsi="ＭＳ ゴシック"/>
          <w:sz w:val="44"/>
          <w:szCs w:val="44"/>
        </w:rPr>
      </w:pPr>
    </w:p>
    <w:p w14:paraId="5901B84C" w14:textId="77777777" w:rsidR="003B2AE8" w:rsidRPr="00ED74F6" w:rsidRDefault="003B2AE8">
      <w:pPr>
        <w:jc w:val="center"/>
        <w:rPr>
          <w:rFonts w:ascii="ＭＳ ゴシック" w:hAnsi="ＭＳ ゴシック"/>
          <w:sz w:val="44"/>
          <w:szCs w:val="44"/>
        </w:rPr>
      </w:pPr>
    </w:p>
    <w:p w14:paraId="32081BBE" w14:textId="77777777" w:rsidR="003B2AE8" w:rsidRPr="00ED74F6" w:rsidRDefault="003B2AE8">
      <w:pPr>
        <w:jc w:val="center"/>
        <w:rPr>
          <w:rFonts w:ascii="ＭＳ ゴシック" w:hAnsi="ＭＳ ゴシック"/>
          <w:sz w:val="44"/>
          <w:szCs w:val="44"/>
        </w:rPr>
      </w:pPr>
    </w:p>
    <w:p w14:paraId="7C1D2395" w14:textId="77777777" w:rsidR="003B2AE8" w:rsidRPr="00ED74F6" w:rsidRDefault="003B2AE8">
      <w:pPr>
        <w:jc w:val="center"/>
        <w:rPr>
          <w:rFonts w:ascii="ＭＳ ゴシック" w:hAnsi="ＭＳ ゴシック"/>
          <w:sz w:val="44"/>
          <w:szCs w:val="44"/>
        </w:rPr>
      </w:pPr>
    </w:p>
    <w:p w14:paraId="04EB09FD" w14:textId="77777777" w:rsidR="003B2AE8" w:rsidRPr="00ED74F6" w:rsidRDefault="003B2AE8">
      <w:pPr>
        <w:jc w:val="center"/>
        <w:rPr>
          <w:rFonts w:ascii="ＭＳ ゴシック" w:hAnsi="ＭＳ ゴシック"/>
          <w:sz w:val="44"/>
          <w:szCs w:val="44"/>
        </w:rPr>
      </w:pPr>
    </w:p>
    <w:p w14:paraId="47EACFF4" w14:textId="77777777" w:rsidR="003B2AE8" w:rsidRPr="00ED74F6" w:rsidRDefault="003B2AE8">
      <w:pPr>
        <w:jc w:val="center"/>
        <w:rPr>
          <w:rFonts w:ascii="ＭＳ ゴシック" w:hAnsi="ＭＳ ゴシック"/>
          <w:sz w:val="44"/>
          <w:szCs w:val="44"/>
        </w:rPr>
      </w:pPr>
    </w:p>
    <w:p w14:paraId="1638A174" w14:textId="77777777" w:rsidR="003B2AE8" w:rsidRPr="00ED74F6" w:rsidRDefault="003B2AE8">
      <w:pPr>
        <w:jc w:val="center"/>
        <w:rPr>
          <w:rFonts w:ascii="ＭＳ ゴシック" w:hAnsi="ＭＳ ゴシック"/>
          <w:sz w:val="44"/>
          <w:szCs w:val="44"/>
        </w:rPr>
      </w:pPr>
    </w:p>
    <w:p w14:paraId="1596A281" w14:textId="77777777" w:rsidR="003B2AE8" w:rsidRPr="00ED74F6" w:rsidRDefault="003B2AE8">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3B2AE8" w:rsidRPr="00ED74F6" w14:paraId="6015F3AC"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4EE4EDA7" w14:textId="77777777" w:rsidR="003B2AE8" w:rsidRPr="00ED74F6" w:rsidRDefault="003B2AE8">
            <w:pPr>
              <w:jc w:val="center"/>
              <w:rPr>
                <w:rFonts w:ascii="ＭＳ ゴシック" w:hAnsi="ＭＳ ゴシック"/>
              </w:rPr>
            </w:pPr>
            <w:r w:rsidRPr="00ED74F6">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14:paraId="3F7E01C0" w14:textId="77777777" w:rsidR="003B2AE8" w:rsidRPr="00ED74F6" w:rsidRDefault="00E411B3" w:rsidP="00E6095D">
            <w:pPr>
              <w:jc w:val="center"/>
              <w:rPr>
                <w:rFonts w:ascii="ＭＳ ゴシック" w:hAnsi="ＭＳ ゴシック"/>
              </w:rPr>
            </w:pPr>
            <w:r w:rsidRPr="00ED74F6">
              <w:rPr>
                <w:rFonts w:ascii="ＭＳ ゴシック" w:hAnsi="ＭＳ ゴシック" w:hint="eastAsia"/>
              </w:rPr>
              <w:t>業務名</w:t>
            </w:r>
          </w:p>
        </w:tc>
      </w:tr>
      <w:tr w:rsidR="003B2AE8" w:rsidRPr="00ED74F6" w14:paraId="1FECDA6C"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4531EDEB" w14:textId="77777777" w:rsidR="003B2AE8" w:rsidRPr="00ED74F6" w:rsidRDefault="00762F1C" w:rsidP="00762F1C">
            <w:pPr>
              <w:jc w:val="center"/>
              <w:rPr>
                <w:rFonts w:ascii="ＭＳ ゴシック" w:hAnsi="ＭＳ ゴシック" w:cs="ＭＳ ゴシック"/>
                <w:kern w:val="0"/>
                <w:szCs w:val="22"/>
              </w:rPr>
            </w:pPr>
            <w:r>
              <w:rPr>
                <w:rFonts w:ascii="ＭＳ ゴシック" w:hAnsi="ＭＳ ゴシック" w:cs="ＭＳ ゴシック" w:hint="eastAsia"/>
                <w:kern w:val="0"/>
                <w:szCs w:val="22"/>
              </w:rPr>
              <w:t>ＨＯＡ</w:t>
            </w:r>
          </w:p>
        </w:tc>
        <w:tc>
          <w:tcPr>
            <w:tcW w:w="4253" w:type="dxa"/>
            <w:tcBorders>
              <w:top w:val="single" w:sz="4" w:space="0" w:color="auto"/>
              <w:left w:val="single" w:sz="4" w:space="0" w:color="auto"/>
              <w:bottom w:val="single" w:sz="4" w:space="0" w:color="auto"/>
              <w:right w:val="single" w:sz="4" w:space="0" w:color="auto"/>
            </w:tcBorders>
            <w:vAlign w:val="center"/>
          </w:tcPr>
          <w:p w14:paraId="27812172" w14:textId="77777777" w:rsidR="003B2AE8" w:rsidRPr="00ED74F6" w:rsidRDefault="00762F1C">
            <w:pPr>
              <w:jc w:val="center"/>
              <w:rPr>
                <w:rFonts w:ascii="ＭＳ ゴシック" w:hAnsi="ＭＳ ゴシック"/>
              </w:rPr>
            </w:pPr>
            <w:r w:rsidRPr="00762F1C">
              <w:rPr>
                <w:rFonts w:ascii="ＭＳ ゴシック" w:hAnsi="ＭＳ ゴシック" w:hint="eastAsia"/>
              </w:rPr>
              <w:t>包括評価申告事項登録</w:t>
            </w:r>
          </w:p>
        </w:tc>
      </w:tr>
    </w:tbl>
    <w:p w14:paraId="5C842A10" w14:textId="77777777" w:rsidR="003B2AE8" w:rsidRPr="00ED74F6" w:rsidRDefault="003B2AE8">
      <w:pPr>
        <w:jc w:val="left"/>
        <w:rPr>
          <w:rFonts w:ascii="ＭＳ ゴシック" w:hAnsi="ＭＳ ゴシック"/>
        </w:rPr>
      </w:pPr>
    </w:p>
    <w:p w14:paraId="554E96EE" w14:textId="77777777" w:rsidR="003B2AE8" w:rsidRPr="00D42885" w:rsidRDefault="003B2AE8">
      <w:pPr>
        <w:autoSpaceDE w:val="0"/>
        <w:autoSpaceDN w:val="0"/>
        <w:adjustRightInd w:val="0"/>
        <w:jc w:val="left"/>
        <w:rPr>
          <w:rFonts w:ascii="ＭＳ ゴシック" w:hAnsi="ＭＳ ゴシック"/>
          <w:kern w:val="0"/>
          <w:szCs w:val="22"/>
        </w:rPr>
      </w:pPr>
      <w:r w:rsidRPr="00ED74F6">
        <w:rPr>
          <w:rFonts w:ascii="ＭＳ ゴシック" w:hAnsi="ＭＳ ゴシック"/>
        </w:rPr>
        <w:br w:type="page"/>
      </w:r>
      <w:r w:rsidRPr="00ED74F6">
        <w:rPr>
          <w:rFonts w:ascii="ＭＳ ゴシック" w:hAnsi="ＭＳ ゴシック" w:cs="ＭＳ 明朝" w:hint="eastAsia"/>
          <w:kern w:val="0"/>
          <w:szCs w:val="22"/>
        </w:rPr>
        <w:lastRenderedPageBreak/>
        <w:t>１．</w:t>
      </w:r>
      <w:r w:rsidRPr="00D42885">
        <w:rPr>
          <w:rFonts w:ascii="ＭＳ ゴシック" w:hAnsi="ＭＳ ゴシック" w:cs="ＭＳ 明朝" w:hint="eastAsia"/>
          <w:kern w:val="0"/>
          <w:szCs w:val="22"/>
        </w:rPr>
        <w:t>業務概要</w:t>
      </w:r>
    </w:p>
    <w:p w14:paraId="4301109D" w14:textId="1EBA2F7C" w:rsidR="00C5468E" w:rsidRPr="007225EF" w:rsidRDefault="00C5468E" w:rsidP="00C5468E">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sidRPr="00D42885">
        <w:rPr>
          <w:rFonts w:ascii="ＭＳ ゴシック" w:hAnsi="ＭＳ ゴシック" w:cs="ＭＳ 明朝" w:hint="eastAsia"/>
          <w:color w:val="000000"/>
          <w:kern w:val="0"/>
          <w:szCs w:val="22"/>
        </w:rPr>
        <w:t>「包括評価申告（ＨＯＣ）</w:t>
      </w:r>
      <w:r w:rsidRPr="007225EF">
        <w:rPr>
          <w:rFonts w:ascii="ＭＳ ゴシック" w:hAnsi="ＭＳ ゴシック" w:cs="ＭＳ 明朝" w:hint="eastAsia"/>
          <w:color w:val="000000"/>
          <w:kern w:val="0"/>
          <w:szCs w:val="22"/>
        </w:rPr>
        <w:t>」業務に先立ち、包括評価申告情報を</w:t>
      </w:r>
      <w:r w:rsidR="00A619A6" w:rsidRPr="007225EF">
        <w:rPr>
          <w:rFonts w:ascii="ＭＳ ゴシック" w:hAnsi="ＭＳ ゴシック" w:cs="ＭＳ 明朝" w:hint="eastAsia"/>
          <w:color w:val="000000"/>
          <w:kern w:val="0"/>
          <w:szCs w:val="22"/>
        </w:rPr>
        <w:t>新規申告</w:t>
      </w:r>
      <w:r w:rsidRPr="007225EF">
        <w:rPr>
          <w:rFonts w:ascii="ＭＳ ゴシック" w:hAnsi="ＭＳ ゴシック" w:cs="ＭＳ 明朝" w:hint="eastAsia"/>
          <w:color w:val="000000"/>
          <w:kern w:val="0"/>
          <w:szCs w:val="22"/>
        </w:rPr>
        <w:t>、</w:t>
      </w:r>
      <w:r w:rsidR="00D42885" w:rsidRPr="007225EF">
        <w:rPr>
          <w:rFonts w:hint="eastAsia"/>
        </w:rPr>
        <w:t>申告</w:t>
      </w:r>
      <w:r w:rsidR="00A619A6" w:rsidRPr="007225EF">
        <w:rPr>
          <w:rFonts w:ascii="ＭＳ ゴシック" w:hAnsi="ＭＳ ゴシック" w:cs="ＭＳ 明朝" w:hint="eastAsia"/>
          <w:color w:val="000000"/>
          <w:kern w:val="0"/>
          <w:szCs w:val="22"/>
        </w:rPr>
        <w:t>変更、</w:t>
      </w:r>
      <w:r w:rsidR="00D42885" w:rsidRPr="007225EF">
        <w:rPr>
          <w:rFonts w:ascii="ＭＳ ゴシック" w:hint="eastAsia"/>
          <w:kern w:val="0"/>
          <w:szCs w:val="22"/>
        </w:rPr>
        <w:t>審査後</w:t>
      </w:r>
      <w:r w:rsidR="00A619A6" w:rsidRPr="007225EF">
        <w:rPr>
          <w:rFonts w:ascii="ＭＳ ゴシック" w:hAnsi="ＭＳ ゴシック" w:cs="ＭＳ 明朝" w:hint="eastAsia"/>
          <w:color w:val="000000"/>
          <w:kern w:val="0"/>
          <w:szCs w:val="22"/>
        </w:rPr>
        <w:t>変更、撤回または新規申告（引用登録）</w:t>
      </w:r>
      <w:r w:rsidR="00D91E59" w:rsidRPr="007225EF">
        <w:rPr>
          <w:rFonts w:ascii="ＭＳ ゴシック" w:hAnsi="ＭＳ ゴシック" w:cs="ＭＳ 明朝" w:hint="eastAsia"/>
          <w:color w:val="000000"/>
          <w:kern w:val="0"/>
          <w:szCs w:val="22"/>
        </w:rPr>
        <w:t>する</w:t>
      </w:r>
      <w:r w:rsidRPr="007225EF">
        <w:rPr>
          <w:rFonts w:ascii="ＭＳ ゴシック" w:hAnsi="ＭＳ ゴシック" w:cs="ＭＳ 明朝" w:hint="eastAsia"/>
          <w:color w:val="000000"/>
          <w:kern w:val="0"/>
          <w:szCs w:val="22"/>
        </w:rPr>
        <w:t>。</w:t>
      </w:r>
      <w:r w:rsidR="00D42885" w:rsidRPr="007225EF">
        <w:rPr>
          <w:rFonts w:hint="eastAsia"/>
        </w:rPr>
        <w:t>申告</w:t>
      </w:r>
      <w:r w:rsidR="00A619A6" w:rsidRPr="007225EF">
        <w:rPr>
          <w:rFonts w:ascii="ＭＳ ゴシック" w:hAnsi="ＭＳ ゴシック" w:cs="ＭＳ 明朝" w:hint="eastAsia"/>
          <w:color w:val="000000"/>
          <w:kern w:val="0"/>
          <w:szCs w:val="22"/>
        </w:rPr>
        <w:t>変更、</w:t>
      </w:r>
      <w:r w:rsidR="00D42885" w:rsidRPr="007225EF">
        <w:rPr>
          <w:rFonts w:ascii="ＭＳ ゴシック" w:hint="eastAsia"/>
          <w:kern w:val="0"/>
          <w:szCs w:val="22"/>
        </w:rPr>
        <w:t>審査後</w:t>
      </w:r>
      <w:r w:rsidR="00A619A6" w:rsidRPr="007225EF">
        <w:rPr>
          <w:rFonts w:ascii="ＭＳ ゴシック" w:hAnsi="ＭＳ ゴシック" w:cs="ＭＳ 明朝" w:hint="eastAsia"/>
          <w:color w:val="000000"/>
          <w:kern w:val="0"/>
          <w:szCs w:val="22"/>
        </w:rPr>
        <w:t>変更、撤回または新規申告（引用登録）の</w:t>
      </w:r>
      <w:r w:rsidRPr="007225EF">
        <w:rPr>
          <w:rFonts w:ascii="ＭＳ ゴシック" w:hAnsi="ＭＳ ゴシック" w:cs="ＭＳ 明朝" w:hint="eastAsia"/>
          <w:color w:val="000000"/>
          <w:kern w:val="0"/>
          <w:szCs w:val="22"/>
        </w:rPr>
        <w:t>場合は「包括評価申告呼出し（Ｈ</w:t>
      </w:r>
      <w:r w:rsidR="009A6F3E" w:rsidRPr="007225EF">
        <w:rPr>
          <w:rFonts w:ascii="ＭＳ ゴシック" w:hAnsi="ＭＳ ゴシック" w:cs="ＭＳ 明朝" w:hint="eastAsia"/>
          <w:color w:val="000000"/>
          <w:kern w:val="0"/>
          <w:szCs w:val="22"/>
        </w:rPr>
        <w:t>ＯＢ</w:t>
      </w:r>
      <w:r w:rsidRPr="007225EF">
        <w:rPr>
          <w:rFonts w:ascii="ＭＳ ゴシック" w:hAnsi="ＭＳ ゴシック" w:cs="ＭＳ 明朝" w:hint="eastAsia"/>
          <w:color w:val="000000"/>
          <w:kern w:val="0"/>
          <w:szCs w:val="22"/>
        </w:rPr>
        <w:t>）」業務により、情報を呼出して行う。</w:t>
      </w:r>
    </w:p>
    <w:p w14:paraId="1AE71CF2" w14:textId="77777777" w:rsidR="00D36016" w:rsidRPr="007225EF" w:rsidRDefault="00716565" w:rsidP="00DC4B04">
      <w:pPr>
        <w:autoSpaceDE w:val="0"/>
        <w:autoSpaceDN w:val="0"/>
        <w:adjustRightInd w:val="0"/>
        <w:ind w:leftChars="200" w:left="397" w:firstLineChars="100" w:firstLine="198"/>
        <w:jc w:val="left"/>
        <w:rPr>
          <w:rFonts w:hAnsi="ＭＳ ゴシック" w:cs="ＭＳ 明朝"/>
          <w:kern w:val="0"/>
          <w:szCs w:val="22"/>
        </w:rPr>
      </w:pPr>
      <w:r w:rsidRPr="007225EF">
        <w:rPr>
          <w:rFonts w:hAnsi="ＭＳ ゴシック" w:cs="ＭＳ 明朝" w:hint="eastAsia"/>
          <w:kern w:val="0"/>
          <w:szCs w:val="22"/>
        </w:rPr>
        <w:t>本業務にて行う処理</w:t>
      </w:r>
      <w:r w:rsidR="00B62C30" w:rsidRPr="007225EF">
        <w:rPr>
          <w:rFonts w:hAnsi="ＭＳ ゴシック" w:cs="ＭＳ 明朝" w:hint="eastAsia"/>
          <w:kern w:val="0"/>
          <w:szCs w:val="22"/>
        </w:rPr>
        <w:t>種別ごと</w:t>
      </w:r>
      <w:r w:rsidRPr="007225EF">
        <w:rPr>
          <w:rFonts w:hAnsi="ＭＳ ゴシック" w:cs="ＭＳ 明朝" w:hint="eastAsia"/>
          <w:kern w:val="0"/>
          <w:szCs w:val="22"/>
        </w:rPr>
        <w:t>の機能は以下の通りである。</w:t>
      </w:r>
    </w:p>
    <w:tbl>
      <w:tblPr>
        <w:tblW w:w="9435"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7"/>
        <w:gridCol w:w="1985"/>
        <w:gridCol w:w="6343"/>
      </w:tblGrid>
      <w:tr w:rsidR="00B62C30" w:rsidRPr="007225EF" w14:paraId="5634DA0A" w14:textId="77777777" w:rsidTr="00830E01">
        <w:tc>
          <w:tcPr>
            <w:tcW w:w="3092" w:type="dxa"/>
            <w:gridSpan w:val="2"/>
          </w:tcPr>
          <w:p w14:paraId="2F4E3573" w14:textId="77777777" w:rsidR="00B62C30" w:rsidRPr="007225EF" w:rsidRDefault="00B62C30" w:rsidP="00931806">
            <w:pPr>
              <w:ind w:left="-108" w:right="-50"/>
              <w:jc w:val="center"/>
            </w:pPr>
            <w:r w:rsidRPr="007225EF">
              <w:rPr>
                <w:rFonts w:ascii="ＭＳ ゴシック" w:cs="ＭＳ 明朝" w:hint="eastAsia"/>
                <w:color w:val="000000"/>
                <w:kern w:val="0"/>
                <w:szCs w:val="22"/>
              </w:rPr>
              <w:t>処理種別</w:t>
            </w:r>
          </w:p>
        </w:tc>
        <w:tc>
          <w:tcPr>
            <w:tcW w:w="6343" w:type="dxa"/>
          </w:tcPr>
          <w:p w14:paraId="666545D5" w14:textId="77777777" w:rsidR="00B62C30" w:rsidRPr="007225EF" w:rsidRDefault="00860C90" w:rsidP="00931806">
            <w:pPr>
              <w:ind w:left="-108" w:right="-50"/>
              <w:jc w:val="center"/>
            </w:pPr>
            <w:r w:rsidRPr="007225EF">
              <w:rPr>
                <w:rFonts w:hint="eastAsia"/>
              </w:rPr>
              <w:t>処理内容</w:t>
            </w:r>
          </w:p>
        </w:tc>
      </w:tr>
      <w:tr w:rsidR="00B62C30" w:rsidRPr="007225EF" w14:paraId="38B2A250" w14:textId="77777777" w:rsidTr="00830E01">
        <w:trPr>
          <w:trHeight w:val="285"/>
        </w:trPr>
        <w:tc>
          <w:tcPr>
            <w:tcW w:w="1107" w:type="dxa"/>
          </w:tcPr>
          <w:p w14:paraId="449D8D6C" w14:textId="77777777" w:rsidR="00B62C30" w:rsidRPr="007225EF" w:rsidRDefault="00B62C30" w:rsidP="00B62C30">
            <w:pPr>
              <w:autoSpaceDE w:val="0"/>
              <w:autoSpaceDN w:val="0"/>
              <w:adjustRightInd w:val="0"/>
              <w:rPr>
                <w:rFonts w:ascii="ＭＳ ゴシック" w:cs="ＭＳ 明朝"/>
                <w:color w:val="000000"/>
                <w:kern w:val="0"/>
                <w:szCs w:val="22"/>
              </w:rPr>
            </w:pPr>
            <w:r w:rsidRPr="007225EF">
              <w:rPr>
                <w:rFonts w:ascii="ＭＳ ゴシック" w:cs="ＭＳ 明朝" w:hint="eastAsia"/>
                <w:color w:val="000000"/>
                <w:kern w:val="0"/>
                <w:szCs w:val="22"/>
              </w:rPr>
              <w:t>スペース</w:t>
            </w:r>
          </w:p>
        </w:tc>
        <w:tc>
          <w:tcPr>
            <w:tcW w:w="1985" w:type="dxa"/>
          </w:tcPr>
          <w:p w14:paraId="6B472F44" w14:textId="77777777" w:rsidR="00B62C30" w:rsidRPr="007225EF" w:rsidRDefault="00B62C30" w:rsidP="00E271CD">
            <w:pPr>
              <w:ind w:right="-50"/>
              <w:rPr>
                <w:rFonts w:ascii="ＭＳ ゴシック" w:cs="ＭＳ 明朝"/>
                <w:color w:val="000000"/>
                <w:kern w:val="0"/>
                <w:szCs w:val="22"/>
              </w:rPr>
            </w:pPr>
            <w:r w:rsidRPr="007225EF">
              <w:rPr>
                <w:rFonts w:ascii="ＭＳ ゴシック" w:cs="ＭＳ 明朝" w:hint="eastAsia"/>
                <w:color w:val="000000"/>
                <w:kern w:val="0"/>
                <w:szCs w:val="22"/>
              </w:rPr>
              <w:t>新規申告</w:t>
            </w:r>
          </w:p>
        </w:tc>
        <w:tc>
          <w:tcPr>
            <w:tcW w:w="6343" w:type="dxa"/>
          </w:tcPr>
          <w:p w14:paraId="24ED2509" w14:textId="77777777" w:rsidR="00B62C30" w:rsidRPr="007225EF" w:rsidRDefault="00860C90" w:rsidP="00A619A6">
            <w:pPr>
              <w:ind w:right="-50"/>
              <w:rPr>
                <w:rFonts w:ascii="ＭＳ ゴシック" w:cs="ＭＳ 明朝"/>
                <w:color w:val="000000"/>
                <w:kern w:val="0"/>
                <w:szCs w:val="22"/>
              </w:rPr>
            </w:pPr>
            <w:r w:rsidRPr="007225EF">
              <w:rPr>
                <w:rFonts w:ascii="ＭＳ ゴシック" w:cs="ＭＳ 明朝" w:hint="eastAsia"/>
                <w:color w:val="000000"/>
                <w:kern w:val="0"/>
                <w:szCs w:val="22"/>
              </w:rPr>
              <w:t>新規</w:t>
            </w:r>
            <w:r w:rsidR="005B4071" w:rsidRPr="007225EF">
              <w:rPr>
                <w:rFonts w:ascii="ＭＳ ゴシック" w:cs="ＭＳ 明朝" w:hint="eastAsia"/>
                <w:color w:val="000000"/>
                <w:kern w:val="0"/>
                <w:szCs w:val="22"/>
              </w:rPr>
              <w:t>に</w:t>
            </w:r>
            <w:r w:rsidRPr="007225EF">
              <w:rPr>
                <w:rFonts w:ascii="ＭＳ ゴシック" w:cs="ＭＳ 明朝" w:hint="eastAsia"/>
                <w:color w:val="000000"/>
                <w:kern w:val="0"/>
                <w:szCs w:val="22"/>
              </w:rPr>
              <w:t>包括評価申告情報の登録を行う</w:t>
            </w:r>
            <w:r w:rsidR="00745F79" w:rsidRPr="007225EF">
              <w:rPr>
                <w:rFonts w:ascii="ＭＳ ゴシック" w:cs="ＭＳ 明朝" w:hint="eastAsia"/>
                <w:color w:val="000000"/>
                <w:kern w:val="0"/>
                <w:szCs w:val="22"/>
              </w:rPr>
              <w:t>場合</w:t>
            </w:r>
            <w:r w:rsidRPr="007225EF">
              <w:rPr>
                <w:rFonts w:ascii="ＭＳ ゴシック" w:cs="ＭＳ 明朝" w:hint="eastAsia"/>
                <w:color w:val="000000"/>
                <w:kern w:val="0"/>
                <w:szCs w:val="22"/>
              </w:rPr>
              <w:t>。</w:t>
            </w:r>
          </w:p>
        </w:tc>
      </w:tr>
      <w:tr w:rsidR="00B62C30" w:rsidRPr="007225EF" w14:paraId="5C9F5CB3" w14:textId="77777777" w:rsidTr="00830E01">
        <w:trPr>
          <w:trHeight w:val="285"/>
        </w:trPr>
        <w:tc>
          <w:tcPr>
            <w:tcW w:w="1107" w:type="dxa"/>
          </w:tcPr>
          <w:p w14:paraId="38099AF3" w14:textId="77777777" w:rsidR="00B62C30" w:rsidRPr="007225EF" w:rsidRDefault="00B62C30" w:rsidP="00B62C30">
            <w:pPr>
              <w:autoSpaceDE w:val="0"/>
              <w:autoSpaceDN w:val="0"/>
              <w:adjustRightInd w:val="0"/>
              <w:rPr>
                <w:rFonts w:ascii="ＭＳ ゴシック" w:cs="ＭＳ 明朝"/>
                <w:color w:val="000000"/>
                <w:kern w:val="0"/>
                <w:szCs w:val="22"/>
              </w:rPr>
            </w:pPr>
            <w:r w:rsidRPr="007225EF">
              <w:rPr>
                <w:rFonts w:ascii="ＭＳ ゴシック" w:cs="ＭＳ 明朝" w:hint="eastAsia"/>
                <w:color w:val="000000"/>
                <w:kern w:val="0"/>
                <w:szCs w:val="22"/>
              </w:rPr>
              <w:t>Ｈ</w:t>
            </w:r>
          </w:p>
        </w:tc>
        <w:tc>
          <w:tcPr>
            <w:tcW w:w="1985" w:type="dxa"/>
          </w:tcPr>
          <w:p w14:paraId="638A257B" w14:textId="2AE16E27" w:rsidR="00B62C30" w:rsidRPr="007225EF" w:rsidRDefault="00D42885" w:rsidP="00931806">
            <w:pPr>
              <w:ind w:right="-50"/>
            </w:pPr>
            <w:r w:rsidRPr="007225EF">
              <w:rPr>
                <w:rFonts w:hint="eastAsia"/>
              </w:rPr>
              <w:t>申告</w:t>
            </w:r>
            <w:r w:rsidR="00B62C30" w:rsidRPr="007225EF">
              <w:rPr>
                <w:rFonts w:hint="eastAsia"/>
              </w:rPr>
              <w:t>変更</w:t>
            </w:r>
          </w:p>
        </w:tc>
        <w:tc>
          <w:tcPr>
            <w:tcW w:w="6343" w:type="dxa"/>
          </w:tcPr>
          <w:p w14:paraId="45CCCB48" w14:textId="77777777" w:rsidR="00B62C30" w:rsidRPr="007225EF" w:rsidRDefault="00A619A6" w:rsidP="005B4071">
            <w:pPr>
              <w:ind w:right="-50"/>
            </w:pPr>
            <w:r w:rsidRPr="007225EF">
              <w:rPr>
                <w:rFonts w:ascii="ＭＳ ゴシック" w:cs="ＭＳ 明朝" w:hint="eastAsia"/>
                <w:color w:val="000000"/>
                <w:kern w:val="0"/>
                <w:szCs w:val="22"/>
              </w:rPr>
              <w:t>包括評価申告情報について、</w:t>
            </w:r>
            <w:r w:rsidR="00860C90" w:rsidRPr="007225EF">
              <w:rPr>
                <w:rFonts w:hint="eastAsia"/>
              </w:rPr>
              <w:t>誤入力等</w:t>
            </w:r>
            <w:r w:rsidR="005B4071" w:rsidRPr="007225EF">
              <w:rPr>
                <w:rFonts w:hint="eastAsia"/>
              </w:rPr>
              <w:t>の</w:t>
            </w:r>
            <w:r w:rsidR="00860C90" w:rsidRPr="007225EF">
              <w:rPr>
                <w:rFonts w:hint="eastAsia"/>
              </w:rPr>
              <w:t>訂正を行う</w:t>
            </w:r>
            <w:r w:rsidR="00745F79" w:rsidRPr="007225EF">
              <w:rPr>
                <w:rFonts w:hint="eastAsia"/>
              </w:rPr>
              <w:t>場合</w:t>
            </w:r>
            <w:r w:rsidR="00860C90" w:rsidRPr="007225EF">
              <w:rPr>
                <w:rFonts w:hint="eastAsia"/>
              </w:rPr>
              <w:t>。</w:t>
            </w:r>
          </w:p>
        </w:tc>
      </w:tr>
      <w:tr w:rsidR="00B62C30" w:rsidRPr="007225EF" w14:paraId="79E20EE2" w14:textId="77777777" w:rsidTr="00830E01">
        <w:trPr>
          <w:trHeight w:val="285"/>
        </w:trPr>
        <w:tc>
          <w:tcPr>
            <w:tcW w:w="1107" w:type="dxa"/>
          </w:tcPr>
          <w:p w14:paraId="68B42D2B" w14:textId="77777777" w:rsidR="00B62C30" w:rsidRPr="007225EF" w:rsidRDefault="00B62C30" w:rsidP="00B62C30">
            <w:pPr>
              <w:autoSpaceDE w:val="0"/>
              <w:autoSpaceDN w:val="0"/>
              <w:adjustRightInd w:val="0"/>
              <w:rPr>
                <w:rFonts w:ascii="ＭＳ ゴシック" w:cs="ＭＳ 明朝"/>
                <w:color w:val="000000"/>
                <w:kern w:val="0"/>
                <w:szCs w:val="22"/>
              </w:rPr>
            </w:pPr>
            <w:r w:rsidRPr="007225EF">
              <w:rPr>
                <w:rFonts w:ascii="ＭＳ ゴシック" w:cs="ＭＳ 明朝" w:hint="eastAsia"/>
                <w:color w:val="000000"/>
                <w:kern w:val="0"/>
                <w:szCs w:val="22"/>
              </w:rPr>
              <w:t>Ｕ</w:t>
            </w:r>
          </w:p>
        </w:tc>
        <w:tc>
          <w:tcPr>
            <w:tcW w:w="1985" w:type="dxa"/>
          </w:tcPr>
          <w:p w14:paraId="6335CB45" w14:textId="1693375B" w:rsidR="00B62C30" w:rsidRPr="007225EF" w:rsidRDefault="00D42885" w:rsidP="00931806">
            <w:pPr>
              <w:ind w:right="-50"/>
              <w:rPr>
                <w:rFonts w:ascii="ＭＳ ゴシック"/>
                <w:kern w:val="0"/>
                <w:szCs w:val="22"/>
              </w:rPr>
            </w:pPr>
            <w:r w:rsidRPr="007225EF">
              <w:rPr>
                <w:rFonts w:ascii="ＭＳ ゴシック" w:hint="eastAsia"/>
                <w:kern w:val="0"/>
                <w:szCs w:val="22"/>
              </w:rPr>
              <w:t>審査後</w:t>
            </w:r>
            <w:r w:rsidR="00B62C30" w:rsidRPr="007225EF">
              <w:rPr>
                <w:rFonts w:ascii="ＭＳ ゴシック" w:hint="eastAsia"/>
                <w:kern w:val="0"/>
                <w:szCs w:val="22"/>
              </w:rPr>
              <w:t>変更</w:t>
            </w:r>
          </w:p>
        </w:tc>
        <w:tc>
          <w:tcPr>
            <w:tcW w:w="6343" w:type="dxa"/>
          </w:tcPr>
          <w:p w14:paraId="21C4118D" w14:textId="77777777" w:rsidR="00B62C30" w:rsidRPr="007225EF" w:rsidRDefault="00745F79" w:rsidP="00745F79">
            <w:pPr>
              <w:ind w:right="-50"/>
              <w:rPr>
                <w:rFonts w:ascii="ＭＳ ゴシック"/>
                <w:kern w:val="0"/>
                <w:szCs w:val="22"/>
              </w:rPr>
            </w:pPr>
            <w:r w:rsidRPr="007225EF">
              <w:rPr>
                <w:rFonts w:ascii="ＭＳ ゴシック" w:cs="ＭＳ 明朝" w:hint="eastAsia"/>
                <w:color w:val="000000"/>
                <w:kern w:val="0"/>
                <w:szCs w:val="22"/>
              </w:rPr>
              <w:t>包括評価申告情報について、</w:t>
            </w:r>
            <w:r w:rsidR="00860C90" w:rsidRPr="007225EF">
              <w:rPr>
                <w:rFonts w:ascii="ＭＳ ゴシック" w:hint="eastAsia"/>
                <w:kern w:val="0"/>
                <w:szCs w:val="22"/>
              </w:rPr>
              <w:t>変更届</w:t>
            </w:r>
            <w:r w:rsidRPr="007225EF">
              <w:rPr>
                <w:rFonts w:ascii="ＭＳ ゴシック" w:hint="eastAsia"/>
                <w:kern w:val="0"/>
                <w:szCs w:val="22"/>
              </w:rPr>
              <w:t>または</w:t>
            </w:r>
            <w:r w:rsidR="00860C90" w:rsidRPr="007225EF">
              <w:rPr>
                <w:rFonts w:ascii="ＭＳ ゴシック" w:hint="eastAsia"/>
                <w:kern w:val="0"/>
                <w:szCs w:val="22"/>
              </w:rPr>
              <w:t>一部変更届</w:t>
            </w:r>
            <w:r w:rsidR="005B4071" w:rsidRPr="007225EF">
              <w:rPr>
                <w:rFonts w:ascii="ＭＳ ゴシック" w:hint="eastAsia"/>
                <w:kern w:val="0"/>
                <w:szCs w:val="22"/>
              </w:rPr>
              <w:t>を行う</w:t>
            </w:r>
            <w:r w:rsidRPr="007225EF">
              <w:rPr>
                <w:rFonts w:ascii="ＭＳ ゴシック" w:hint="eastAsia"/>
                <w:kern w:val="0"/>
                <w:szCs w:val="22"/>
              </w:rPr>
              <w:t>場合</w:t>
            </w:r>
            <w:r w:rsidR="005B4071" w:rsidRPr="007225EF">
              <w:rPr>
                <w:rFonts w:ascii="ＭＳ ゴシック" w:hint="eastAsia"/>
                <w:kern w:val="0"/>
                <w:szCs w:val="22"/>
              </w:rPr>
              <w:t>。</w:t>
            </w:r>
          </w:p>
        </w:tc>
      </w:tr>
      <w:tr w:rsidR="00B62C30" w:rsidRPr="00D42885" w14:paraId="538A7B81" w14:textId="77777777" w:rsidTr="00830E01">
        <w:trPr>
          <w:trHeight w:val="285"/>
        </w:trPr>
        <w:tc>
          <w:tcPr>
            <w:tcW w:w="1107" w:type="dxa"/>
          </w:tcPr>
          <w:p w14:paraId="7061EAEF" w14:textId="77777777" w:rsidR="00B62C30" w:rsidRPr="007225EF" w:rsidRDefault="00B62C30" w:rsidP="00B62C30">
            <w:pPr>
              <w:autoSpaceDE w:val="0"/>
              <w:autoSpaceDN w:val="0"/>
              <w:adjustRightInd w:val="0"/>
              <w:rPr>
                <w:rFonts w:ascii="ＭＳ ゴシック" w:cs="ＭＳ 明朝"/>
                <w:color w:val="000000"/>
                <w:kern w:val="0"/>
                <w:szCs w:val="22"/>
              </w:rPr>
            </w:pPr>
            <w:r w:rsidRPr="007225EF">
              <w:rPr>
                <w:rFonts w:ascii="ＭＳ ゴシック" w:cs="ＭＳ 明朝" w:hint="eastAsia"/>
                <w:color w:val="000000"/>
                <w:kern w:val="0"/>
                <w:szCs w:val="22"/>
              </w:rPr>
              <w:t>Ｔ</w:t>
            </w:r>
          </w:p>
        </w:tc>
        <w:tc>
          <w:tcPr>
            <w:tcW w:w="1985" w:type="dxa"/>
          </w:tcPr>
          <w:p w14:paraId="777ED652" w14:textId="77777777" w:rsidR="00B62C30" w:rsidRPr="007225EF" w:rsidRDefault="00B62C30" w:rsidP="00931806">
            <w:pPr>
              <w:ind w:right="-50"/>
              <w:rPr>
                <w:rFonts w:ascii="ＭＳ ゴシック" w:hAnsi="ＭＳ ゴシック"/>
              </w:rPr>
            </w:pPr>
            <w:r w:rsidRPr="007225EF">
              <w:rPr>
                <w:rFonts w:ascii="ＭＳ ゴシック" w:hAnsi="ＭＳ ゴシック" w:hint="eastAsia"/>
              </w:rPr>
              <w:t>撤回</w:t>
            </w:r>
          </w:p>
        </w:tc>
        <w:tc>
          <w:tcPr>
            <w:tcW w:w="6343" w:type="dxa"/>
          </w:tcPr>
          <w:p w14:paraId="57F0FF99" w14:textId="77777777" w:rsidR="00B62C30" w:rsidRPr="00D42885" w:rsidRDefault="00745F79" w:rsidP="00931806">
            <w:pPr>
              <w:ind w:right="-50"/>
              <w:rPr>
                <w:rFonts w:ascii="ＭＳ ゴシック" w:hAnsi="ＭＳ ゴシック"/>
              </w:rPr>
            </w:pPr>
            <w:r w:rsidRPr="007225EF">
              <w:rPr>
                <w:rFonts w:ascii="ＭＳ ゴシック" w:cs="ＭＳ 明朝" w:hint="eastAsia"/>
                <w:color w:val="000000"/>
                <w:kern w:val="0"/>
                <w:szCs w:val="22"/>
              </w:rPr>
              <w:t>包括評価申告情報について、</w:t>
            </w:r>
            <w:r w:rsidR="005B4071" w:rsidRPr="007225EF">
              <w:rPr>
                <w:rFonts w:ascii="ＭＳ ゴシック" w:hAnsi="ＭＳ ゴシック" w:hint="eastAsia"/>
              </w:rPr>
              <w:t>撤回届を提出し登録情報を削除</w:t>
            </w:r>
            <w:r w:rsidR="00A619A6" w:rsidRPr="007225EF">
              <w:rPr>
                <w:rFonts w:ascii="ＭＳ ゴシック" w:hAnsi="ＭＳ ゴシック" w:hint="eastAsia"/>
              </w:rPr>
              <w:t>する場合</w:t>
            </w:r>
            <w:r w:rsidRPr="007225EF">
              <w:rPr>
                <w:rFonts w:ascii="ＭＳ ゴシック" w:hAnsi="ＭＳ ゴシック" w:hint="eastAsia"/>
              </w:rPr>
              <w:t>。</w:t>
            </w:r>
          </w:p>
        </w:tc>
      </w:tr>
      <w:tr w:rsidR="00B62C30" w:rsidRPr="00D42885" w14:paraId="0FE68C02" w14:textId="77777777" w:rsidTr="00830E01">
        <w:trPr>
          <w:trHeight w:val="285"/>
        </w:trPr>
        <w:tc>
          <w:tcPr>
            <w:tcW w:w="1107" w:type="dxa"/>
          </w:tcPr>
          <w:p w14:paraId="02B0E56D" w14:textId="77777777" w:rsidR="00B62C30" w:rsidRPr="00D42885" w:rsidRDefault="00B62C30" w:rsidP="00B62C30">
            <w:pPr>
              <w:autoSpaceDE w:val="0"/>
              <w:autoSpaceDN w:val="0"/>
              <w:adjustRightInd w:val="0"/>
              <w:rPr>
                <w:rFonts w:ascii="ＭＳ ゴシック" w:cs="ＭＳ 明朝"/>
                <w:color w:val="000000"/>
                <w:kern w:val="0"/>
                <w:szCs w:val="22"/>
              </w:rPr>
            </w:pPr>
            <w:r w:rsidRPr="00D42885">
              <w:rPr>
                <w:rFonts w:ascii="ＭＳ ゴシック" w:cs="ＭＳ 明朝" w:hint="eastAsia"/>
                <w:color w:val="000000"/>
                <w:kern w:val="0"/>
                <w:szCs w:val="22"/>
              </w:rPr>
              <w:t>Ｉ</w:t>
            </w:r>
          </w:p>
        </w:tc>
        <w:tc>
          <w:tcPr>
            <w:tcW w:w="1985" w:type="dxa"/>
          </w:tcPr>
          <w:p w14:paraId="575E26BE" w14:textId="77777777" w:rsidR="00B62C30" w:rsidRPr="00D42885" w:rsidRDefault="00B62C30" w:rsidP="00931806">
            <w:pPr>
              <w:ind w:right="-50"/>
              <w:rPr>
                <w:rFonts w:ascii="ＭＳ ゴシック" w:hAnsi="ＭＳ ゴシック"/>
              </w:rPr>
            </w:pPr>
            <w:r w:rsidRPr="00D42885">
              <w:rPr>
                <w:rFonts w:ascii="ＭＳ ゴシック" w:hAnsi="ＭＳ ゴシック" w:hint="eastAsia"/>
              </w:rPr>
              <w:t>新規申告（引用登録）</w:t>
            </w:r>
          </w:p>
        </w:tc>
        <w:tc>
          <w:tcPr>
            <w:tcW w:w="6343" w:type="dxa"/>
          </w:tcPr>
          <w:p w14:paraId="52011DF1" w14:textId="77777777" w:rsidR="00B62C30" w:rsidRPr="00D42885" w:rsidRDefault="00745F79" w:rsidP="00931806">
            <w:pPr>
              <w:ind w:right="-50"/>
              <w:rPr>
                <w:rFonts w:ascii="ＭＳ ゴシック" w:hAnsi="ＭＳ ゴシック"/>
              </w:rPr>
            </w:pPr>
            <w:r w:rsidRPr="00D42885">
              <w:rPr>
                <w:rFonts w:ascii="ＭＳ ゴシック" w:hAnsi="ＭＳ ゴシック" w:hint="eastAsia"/>
              </w:rPr>
              <w:t>登録済みの</w:t>
            </w:r>
            <w:r w:rsidRPr="00D42885">
              <w:rPr>
                <w:rFonts w:ascii="ＭＳ ゴシック" w:cs="ＭＳ 明朝" w:hint="eastAsia"/>
                <w:color w:val="000000"/>
                <w:kern w:val="0"/>
                <w:szCs w:val="22"/>
              </w:rPr>
              <w:t>包括評価申告情報を引用して、新規に包括評価申告情報の登録を行う場合。</w:t>
            </w:r>
          </w:p>
        </w:tc>
      </w:tr>
    </w:tbl>
    <w:p w14:paraId="1A95D9F5" w14:textId="3652A615" w:rsidR="003B2AE8" w:rsidRPr="00D42885" w:rsidRDefault="00716565" w:rsidP="00716565">
      <w:pPr>
        <w:ind w:leftChars="200" w:left="397" w:firstLineChars="100" w:firstLine="198"/>
        <w:rPr>
          <w:rFonts w:ascii="ＭＳ ゴシック" w:hAnsi="ＭＳ ゴシック" w:cs="ＭＳ 明朝"/>
          <w:color w:val="000000"/>
          <w:kern w:val="0"/>
          <w:szCs w:val="22"/>
        </w:rPr>
      </w:pPr>
      <w:bookmarkStart w:id="1" w:name="_Hlk152774082"/>
      <w:r w:rsidRPr="00D42885">
        <w:rPr>
          <w:rFonts w:ascii="ＭＳ ゴシック" w:hAnsi="ＭＳ ゴシック" w:cs="ＭＳ 明朝" w:hint="eastAsia"/>
          <w:color w:val="000000"/>
          <w:kern w:val="0"/>
          <w:szCs w:val="22"/>
        </w:rPr>
        <w:t>登録した包括評価申告情報は、ＨＯＣ業務が行われない場合は、一定期間経過後システムから削除される。</w:t>
      </w:r>
      <w:bookmarkEnd w:id="1"/>
    </w:p>
    <w:p w14:paraId="1BBA3DBC" w14:textId="51D86F7C" w:rsidR="00632A2F" w:rsidRPr="00D42885" w:rsidRDefault="00632A2F" w:rsidP="00716565">
      <w:pPr>
        <w:ind w:leftChars="200" w:left="397" w:firstLineChars="100" w:firstLine="198"/>
        <w:rPr>
          <w:rFonts w:ascii="ＭＳ ゴシック" w:hAnsi="ＭＳ ゴシック" w:cs="ＭＳ 明朝"/>
          <w:color w:val="000000"/>
          <w:kern w:val="0"/>
          <w:szCs w:val="22"/>
        </w:rPr>
      </w:pPr>
      <w:r w:rsidRPr="00D42885">
        <w:rPr>
          <w:rFonts w:ascii="ＭＳ ゴシック" w:hAnsi="ＭＳ ゴシック" w:cs="ＭＳ 明朝" w:hint="eastAsia"/>
          <w:color w:val="000000"/>
          <w:kern w:val="0"/>
          <w:szCs w:val="22"/>
        </w:rPr>
        <w:t>包括評価申告情報において包括評価申告審査終了がされていない場合、かつ、</w:t>
      </w:r>
      <w:r w:rsidR="00790524" w:rsidRPr="00D42885">
        <w:rPr>
          <w:rFonts w:ascii="ＭＳ ゴシック" w:hAnsi="ＭＳ ゴシック" w:hint="eastAsia"/>
          <w:kern w:val="0"/>
          <w:szCs w:val="22"/>
        </w:rPr>
        <w:t>「包括評価申告審査終了（ＣＨＯ）業務にて</w:t>
      </w:r>
      <w:r w:rsidRPr="00D42885">
        <w:rPr>
          <w:rFonts w:ascii="ＭＳ ゴシック" w:hAnsi="ＭＳ ゴシック" w:cs="ＭＳ 明朝" w:hint="eastAsia"/>
          <w:color w:val="000000"/>
          <w:kern w:val="0"/>
          <w:szCs w:val="22"/>
        </w:rPr>
        <w:t>「撤回受理」が実施された場合は、一定期間経過後システムから削除される。</w:t>
      </w:r>
    </w:p>
    <w:p w14:paraId="01D74C72" w14:textId="7CF57CF6" w:rsidR="00716565" w:rsidRPr="00D42885" w:rsidRDefault="000A0820" w:rsidP="00716565">
      <w:pPr>
        <w:ind w:leftChars="200" w:left="397" w:firstLineChars="100" w:firstLine="198"/>
        <w:rPr>
          <w:rFonts w:ascii="ＭＳ ゴシック" w:hAnsi="ＭＳ ゴシック"/>
          <w:kern w:val="0"/>
          <w:szCs w:val="22"/>
        </w:rPr>
      </w:pPr>
      <w:r w:rsidRPr="00D42885">
        <w:rPr>
          <w:rFonts w:ascii="ＭＳ ゴシック" w:hAnsi="ＭＳ ゴシック" w:hint="eastAsia"/>
          <w:kern w:val="0"/>
          <w:szCs w:val="22"/>
        </w:rPr>
        <w:t>本業務で払い出された包括評価申告受理番号については、ＨＯＣ業務後にＣＨＯ業務にて「審査終了」されることで「輸入申告事項登録（ＩＤＡ）」業務</w:t>
      </w:r>
      <w:r w:rsidR="00D91E59" w:rsidRPr="00D42885">
        <w:rPr>
          <w:rFonts w:ascii="ＭＳ ゴシック" w:hAnsi="ＭＳ ゴシック" w:hint="eastAsia"/>
          <w:kern w:val="0"/>
          <w:szCs w:val="22"/>
        </w:rPr>
        <w:t>等</w:t>
      </w:r>
      <w:r w:rsidRPr="00D42885">
        <w:rPr>
          <w:rFonts w:ascii="ＭＳ ゴシック" w:hAnsi="ＭＳ ゴシック" w:hint="eastAsia"/>
          <w:kern w:val="0"/>
          <w:szCs w:val="22"/>
        </w:rPr>
        <w:t>で使用可能となる。</w:t>
      </w:r>
    </w:p>
    <w:p w14:paraId="3B9C6CFC" w14:textId="77777777" w:rsidR="000A0820" w:rsidRPr="00D42885" w:rsidRDefault="000A0820" w:rsidP="00716565">
      <w:pPr>
        <w:ind w:leftChars="200" w:left="397" w:firstLineChars="100" w:firstLine="198"/>
        <w:rPr>
          <w:rFonts w:ascii="ＭＳ ゴシック" w:hAnsi="ＭＳ ゴシック"/>
          <w:kern w:val="0"/>
          <w:szCs w:val="22"/>
        </w:rPr>
      </w:pPr>
    </w:p>
    <w:p w14:paraId="7B0DC288" w14:textId="77777777" w:rsidR="003B2AE8" w:rsidRPr="00D42885" w:rsidRDefault="003B2AE8">
      <w:pPr>
        <w:autoSpaceDE w:val="0"/>
        <w:autoSpaceDN w:val="0"/>
        <w:adjustRightInd w:val="0"/>
        <w:jc w:val="left"/>
        <w:rPr>
          <w:rFonts w:ascii="ＭＳ ゴシック" w:hAnsi="ＭＳ ゴシック"/>
          <w:kern w:val="0"/>
          <w:szCs w:val="22"/>
        </w:rPr>
      </w:pPr>
      <w:r w:rsidRPr="00D42885">
        <w:rPr>
          <w:rFonts w:ascii="ＭＳ ゴシック" w:hAnsi="ＭＳ ゴシック" w:cs="ＭＳ 明朝" w:hint="eastAsia"/>
          <w:kern w:val="0"/>
          <w:szCs w:val="22"/>
        </w:rPr>
        <w:t>２．入力者</w:t>
      </w:r>
    </w:p>
    <w:p w14:paraId="59ECDB15" w14:textId="77777777" w:rsidR="00995614" w:rsidRPr="00D42885" w:rsidRDefault="00DC4B04">
      <w:pPr>
        <w:autoSpaceDE w:val="0"/>
        <w:autoSpaceDN w:val="0"/>
        <w:adjustRightInd w:val="0"/>
        <w:ind w:firstLine="594"/>
        <w:jc w:val="left"/>
        <w:rPr>
          <w:rFonts w:ascii="ＭＳ ゴシック" w:hAnsi="ＭＳ ゴシック"/>
          <w:kern w:val="0"/>
          <w:szCs w:val="22"/>
        </w:rPr>
      </w:pPr>
      <w:r w:rsidRPr="00D42885">
        <w:rPr>
          <w:rFonts w:ascii="ＭＳ ゴシック" w:hAnsi="ＭＳ ゴシック" w:cs="ＭＳ 明朝" w:hint="eastAsia"/>
          <w:kern w:val="0"/>
          <w:szCs w:val="22"/>
        </w:rPr>
        <w:t>通関業、輸出入者</w:t>
      </w:r>
    </w:p>
    <w:p w14:paraId="6E9DA23F" w14:textId="77777777" w:rsidR="003B2AE8" w:rsidRPr="00D42885" w:rsidRDefault="003B2AE8">
      <w:pPr>
        <w:autoSpaceDE w:val="0"/>
        <w:autoSpaceDN w:val="0"/>
        <w:adjustRightInd w:val="0"/>
        <w:jc w:val="left"/>
        <w:rPr>
          <w:rFonts w:ascii="ＭＳ ゴシック" w:hAnsi="ＭＳ ゴシック"/>
          <w:kern w:val="0"/>
          <w:szCs w:val="22"/>
        </w:rPr>
      </w:pPr>
    </w:p>
    <w:p w14:paraId="30664120" w14:textId="77777777" w:rsidR="003B2AE8" w:rsidRPr="00D42885" w:rsidRDefault="003B2AE8">
      <w:pPr>
        <w:autoSpaceDE w:val="0"/>
        <w:autoSpaceDN w:val="0"/>
        <w:adjustRightInd w:val="0"/>
        <w:jc w:val="left"/>
        <w:rPr>
          <w:rFonts w:ascii="ＭＳ ゴシック" w:hAnsi="ＭＳ ゴシック" w:cs="ＭＳ 明朝"/>
          <w:kern w:val="0"/>
          <w:szCs w:val="22"/>
        </w:rPr>
      </w:pPr>
      <w:r w:rsidRPr="00D42885">
        <w:rPr>
          <w:rFonts w:ascii="ＭＳ ゴシック" w:hAnsi="ＭＳ ゴシック" w:cs="ＭＳ 明朝" w:hint="eastAsia"/>
          <w:kern w:val="0"/>
          <w:szCs w:val="22"/>
        </w:rPr>
        <w:t>３．制限事項</w:t>
      </w:r>
    </w:p>
    <w:p w14:paraId="5DDD3460" w14:textId="77777777" w:rsidR="003B2AE8" w:rsidRPr="00D42885" w:rsidRDefault="003B2AE8">
      <w:pPr>
        <w:autoSpaceDE w:val="0"/>
        <w:autoSpaceDN w:val="0"/>
        <w:adjustRightInd w:val="0"/>
        <w:ind w:firstLine="594"/>
        <w:jc w:val="left"/>
        <w:rPr>
          <w:rFonts w:ascii="ＭＳ ゴシック" w:hAnsi="ＭＳ ゴシック"/>
          <w:kern w:val="0"/>
          <w:szCs w:val="22"/>
        </w:rPr>
      </w:pPr>
      <w:r w:rsidRPr="00D42885">
        <w:rPr>
          <w:rFonts w:ascii="ＭＳ ゴシック" w:hAnsi="ＭＳ ゴシック" w:hint="eastAsia"/>
          <w:kern w:val="0"/>
          <w:szCs w:val="22"/>
        </w:rPr>
        <w:t>なし。</w:t>
      </w:r>
    </w:p>
    <w:p w14:paraId="0A2F3938" w14:textId="77777777" w:rsidR="009F0156" w:rsidRPr="00D42885" w:rsidRDefault="009F0156">
      <w:pPr>
        <w:autoSpaceDE w:val="0"/>
        <w:autoSpaceDN w:val="0"/>
        <w:adjustRightInd w:val="0"/>
        <w:jc w:val="left"/>
        <w:rPr>
          <w:rFonts w:ascii="ＭＳ ゴシック" w:hAnsi="ＭＳ ゴシック" w:cs="ＭＳ 明朝"/>
          <w:kern w:val="0"/>
          <w:szCs w:val="22"/>
        </w:rPr>
      </w:pPr>
    </w:p>
    <w:p w14:paraId="50B2D3DD" w14:textId="77777777" w:rsidR="003B2AE8" w:rsidRPr="00D42885" w:rsidRDefault="003B2AE8">
      <w:pPr>
        <w:autoSpaceDE w:val="0"/>
        <w:autoSpaceDN w:val="0"/>
        <w:adjustRightInd w:val="0"/>
        <w:jc w:val="left"/>
        <w:rPr>
          <w:rFonts w:ascii="ＭＳ ゴシック" w:hAnsi="ＭＳ ゴシック" w:cs="ＭＳ 明朝"/>
          <w:kern w:val="0"/>
          <w:szCs w:val="22"/>
        </w:rPr>
      </w:pPr>
      <w:r w:rsidRPr="00D42885">
        <w:rPr>
          <w:rFonts w:ascii="ＭＳ ゴシック" w:hAnsi="ＭＳ ゴシック" w:cs="ＭＳ 明朝" w:hint="eastAsia"/>
          <w:kern w:val="0"/>
          <w:szCs w:val="22"/>
        </w:rPr>
        <w:t>４．入力条件</w:t>
      </w:r>
    </w:p>
    <w:p w14:paraId="777699CD" w14:textId="77777777" w:rsidR="003B2AE8" w:rsidRPr="00D42885" w:rsidRDefault="003B2AE8">
      <w:pPr>
        <w:autoSpaceDE w:val="0"/>
        <w:autoSpaceDN w:val="0"/>
        <w:adjustRightInd w:val="0"/>
        <w:ind w:firstLine="198"/>
        <w:jc w:val="left"/>
        <w:rPr>
          <w:rFonts w:ascii="ＭＳ ゴシック" w:hAnsi="ＭＳ ゴシック" w:cs="ＭＳ 明朝"/>
          <w:kern w:val="0"/>
          <w:szCs w:val="22"/>
        </w:rPr>
      </w:pPr>
      <w:r w:rsidRPr="00D42885">
        <w:rPr>
          <w:rFonts w:ascii="ＭＳ ゴシック" w:hAnsi="ＭＳ ゴシック" w:cs="ＭＳ 明朝" w:hint="eastAsia"/>
          <w:kern w:val="0"/>
          <w:szCs w:val="22"/>
        </w:rPr>
        <w:t>（１）入力者チェック</w:t>
      </w:r>
    </w:p>
    <w:p w14:paraId="1BF7497B" w14:textId="77777777" w:rsidR="00CA65EA" w:rsidRPr="00D42885" w:rsidRDefault="00CA65EA" w:rsidP="00CA65EA">
      <w:pPr>
        <w:autoSpaceDE w:val="0"/>
        <w:autoSpaceDN w:val="0"/>
        <w:adjustRightInd w:val="0"/>
        <w:ind w:firstLineChars="200" w:firstLine="397"/>
        <w:jc w:val="left"/>
      </w:pPr>
      <w:r w:rsidRPr="00D42885">
        <w:rPr>
          <w:rFonts w:ascii="ＭＳ ゴシック" w:hAnsi="ＭＳ ゴシック" w:cs="ＭＳ 明朝" w:hint="eastAsia"/>
          <w:kern w:val="0"/>
          <w:szCs w:val="22"/>
        </w:rPr>
        <w:t>（Ａ）</w:t>
      </w:r>
      <w:r w:rsidRPr="00D42885">
        <w:rPr>
          <w:rFonts w:hint="eastAsia"/>
        </w:rPr>
        <w:t>システムに登録されている利用者であること。</w:t>
      </w:r>
    </w:p>
    <w:p w14:paraId="78CABED5" w14:textId="0B6C6539" w:rsidR="004667AD" w:rsidRPr="007225EF" w:rsidRDefault="004667AD" w:rsidP="004667AD">
      <w:pPr>
        <w:autoSpaceDE w:val="0"/>
        <w:autoSpaceDN w:val="0"/>
        <w:adjustRightInd w:val="0"/>
        <w:ind w:leftChars="200" w:left="992" w:hangingChars="300" w:hanging="595"/>
        <w:jc w:val="left"/>
      </w:pPr>
      <w:r w:rsidRPr="00D42885">
        <w:rPr>
          <w:rFonts w:ascii="ＭＳ ゴシック" w:hAnsi="ＭＳ ゴシック" w:cs="ＭＳ 明朝" w:hint="eastAsia"/>
          <w:kern w:val="0"/>
          <w:szCs w:val="22"/>
        </w:rPr>
        <w:t>（Ｂ）</w:t>
      </w:r>
      <w:r w:rsidRPr="00D42885">
        <w:rPr>
          <w:rFonts w:hint="eastAsia"/>
        </w:rPr>
        <w:t>処理種別が「</w:t>
      </w:r>
      <w:r w:rsidRPr="007225EF">
        <w:rPr>
          <w:rFonts w:hint="eastAsia"/>
        </w:rPr>
        <w:t>Ｈ：</w:t>
      </w:r>
      <w:r w:rsidR="00D42885" w:rsidRPr="007225EF">
        <w:rPr>
          <w:rFonts w:hint="eastAsia"/>
        </w:rPr>
        <w:t>申告</w:t>
      </w:r>
      <w:r w:rsidRPr="007225EF">
        <w:rPr>
          <w:rFonts w:hint="eastAsia"/>
        </w:rPr>
        <w:t>変更」、「Ｕ：</w:t>
      </w:r>
      <w:r w:rsidR="00D42885" w:rsidRPr="007225EF">
        <w:rPr>
          <w:rFonts w:ascii="ＭＳ ゴシック" w:hint="eastAsia"/>
          <w:kern w:val="0"/>
          <w:szCs w:val="22"/>
        </w:rPr>
        <w:t>審査後</w:t>
      </w:r>
      <w:r w:rsidRPr="007225EF">
        <w:rPr>
          <w:rFonts w:hint="eastAsia"/>
        </w:rPr>
        <w:t>変更」、「Ｔ：撤回」の場合は、入力された包括評価申告受理番号に対する包括評価申告情報ＤＢに登録されている包括評価申告情報の</w:t>
      </w:r>
      <w:r w:rsidRPr="007225EF">
        <w:rPr>
          <w:rFonts w:ascii="ＭＳ ゴシック" w:hAnsi="ＭＳ ゴシック" w:hint="eastAsia"/>
        </w:rPr>
        <w:t>登録を行った利用者</w:t>
      </w:r>
      <w:r w:rsidRPr="007225EF">
        <w:rPr>
          <w:rFonts w:hint="eastAsia"/>
        </w:rPr>
        <w:t>と同一であること。</w:t>
      </w:r>
    </w:p>
    <w:p w14:paraId="1507F8B4" w14:textId="77777777" w:rsidR="004667AD" w:rsidRPr="007225EF" w:rsidRDefault="004667AD" w:rsidP="004667AD">
      <w:pPr>
        <w:autoSpaceDE w:val="0"/>
        <w:autoSpaceDN w:val="0"/>
        <w:adjustRightInd w:val="0"/>
        <w:ind w:leftChars="200" w:left="992" w:hangingChars="300" w:hanging="595"/>
        <w:jc w:val="left"/>
      </w:pPr>
      <w:r w:rsidRPr="007225EF">
        <w:rPr>
          <w:rFonts w:hint="eastAsia"/>
        </w:rPr>
        <w:t>（Ｃ）処理種別が「Ｉ：</w:t>
      </w:r>
      <w:r w:rsidRPr="007225EF">
        <w:rPr>
          <w:rFonts w:ascii="ＭＳ ゴシック" w:hAnsi="ＭＳ ゴシック" w:hint="eastAsia"/>
        </w:rPr>
        <w:t>新規申告（引用登録）</w:t>
      </w:r>
      <w:r w:rsidRPr="007225EF">
        <w:rPr>
          <w:rFonts w:hint="eastAsia"/>
        </w:rPr>
        <w:t>」の場合は、入力された旧包括評価申告受理番号に対する包括評価申告情報ＤＢに登録されている包括評価申告情報の</w:t>
      </w:r>
      <w:r w:rsidRPr="007225EF">
        <w:rPr>
          <w:rFonts w:ascii="ＭＳ ゴシック" w:hAnsi="ＭＳ ゴシック" w:hint="eastAsia"/>
        </w:rPr>
        <w:t>登録を行った利用者</w:t>
      </w:r>
      <w:r w:rsidRPr="007225EF">
        <w:rPr>
          <w:rFonts w:hint="eastAsia"/>
        </w:rPr>
        <w:t>と同一であること。</w:t>
      </w:r>
    </w:p>
    <w:p w14:paraId="6DDCC6AA" w14:textId="77777777" w:rsidR="003B2AE8" w:rsidRPr="007225EF" w:rsidRDefault="003B2AE8" w:rsidP="00A47E3C">
      <w:pPr>
        <w:autoSpaceDE w:val="0"/>
        <w:autoSpaceDN w:val="0"/>
        <w:adjustRightInd w:val="0"/>
        <w:ind w:leftChars="100" w:left="793" w:hangingChars="300" w:hanging="595"/>
        <w:jc w:val="left"/>
        <w:rPr>
          <w:rFonts w:ascii="ＭＳ ゴシック" w:hAnsi="ＭＳ ゴシック" w:cs="ＭＳ 明朝"/>
          <w:noProof/>
          <w:kern w:val="0"/>
          <w:szCs w:val="22"/>
        </w:rPr>
      </w:pPr>
      <w:r w:rsidRPr="007225EF">
        <w:rPr>
          <w:rFonts w:ascii="ＭＳ ゴシック" w:hAnsi="ＭＳ ゴシック" w:cs="ＭＳ 明朝" w:hint="eastAsia"/>
          <w:noProof/>
          <w:kern w:val="0"/>
          <w:szCs w:val="22"/>
        </w:rPr>
        <w:t>（２）入力項目チェック</w:t>
      </w:r>
    </w:p>
    <w:p w14:paraId="49BE4737" w14:textId="77777777" w:rsidR="003B2AE8" w:rsidRPr="007225EF" w:rsidRDefault="003B2AE8" w:rsidP="00A47E3C">
      <w:pPr>
        <w:autoSpaceDE w:val="0"/>
        <w:autoSpaceDN w:val="0"/>
        <w:adjustRightInd w:val="0"/>
        <w:ind w:leftChars="200" w:left="992" w:hangingChars="300" w:hanging="595"/>
        <w:jc w:val="left"/>
        <w:rPr>
          <w:rFonts w:ascii="ＭＳ ゴシック" w:hAnsi="ＭＳ ゴシック" w:cs="ＭＳ 明朝"/>
          <w:noProof/>
          <w:kern w:val="0"/>
          <w:szCs w:val="22"/>
        </w:rPr>
      </w:pPr>
      <w:r w:rsidRPr="007225EF">
        <w:rPr>
          <w:rFonts w:ascii="ＭＳ ゴシック" w:hAnsi="ＭＳ ゴシック" w:cs="ＭＳ 明朝" w:hint="eastAsia"/>
          <w:noProof/>
          <w:kern w:val="0"/>
          <w:szCs w:val="22"/>
        </w:rPr>
        <w:t>（Ａ）単項目チェック</w:t>
      </w:r>
    </w:p>
    <w:p w14:paraId="23BEF2B5" w14:textId="77777777" w:rsidR="003B2AE8" w:rsidRPr="007225EF" w:rsidRDefault="003B2AE8" w:rsidP="00A47E3C">
      <w:pPr>
        <w:autoSpaceDE w:val="0"/>
        <w:autoSpaceDN w:val="0"/>
        <w:adjustRightInd w:val="0"/>
        <w:ind w:leftChars="500" w:left="992" w:firstLineChars="100" w:firstLine="198"/>
        <w:jc w:val="left"/>
        <w:rPr>
          <w:rFonts w:ascii="ＭＳ ゴシック" w:hAnsi="ＭＳ ゴシック" w:cs="ＭＳ 明朝"/>
          <w:noProof/>
          <w:kern w:val="0"/>
          <w:szCs w:val="22"/>
        </w:rPr>
      </w:pPr>
      <w:r w:rsidRPr="007225EF">
        <w:rPr>
          <w:rFonts w:ascii="ＭＳ ゴシック" w:hAnsi="ＭＳ ゴシック" w:cs="ＭＳ 明朝" w:hint="eastAsia"/>
          <w:noProof/>
          <w:kern w:val="0"/>
          <w:szCs w:val="22"/>
        </w:rPr>
        <w:t>「入力項目表」及び「オンライン業務共通設計書」参照。</w:t>
      </w:r>
    </w:p>
    <w:p w14:paraId="6F71C88B" w14:textId="77777777" w:rsidR="003B2AE8" w:rsidRPr="007225EF" w:rsidRDefault="003B2AE8" w:rsidP="00A47E3C">
      <w:pPr>
        <w:autoSpaceDE w:val="0"/>
        <w:autoSpaceDN w:val="0"/>
        <w:adjustRightInd w:val="0"/>
        <w:ind w:leftChars="200" w:left="992" w:hangingChars="300" w:hanging="595"/>
        <w:jc w:val="left"/>
        <w:rPr>
          <w:rFonts w:ascii="ＭＳ ゴシック" w:hAnsi="ＭＳ ゴシック" w:cs="ＭＳ 明朝"/>
          <w:noProof/>
          <w:kern w:val="0"/>
          <w:szCs w:val="22"/>
        </w:rPr>
      </w:pPr>
      <w:r w:rsidRPr="007225EF">
        <w:rPr>
          <w:rFonts w:ascii="ＭＳ ゴシック" w:hAnsi="ＭＳ ゴシック" w:cs="ＭＳ 明朝" w:hint="eastAsia"/>
          <w:noProof/>
          <w:kern w:val="0"/>
          <w:szCs w:val="22"/>
        </w:rPr>
        <w:t>（Ｂ）項目間関連チェック</w:t>
      </w:r>
    </w:p>
    <w:p w14:paraId="7B275E93" w14:textId="77777777" w:rsidR="003B2AE8" w:rsidRPr="007225EF" w:rsidRDefault="00BF1127" w:rsidP="00A47E3C">
      <w:pPr>
        <w:autoSpaceDE w:val="0"/>
        <w:autoSpaceDN w:val="0"/>
        <w:adjustRightInd w:val="0"/>
        <w:ind w:leftChars="500" w:left="992" w:firstLineChars="100" w:firstLine="198"/>
        <w:jc w:val="left"/>
        <w:rPr>
          <w:rFonts w:ascii="ＭＳ ゴシック" w:hAnsi="ＭＳ ゴシック" w:cs="ＭＳ 明朝"/>
          <w:color w:val="000000"/>
          <w:kern w:val="0"/>
          <w:szCs w:val="22"/>
        </w:rPr>
      </w:pPr>
      <w:r w:rsidRPr="007225EF">
        <w:rPr>
          <w:rFonts w:ascii="ＭＳ ゴシック" w:hAnsi="ＭＳ ゴシック" w:cs="ＭＳ 明朝" w:hint="eastAsia"/>
          <w:noProof/>
          <w:kern w:val="0"/>
          <w:szCs w:val="22"/>
        </w:rPr>
        <w:t>「入力項目表」及び「オンライン業務共通設計書」参照。</w:t>
      </w:r>
    </w:p>
    <w:p w14:paraId="306424C4" w14:textId="77777777" w:rsidR="004F7713" w:rsidRPr="007225EF" w:rsidRDefault="004F7713" w:rsidP="00A47E3C">
      <w:pPr>
        <w:autoSpaceDE w:val="0"/>
        <w:autoSpaceDN w:val="0"/>
        <w:adjustRightInd w:val="0"/>
        <w:ind w:firstLineChars="100" w:firstLine="198"/>
        <w:jc w:val="left"/>
        <w:rPr>
          <w:rFonts w:ascii="ＭＳ ゴシック" w:hAnsi="ＭＳ ゴシック" w:cs="ＭＳ 明朝"/>
          <w:color w:val="000000"/>
          <w:kern w:val="0"/>
          <w:szCs w:val="22"/>
        </w:rPr>
      </w:pPr>
      <w:r w:rsidRPr="007225EF">
        <w:rPr>
          <w:rFonts w:ascii="ＭＳ ゴシック" w:hAnsi="ＭＳ ゴシック" w:cs="ＭＳ 明朝" w:hint="eastAsia"/>
          <w:color w:val="000000"/>
          <w:kern w:val="0"/>
          <w:szCs w:val="22"/>
        </w:rPr>
        <w:t>（３）</w:t>
      </w:r>
      <w:r w:rsidR="004667AD" w:rsidRPr="007225EF">
        <w:rPr>
          <w:rFonts w:hint="eastAsia"/>
        </w:rPr>
        <w:t>包括評価申告情報</w:t>
      </w:r>
      <w:r w:rsidRPr="007225EF">
        <w:rPr>
          <w:rFonts w:ascii="ＭＳ ゴシック" w:hAnsi="ＭＳ ゴシック" w:cs="ＭＳ 明朝" w:hint="eastAsia"/>
          <w:color w:val="000000"/>
          <w:kern w:val="0"/>
          <w:szCs w:val="22"/>
        </w:rPr>
        <w:t>ＤＢチェック</w:t>
      </w:r>
    </w:p>
    <w:p w14:paraId="0CE33452" w14:textId="66288DCB" w:rsidR="004667AD" w:rsidRPr="007225EF" w:rsidRDefault="004667AD" w:rsidP="004667AD">
      <w:pPr>
        <w:autoSpaceDE w:val="0"/>
        <w:autoSpaceDN w:val="0"/>
        <w:adjustRightInd w:val="0"/>
        <w:ind w:firstLineChars="200" w:firstLine="397"/>
        <w:jc w:val="left"/>
        <w:rPr>
          <w:rFonts w:ascii="ＭＳ ゴシック" w:hAnsi="ＭＳ ゴシック" w:cs="ＭＳ 明朝"/>
          <w:color w:val="000000"/>
          <w:kern w:val="0"/>
          <w:szCs w:val="22"/>
        </w:rPr>
      </w:pPr>
      <w:r w:rsidRPr="007225EF">
        <w:rPr>
          <w:rFonts w:ascii="ＭＳ ゴシック" w:hAnsi="ＭＳ ゴシック" w:cs="ＭＳ 明朝" w:hint="eastAsia"/>
          <w:kern w:val="0"/>
          <w:szCs w:val="22"/>
        </w:rPr>
        <w:t>（Ａ）</w:t>
      </w:r>
      <w:r w:rsidRPr="007225EF">
        <w:rPr>
          <w:rFonts w:hint="eastAsia"/>
        </w:rPr>
        <w:t>処理種別が「Ｈ：</w:t>
      </w:r>
      <w:r w:rsidR="00D42885" w:rsidRPr="007225EF">
        <w:rPr>
          <w:rFonts w:hint="eastAsia"/>
        </w:rPr>
        <w:t>申告</w:t>
      </w:r>
      <w:r w:rsidRPr="007225EF">
        <w:rPr>
          <w:rFonts w:hint="eastAsia"/>
        </w:rPr>
        <w:t>変更」、「Ｕ：</w:t>
      </w:r>
      <w:r w:rsidR="00D42885" w:rsidRPr="007225EF">
        <w:rPr>
          <w:rFonts w:ascii="ＭＳ ゴシック" w:hint="eastAsia"/>
          <w:kern w:val="0"/>
          <w:szCs w:val="22"/>
        </w:rPr>
        <w:t>審査後</w:t>
      </w:r>
      <w:r w:rsidRPr="007225EF">
        <w:rPr>
          <w:rFonts w:hint="eastAsia"/>
        </w:rPr>
        <w:t>変更」、「Ｔ：撤回」の場合</w:t>
      </w:r>
      <w:r w:rsidR="00433D49" w:rsidRPr="007225EF">
        <w:rPr>
          <w:rFonts w:hint="eastAsia"/>
        </w:rPr>
        <w:t>、以下のチェックを行う。</w:t>
      </w:r>
    </w:p>
    <w:p w14:paraId="035ADB59" w14:textId="38FAC7B7" w:rsidR="00377340" w:rsidRDefault="00433D49" w:rsidP="00377340">
      <w:pPr>
        <w:pStyle w:val="ab"/>
        <w:ind w:leftChars="400" w:left="794" w:firstLineChars="100" w:firstLine="198"/>
        <w:rPr>
          <w:color w:val="000000"/>
        </w:rPr>
      </w:pPr>
      <w:r w:rsidRPr="007225EF">
        <w:rPr>
          <w:rFonts w:hint="eastAsia"/>
        </w:rPr>
        <w:t>①入力された包括評価申告受理番号</w:t>
      </w:r>
      <w:r w:rsidR="00377340" w:rsidRPr="007225EF">
        <w:rPr>
          <w:rFonts w:hint="eastAsia"/>
          <w:color w:val="000000"/>
        </w:rPr>
        <w:t>が</w:t>
      </w:r>
      <w:r w:rsidRPr="007225EF">
        <w:rPr>
          <w:rFonts w:hint="eastAsia"/>
          <w:color w:val="000000"/>
        </w:rPr>
        <w:t>包括評価申告情報ＤＢ</w:t>
      </w:r>
      <w:r w:rsidR="00377340" w:rsidRPr="007225EF">
        <w:rPr>
          <w:rFonts w:hint="eastAsia"/>
          <w:color w:val="000000"/>
        </w:rPr>
        <w:t>に存在すること。</w:t>
      </w:r>
    </w:p>
    <w:p w14:paraId="07CC8A6E" w14:textId="28ABD4EE" w:rsidR="007956BB" w:rsidRPr="007225EF" w:rsidRDefault="007956BB" w:rsidP="007956BB">
      <w:pPr>
        <w:pStyle w:val="ab"/>
        <w:ind w:leftChars="500" w:left="1190" w:hangingChars="100" w:hanging="198"/>
        <w:rPr>
          <w:rFonts w:hint="eastAsia"/>
          <w:color w:val="000000"/>
        </w:rPr>
      </w:pPr>
      <w:r>
        <w:rPr>
          <w:rFonts w:hint="eastAsia"/>
          <w:color w:val="000000"/>
        </w:rPr>
        <w:t>②</w:t>
      </w:r>
      <w:r w:rsidRPr="007956BB">
        <w:rPr>
          <w:rFonts w:hint="eastAsia"/>
          <w:highlight w:val="cyan"/>
        </w:rPr>
        <w:t>包括評価申告情報</w:t>
      </w:r>
      <w:r w:rsidRPr="007956BB">
        <w:rPr>
          <w:rFonts w:hint="eastAsia"/>
          <w:color w:val="000000"/>
          <w:highlight w:val="cyan"/>
        </w:rPr>
        <w:t>ＤＢに登録されている適用終了年月日を過ぎていないこと。</w:t>
      </w:r>
    </w:p>
    <w:p w14:paraId="109C32A2" w14:textId="4D241B3D" w:rsidR="009D7555" w:rsidRPr="007225EF" w:rsidRDefault="007956BB" w:rsidP="00AC7290">
      <w:pPr>
        <w:pStyle w:val="ab"/>
        <w:ind w:leftChars="500" w:left="1190" w:hangingChars="100" w:hanging="198"/>
      </w:pPr>
      <w:r w:rsidRPr="007956BB">
        <w:rPr>
          <w:rFonts w:hint="eastAsia"/>
          <w:highlight w:val="cyan"/>
        </w:rPr>
        <w:t>③</w:t>
      </w:r>
      <w:r w:rsidR="00433D49" w:rsidRPr="007225EF">
        <w:rPr>
          <w:rFonts w:hint="eastAsia"/>
        </w:rPr>
        <w:t>処理種別が「Ｈ：</w:t>
      </w:r>
      <w:r w:rsidR="00D42885" w:rsidRPr="007225EF">
        <w:rPr>
          <w:rFonts w:hint="eastAsia"/>
        </w:rPr>
        <w:t>申告</w:t>
      </w:r>
      <w:r w:rsidR="00433D49" w:rsidRPr="007225EF">
        <w:rPr>
          <w:rFonts w:hint="eastAsia"/>
        </w:rPr>
        <w:t>変更」の場合は、</w:t>
      </w:r>
      <w:r w:rsidR="009D7555" w:rsidRPr="007225EF">
        <w:rPr>
          <w:rFonts w:hint="eastAsia"/>
        </w:rPr>
        <w:t>以下の全てを満たすこと。</w:t>
      </w:r>
    </w:p>
    <w:p w14:paraId="5132DEDE" w14:textId="7A7F2EBC" w:rsidR="000E0118" w:rsidRPr="007225EF" w:rsidRDefault="000E0118" w:rsidP="00AC7290">
      <w:pPr>
        <w:pStyle w:val="ab"/>
        <w:ind w:leftChars="500" w:left="1190" w:hangingChars="100" w:hanging="198"/>
      </w:pPr>
      <w:r w:rsidRPr="007225EF">
        <w:rPr>
          <w:rFonts w:hint="eastAsia"/>
        </w:rPr>
        <w:t xml:space="preserve">　・包括評価申告されていること</w:t>
      </w:r>
      <w:r w:rsidR="007956BB" w:rsidRPr="007956BB">
        <w:rPr>
          <w:rFonts w:hint="eastAsia"/>
          <w:highlight w:val="cyan"/>
        </w:rPr>
        <w:t>。</w:t>
      </w:r>
    </w:p>
    <w:p w14:paraId="4F9DA997" w14:textId="62D5E8FB" w:rsidR="00433D49" w:rsidRPr="007225EF" w:rsidRDefault="009D7555" w:rsidP="009D7555">
      <w:pPr>
        <w:pStyle w:val="ab"/>
        <w:ind w:leftChars="600" w:left="1191"/>
      </w:pPr>
      <w:r w:rsidRPr="007225EF">
        <w:rPr>
          <w:rFonts w:hint="eastAsia"/>
        </w:rPr>
        <w:t>・</w:t>
      </w:r>
      <w:r w:rsidR="00830E01" w:rsidRPr="007225EF">
        <w:rPr>
          <w:rFonts w:hint="eastAsia"/>
        </w:rPr>
        <w:t>ＣＨＯ業務において「</w:t>
      </w:r>
      <w:r w:rsidR="00AC7290" w:rsidRPr="007225EF">
        <w:rPr>
          <w:rFonts w:hint="eastAsia"/>
        </w:rPr>
        <w:t>審査終了</w:t>
      </w:r>
      <w:r w:rsidR="00830E01" w:rsidRPr="007225EF">
        <w:rPr>
          <w:rFonts w:hint="eastAsia"/>
        </w:rPr>
        <w:t>」</w:t>
      </w:r>
      <w:r w:rsidR="00AC7290" w:rsidRPr="007225EF">
        <w:rPr>
          <w:rFonts w:hint="eastAsia"/>
        </w:rPr>
        <w:t>されていないこと。</w:t>
      </w:r>
    </w:p>
    <w:p w14:paraId="496FC09F" w14:textId="5A70F922" w:rsidR="007225EF" w:rsidRPr="007225EF" w:rsidRDefault="009D7555" w:rsidP="007956BB">
      <w:pPr>
        <w:pStyle w:val="ab"/>
        <w:ind w:leftChars="600" w:left="1191"/>
        <w:rPr>
          <w:rFonts w:hint="eastAsia"/>
        </w:rPr>
      </w:pPr>
      <w:r w:rsidRPr="007225EF">
        <w:rPr>
          <w:rFonts w:hint="eastAsia"/>
        </w:rPr>
        <w:t>・</w:t>
      </w:r>
      <w:r w:rsidR="0085372E" w:rsidRPr="007225EF">
        <w:rPr>
          <w:rFonts w:hint="eastAsia"/>
        </w:rPr>
        <w:t>ＨＯＣ業務において、</w:t>
      </w:r>
      <w:r w:rsidRPr="007225EF">
        <w:rPr>
          <w:rFonts w:hint="eastAsia"/>
        </w:rPr>
        <w:t>処理種別「Ｔ：撤回」が実施されていないこと。</w:t>
      </w:r>
    </w:p>
    <w:p w14:paraId="1BF6F3D7" w14:textId="0B24E267" w:rsidR="00A97335" w:rsidRPr="00D42885" w:rsidRDefault="00AC7290" w:rsidP="007225EF">
      <w:pPr>
        <w:autoSpaceDE w:val="0"/>
        <w:autoSpaceDN w:val="0"/>
        <w:adjustRightInd w:val="0"/>
        <w:ind w:leftChars="500" w:left="1190" w:hangingChars="100" w:hanging="198"/>
        <w:jc w:val="left"/>
      </w:pPr>
      <w:r w:rsidRPr="00CA7593">
        <w:rPr>
          <w:rFonts w:hint="eastAsia"/>
          <w:dstrike/>
          <w:color w:val="FF0000"/>
        </w:rPr>
        <w:lastRenderedPageBreak/>
        <w:t>③</w:t>
      </w:r>
      <w:r w:rsidR="007956BB" w:rsidRPr="007956BB">
        <w:rPr>
          <w:rFonts w:hint="eastAsia"/>
          <w:highlight w:val="cyan"/>
        </w:rPr>
        <w:t>④</w:t>
      </w:r>
      <w:r w:rsidRPr="007225EF">
        <w:rPr>
          <w:rFonts w:hint="eastAsia"/>
        </w:rPr>
        <w:t>処理種別が「</w:t>
      </w:r>
      <w:r w:rsidR="00EA391E" w:rsidRPr="007225EF">
        <w:rPr>
          <w:rFonts w:hint="eastAsia"/>
        </w:rPr>
        <w:t>Ｕ</w:t>
      </w:r>
      <w:r w:rsidRPr="007225EF">
        <w:rPr>
          <w:rFonts w:hint="eastAsia"/>
        </w:rPr>
        <w:t>：</w:t>
      </w:r>
      <w:r w:rsidR="00D42885" w:rsidRPr="007225EF">
        <w:rPr>
          <w:rFonts w:ascii="ＭＳ ゴシック" w:hint="eastAsia"/>
          <w:kern w:val="0"/>
          <w:szCs w:val="22"/>
        </w:rPr>
        <w:t>審査後</w:t>
      </w:r>
      <w:r w:rsidRPr="007225EF">
        <w:rPr>
          <w:rFonts w:hint="eastAsia"/>
        </w:rPr>
        <w:t>変更」の場合は、</w:t>
      </w:r>
      <w:r w:rsidR="000E0118" w:rsidRPr="007225EF">
        <w:rPr>
          <w:rFonts w:hint="eastAsia"/>
        </w:rPr>
        <w:t>以下の全てを満たすこと。</w:t>
      </w:r>
    </w:p>
    <w:p w14:paraId="704C14FF" w14:textId="1A431E87" w:rsidR="000E0118" w:rsidRPr="00D42885" w:rsidRDefault="000E0118" w:rsidP="000E0118">
      <w:pPr>
        <w:autoSpaceDE w:val="0"/>
        <w:autoSpaceDN w:val="0"/>
        <w:adjustRightInd w:val="0"/>
        <w:ind w:leftChars="600" w:left="1191"/>
        <w:jc w:val="left"/>
      </w:pPr>
      <w:r w:rsidRPr="00D42885">
        <w:rPr>
          <w:rFonts w:hint="eastAsia"/>
        </w:rPr>
        <w:t>・ＣＨＯ業務において「審査終了」されていること。</w:t>
      </w:r>
    </w:p>
    <w:p w14:paraId="246B7226" w14:textId="5AF5C30B" w:rsidR="000E0118" w:rsidRPr="00D42885" w:rsidRDefault="000E0118" w:rsidP="000E0118">
      <w:pPr>
        <w:autoSpaceDE w:val="0"/>
        <w:autoSpaceDN w:val="0"/>
        <w:adjustRightInd w:val="0"/>
        <w:ind w:leftChars="600" w:left="1191"/>
        <w:jc w:val="left"/>
      </w:pPr>
      <w:r w:rsidRPr="00D42885">
        <w:rPr>
          <w:rFonts w:hint="eastAsia"/>
        </w:rPr>
        <w:t>・ＣＨＯ業務において「撤回受理」されていないこと。</w:t>
      </w:r>
    </w:p>
    <w:p w14:paraId="3D7001E9" w14:textId="0B5FC005" w:rsidR="000D74C4" w:rsidRPr="00D42885" w:rsidRDefault="00EA391E" w:rsidP="00EA391E">
      <w:pPr>
        <w:autoSpaceDE w:val="0"/>
        <w:autoSpaceDN w:val="0"/>
        <w:adjustRightInd w:val="0"/>
        <w:ind w:leftChars="500" w:left="1190" w:hangingChars="100" w:hanging="198"/>
        <w:jc w:val="left"/>
      </w:pPr>
      <w:r w:rsidRPr="00CA7593">
        <w:rPr>
          <w:rFonts w:hint="eastAsia"/>
          <w:dstrike/>
          <w:color w:val="FF0000"/>
        </w:rPr>
        <w:t>④</w:t>
      </w:r>
      <w:r w:rsidR="007956BB" w:rsidRPr="007956BB">
        <w:rPr>
          <w:rFonts w:hint="eastAsia"/>
          <w:highlight w:val="cyan"/>
        </w:rPr>
        <w:t>⑤</w:t>
      </w:r>
      <w:r w:rsidRPr="00D42885">
        <w:rPr>
          <w:rFonts w:hint="eastAsia"/>
        </w:rPr>
        <w:t>処理種別が</w:t>
      </w:r>
      <w:r w:rsidR="00830E01" w:rsidRPr="00D42885">
        <w:rPr>
          <w:rFonts w:hint="eastAsia"/>
        </w:rPr>
        <w:t>「Ｔ：撤回」の場合は、</w:t>
      </w:r>
      <w:r w:rsidR="00A7510B" w:rsidRPr="00D42885">
        <w:rPr>
          <w:rFonts w:hint="eastAsia"/>
        </w:rPr>
        <w:t>以下の全てを満たすこと。</w:t>
      </w:r>
    </w:p>
    <w:p w14:paraId="0D061D24" w14:textId="2FB041BB" w:rsidR="00A7510B" w:rsidRPr="00D42885" w:rsidRDefault="00A7510B" w:rsidP="00A7510B">
      <w:pPr>
        <w:autoSpaceDE w:val="0"/>
        <w:autoSpaceDN w:val="0"/>
        <w:adjustRightInd w:val="0"/>
        <w:ind w:leftChars="600" w:left="1191"/>
        <w:jc w:val="left"/>
      </w:pPr>
      <w:r w:rsidRPr="00D42885">
        <w:rPr>
          <w:rFonts w:hint="eastAsia"/>
        </w:rPr>
        <w:t>・包括評価申告されていること</w:t>
      </w:r>
      <w:r w:rsidR="00CA7593" w:rsidRPr="007956BB">
        <w:rPr>
          <w:rFonts w:hint="eastAsia"/>
          <w:highlight w:val="cyan"/>
        </w:rPr>
        <w:t>。</w:t>
      </w:r>
    </w:p>
    <w:p w14:paraId="55BAA69A" w14:textId="74963EA1" w:rsidR="00E072CD" w:rsidRPr="00D42885" w:rsidRDefault="00A7510B" w:rsidP="00E072CD">
      <w:pPr>
        <w:autoSpaceDE w:val="0"/>
        <w:autoSpaceDN w:val="0"/>
        <w:adjustRightInd w:val="0"/>
        <w:ind w:leftChars="600" w:left="1191"/>
        <w:jc w:val="left"/>
      </w:pPr>
      <w:r w:rsidRPr="00D42885">
        <w:rPr>
          <w:rFonts w:hint="eastAsia"/>
        </w:rPr>
        <w:t>・</w:t>
      </w:r>
      <w:r w:rsidR="00830E01" w:rsidRPr="00D42885">
        <w:rPr>
          <w:rFonts w:hint="eastAsia"/>
        </w:rPr>
        <w:t>ＣＨＯ業務において「</w:t>
      </w:r>
      <w:r w:rsidR="00EA391E" w:rsidRPr="00D42885">
        <w:rPr>
          <w:rFonts w:hint="eastAsia"/>
        </w:rPr>
        <w:t>撤回受理</w:t>
      </w:r>
      <w:r w:rsidR="00830E01" w:rsidRPr="00D42885">
        <w:rPr>
          <w:rFonts w:hint="eastAsia"/>
        </w:rPr>
        <w:t>」</w:t>
      </w:r>
      <w:r w:rsidR="00EA391E" w:rsidRPr="00D42885">
        <w:rPr>
          <w:rFonts w:hint="eastAsia"/>
        </w:rPr>
        <w:t>されていないこと。</w:t>
      </w:r>
    </w:p>
    <w:p w14:paraId="01ED6594" w14:textId="77777777" w:rsidR="00EA391E" w:rsidRPr="00D42885" w:rsidRDefault="00EA391E" w:rsidP="00EA391E">
      <w:pPr>
        <w:autoSpaceDE w:val="0"/>
        <w:autoSpaceDN w:val="0"/>
        <w:adjustRightInd w:val="0"/>
        <w:ind w:firstLineChars="200" w:firstLine="397"/>
        <w:jc w:val="left"/>
      </w:pPr>
      <w:r w:rsidRPr="00D42885">
        <w:rPr>
          <w:rFonts w:ascii="ＭＳ ゴシック" w:hAnsi="ＭＳ ゴシック" w:cs="ＭＳ 明朝" w:hint="eastAsia"/>
          <w:kern w:val="0"/>
          <w:szCs w:val="22"/>
        </w:rPr>
        <w:t>（Ｂ）</w:t>
      </w:r>
      <w:r w:rsidRPr="00D42885">
        <w:rPr>
          <w:rFonts w:hint="eastAsia"/>
        </w:rPr>
        <w:t>処理種別が「Ｉ：</w:t>
      </w:r>
      <w:r w:rsidRPr="00D42885">
        <w:rPr>
          <w:rFonts w:ascii="ＭＳ ゴシック" w:hAnsi="ＭＳ ゴシック" w:hint="eastAsia"/>
        </w:rPr>
        <w:t>新規申告（引用登録）</w:t>
      </w:r>
      <w:r w:rsidRPr="00D42885">
        <w:rPr>
          <w:rFonts w:hint="eastAsia"/>
        </w:rPr>
        <w:t>」の場合、以下のチェックを行う。</w:t>
      </w:r>
    </w:p>
    <w:p w14:paraId="0B5E9744" w14:textId="555343E9" w:rsidR="00C618EA" w:rsidRPr="00E638C1" w:rsidRDefault="00E638C1" w:rsidP="00E638C1">
      <w:pPr>
        <w:autoSpaceDE w:val="0"/>
        <w:autoSpaceDN w:val="0"/>
        <w:adjustRightInd w:val="0"/>
        <w:ind w:leftChars="500" w:left="1190" w:hangingChars="100" w:hanging="198"/>
        <w:jc w:val="left"/>
      </w:pPr>
      <w:r w:rsidRPr="002E363B">
        <w:rPr>
          <w:rFonts w:hint="eastAsia"/>
          <w:highlight w:val="cyan"/>
        </w:rPr>
        <w:t>①</w:t>
      </w:r>
      <w:r w:rsidR="00EA391E" w:rsidRPr="00D42885">
        <w:rPr>
          <w:rFonts w:hint="eastAsia"/>
        </w:rPr>
        <w:t>入力された旧包括評価申告受理番号</w:t>
      </w:r>
      <w:r w:rsidR="00EA391E" w:rsidRPr="00E638C1">
        <w:rPr>
          <w:rFonts w:hint="eastAsia"/>
        </w:rPr>
        <w:t>が包括評価申告情報ＤＢに存在すること。</w:t>
      </w:r>
    </w:p>
    <w:p w14:paraId="57E4FF25" w14:textId="5A490627" w:rsidR="0069356D" w:rsidRPr="00E638C1" w:rsidRDefault="00E638C1" w:rsidP="00E638C1">
      <w:pPr>
        <w:autoSpaceDE w:val="0"/>
        <w:autoSpaceDN w:val="0"/>
        <w:adjustRightInd w:val="0"/>
        <w:ind w:leftChars="500" w:left="1190" w:hangingChars="100" w:hanging="198"/>
        <w:jc w:val="left"/>
      </w:pPr>
      <w:r w:rsidRPr="002E363B">
        <w:rPr>
          <w:rFonts w:hint="eastAsia"/>
          <w:highlight w:val="cyan"/>
        </w:rPr>
        <w:t>②</w:t>
      </w:r>
      <w:r w:rsidR="0069356D" w:rsidRPr="002E363B">
        <w:rPr>
          <w:rFonts w:hint="eastAsia"/>
          <w:highlight w:val="cyan"/>
        </w:rPr>
        <w:t>入力された旧包括評価申告受理番号が新規申告または新規申告（引用登録）における包括評価申告されていること。</w:t>
      </w:r>
    </w:p>
    <w:p w14:paraId="46DDBD88" w14:textId="77777777" w:rsidR="00E51D25" w:rsidRPr="0069356D" w:rsidRDefault="00E51D25" w:rsidP="00C618EA">
      <w:pPr>
        <w:autoSpaceDE w:val="0"/>
        <w:autoSpaceDN w:val="0"/>
        <w:adjustRightInd w:val="0"/>
        <w:jc w:val="left"/>
        <w:rPr>
          <w:color w:val="000000"/>
        </w:rPr>
      </w:pPr>
    </w:p>
    <w:p w14:paraId="43BCF339" w14:textId="77777777" w:rsidR="003B2AE8" w:rsidRPr="00D42885" w:rsidRDefault="003B2AE8" w:rsidP="00C618EA">
      <w:pPr>
        <w:autoSpaceDE w:val="0"/>
        <w:autoSpaceDN w:val="0"/>
        <w:adjustRightInd w:val="0"/>
        <w:jc w:val="left"/>
        <w:rPr>
          <w:rFonts w:ascii="ＭＳ ゴシック" w:hAnsi="ＭＳ ゴシック" w:cs="ＭＳ 明朝"/>
          <w:kern w:val="0"/>
          <w:szCs w:val="22"/>
        </w:rPr>
      </w:pPr>
      <w:r w:rsidRPr="00D42885">
        <w:rPr>
          <w:rFonts w:ascii="ＭＳ ゴシック" w:hAnsi="ＭＳ ゴシック" w:cs="ＭＳ 明朝" w:hint="eastAsia"/>
          <w:kern w:val="0"/>
          <w:szCs w:val="22"/>
        </w:rPr>
        <w:t>５．処理内容</w:t>
      </w:r>
    </w:p>
    <w:p w14:paraId="42CBA0AE" w14:textId="77777777" w:rsidR="00BF5AA4" w:rsidRPr="00D42885" w:rsidRDefault="00BF5AA4" w:rsidP="00A47E3C">
      <w:pPr>
        <w:autoSpaceDE w:val="0"/>
        <w:autoSpaceDN w:val="0"/>
        <w:adjustRightInd w:val="0"/>
        <w:ind w:leftChars="100" w:left="793" w:hangingChars="300" w:hanging="595"/>
        <w:jc w:val="left"/>
        <w:rPr>
          <w:rFonts w:ascii="ＭＳ ゴシック" w:hAnsi="ＭＳ ゴシック" w:cs="ＭＳ 明朝"/>
          <w:noProof/>
          <w:color w:val="000000"/>
          <w:kern w:val="0"/>
          <w:szCs w:val="22"/>
        </w:rPr>
      </w:pPr>
      <w:r w:rsidRPr="00D42885">
        <w:rPr>
          <w:rFonts w:ascii="ＭＳ ゴシック" w:hAnsi="ＭＳ ゴシック" w:cs="ＭＳ 明朝" w:hint="eastAsia"/>
          <w:noProof/>
          <w:color w:val="000000"/>
          <w:kern w:val="0"/>
          <w:szCs w:val="22"/>
        </w:rPr>
        <w:t>（１）入力チェック処理</w:t>
      </w:r>
    </w:p>
    <w:p w14:paraId="18E01E49" w14:textId="77777777" w:rsidR="00194AD5" w:rsidRPr="00D42885" w:rsidRDefault="00194AD5" w:rsidP="00A47E3C">
      <w:pPr>
        <w:pStyle w:val="a7"/>
        <w:ind w:left="595" w:firstLineChars="100" w:firstLine="198"/>
      </w:pPr>
      <w:r w:rsidRPr="00D42885">
        <w:rPr>
          <w:rFonts w:hint="eastAsia"/>
        </w:rPr>
        <w:t>前述の入力条件に合致するかチェックし、合致した場合は正常終了とし、処理結果コードに「０００００－００００－００００」を設定の上、以降の処理を行う。</w:t>
      </w:r>
    </w:p>
    <w:p w14:paraId="68F69FA6" w14:textId="77777777" w:rsidR="0027295A" w:rsidRPr="00D42885" w:rsidRDefault="00194AD5" w:rsidP="00A47E3C">
      <w:pPr>
        <w:pStyle w:val="a7"/>
        <w:ind w:left="595" w:firstLineChars="100" w:firstLine="198"/>
      </w:pPr>
      <w:r w:rsidRPr="00D42885">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14:paraId="585787EF" w14:textId="77777777" w:rsidR="00BF5AA4" w:rsidRPr="00D42885" w:rsidRDefault="00BF5AA4" w:rsidP="00A47E3C">
      <w:pPr>
        <w:autoSpaceDE w:val="0"/>
        <w:autoSpaceDN w:val="0"/>
        <w:adjustRightInd w:val="0"/>
        <w:ind w:firstLineChars="100" w:firstLine="198"/>
        <w:jc w:val="left"/>
        <w:rPr>
          <w:rFonts w:ascii="ＭＳ ゴシック" w:hAnsi="ＭＳ ゴシック"/>
          <w:kern w:val="0"/>
          <w:szCs w:val="22"/>
        </w:rPr>
      </w:pPr>
      <w:r w:rsidRPr="00D42885">
        <w:rPr>
          <w:rFonts w:ascii="ＭＳ ゴシック" w:hAnsi="ＭＳ ゴシック" w:cs="ＭＳ 明朝" w:hint="eastAsia"/>
          <w:kern w:val="0"/>
          <w:szCs w:val="22"/>
        </w:rPr>
        <w:t>（</w:t>
      </w:r>
      <w:r w:rsidR="00830E01" w:rsidRPr="00D42885">
        <w:rPr>
          <w:rFonts w:ascii="ＭＳ ゴシック" w:hAnsi="ＭＳ ゴシック" w:cs="ＭＳ 明朝" w:hint="eastAsia"/>
          <w:kern w:val="0"/>
          <w:szCs w:val="22"/>
        </w:rPr>
        <w:t>２</w:t>
      </w:r>
      <w:r w:rsidRPr="00D42885">
        <w:rPr>
          <w:rFonts w:ascii="ＭＳ ゴシック" w:hAnsi="ＭＳ ゴシック" w:cs="ＭＳ 明朝" w:hint="eastAsia"/>
          <w:kern w:val="0"/>
          <w:szCs w:val="22"/>
        </w:rPr>
        <w:t>）</w:t>
      </w:r>
      <w:r w:rsidR="00F56FB6" w:rsidRPr="00D42885">
        <w:rPr>
          <w:rFonts w:ascii="ＭＳ ゴシック" w:hAnsi="ＭＳ ゴシック" w:hint="eastAsia"/>
        </w:rPr>
        <w:t>包括評価申告</w:t>
      </w:r>
      <w:r w:rsidR="00377340" w:rsidRPr="00D42885">
        <w:rPr>
          <w:rFonts w:ascii="ＭＳ ゴシック" w:hAnsi="ＭＳ ゴシック" w:hint="eastAsia"/>
        </w:rPr>
        <w:t>情報ＤＢ</w:t>
      </w:r>
      <w:r w:rsidRPr="00D42885">
        <w:rPr>
          <w:rFonts w:ascii="ＭＳ ゴシック" w:hAnsi="ＭＳ ゴシック" w:cs="ＭＳ 明朝" w:hint="eastAsia"/>
          <w:kern w:val="0"/>
          <w:szCs w:val="22"/>
        </w:rPr>
        <w:t>処理</w:t>
      </w:r>
    </w:p>
    <w:p w14:paraId="3106B37E" w14:textId="42ED9AC7" w:rsidR="00BF5AA4" w:rsidRPr="00D42885" w:rsidRDefault="0013108A" w:rsidP="00A47E3C">
      <w:pPr>
        <w:autoSpaceDE w:val="0"/>
        <w:autoSpaceDN w:val="0"/>
        <w:adjustRightInd w:val="0"/>
        <w:ind w:firstLineChars="500" w:firstLine="992"/>
        <w:jc w:val="left"/>
        <w:rPr>
          <w:rFonts w:ascii="ＭＳ ゴシック" w:hAnsi="ＭＳ ゴシック" w:cs="ＭＳ 明朝"/>
          <w:kern w:val="0"/>
          <w:szCs w:val="22"/>
        </w:rPr>
      </w:pPr>
      <w:r w:rsidRPr="00D42885">
        <w:rPr>
          <w:rFonts w:ascii="ＭＳ ゴシック" w:hAnsi="ＭＳ ゴシック" w:cs="ＭＳ 明朝" w:hint="eastAsia"/>
          <w:kern w:val="0"/>
          <w:szCs w:val="22"/>
        </w:rPr>
        <w:t>入力内容を</w:t>
      </w:r>
      <w:r w:rsidR="00802033" w:rsidRPr="00D42885">
        <w:rPr>
          <w:rFonts w:ascii="ＭＳ ゴシック" w:hAnsi="ＭＳ ゴシック" w:hint="eastAsia"/>
        </w:rPr>
        <w:t>包括評価申告</w:t>
      </w:r>
      <w:r w:rsidRPr="00D42885">
        <w:rPr>
          <w:rFonts w:ascii="ＭＳ ゴシック" w:hAnsi="ＭＳ ゴシック" w:cs="ＭＳ 明朝" w:hint="eastAsia"/>
          <w:kern w:val="0"/>
          <w:szCs w:val="22"/>
        </w:rPr>
        <w:t>情報ＤＢに登録・更新する</w:t>
      </w:r>
      <w:r w:rsidR="009A2C19" w:rsidRPr="00D42885">
        <w:rPr>
          <w:rFonts w:ascii="ＭＳ ゴシック" w:hAnsi="ＭＳ ゴシック" w:cs="ＭＳ 明朝" w:hint="eastAsia"/>
          <w:kern w:val="0"/>
          <w:szCs w:val="22"/>
        </w:rPr>
        <w:t>。</w:t>
      </w:r>
    </w:p>
    <w:p w14:paraId="6920B02E" w14:textId="77777777" w:rsidR="00C115B9" w:rsidRPr="00D42885" w:rsidRDefault="00C115B9" w:rsidP="00C115B9">
      <w:pPr>
        <w:autoSpaceDE w:val="0"/>
        <w:autoSpaceDN w:val="0"/>
        <w:adjustRightInd w:val="0"/>
        <w:ind w:firstLineChars="100" w:firstLine="198"/>
        <w:jc w:val="left"/>
        <w:textAlignment w:val="baseline"/>
        <w:rPr>
          <w:rFonts w:ascii="ＭＳ ゴシック" w:hAnsi="ＭＳ ゴシック" w:cs="ＭＳ 明朝"/>
          <w:color w:val="000000"/>
          <w:spacing w:val="2"/>
          <w:kern w:val="0"/>
          <w:szCs w:val="22"/>
        </w:rPr>
      </w:pPr>
      <w:r w:rsidRPr="00D42885">
        <w:rPr>
          <w:rFonts w:ascii="ＭＳ ゴシック" w:hAnsi="ＭＳ ゴシック" w:cs="ＭＳ 明朝" w:hint="eastAsia"/>
          <w:color w:val="000000"/>
          <w:kern w:val="0"/>
          <w:szCs w:val="22"/>
        </w:rPr>
        <w:t>（</w:t>
      </w:r>
      <w:r w:rsidR="00830E01" w:rsidRPr="00D42885">
        <w:rPr>
          <w:rFonts w:ascii="ＭＳ ゴシック" w:hAnsi="ＭＳ ゴシック" w:cs="ＭＳ 明朝" w:hint="eastAsia"/>
          <w:color w:val="000000"/>
          <w:kern w:val="0"/>
          <w:szCs w:val="22"/>
        </w:rPr>
        <w:t>３</w:t>
      </w:r>
      <w:r w:rsidRPr="00D42885">
        <w:rPr>
          <w:rFonts w:ascii="ＭＳ ゴシック" w:hAnsi="ＭＳ ゴシック" w:cs="ＭＳ 明朝" w:hint="eastAsia"/>
          <w:color w:val="000000"/>
          <w:kern w:val="0"/>
          <w:szCs w:val="22"/>
        </w:rPr>
        <w:t>）添付ファイル管理ＤＢ処理</w:t>
      </w:r>
    </w:p>
    <w:p w14:paraId="2613B286" w14:textId="77777777" w:rsidR="00C115B9" w:rsidRPr="00D42885" w:rsidRDefault="00C115B9" w:rsidP="00C115B9">
      <w:pPr>
        <w:autoSpaceDE w:val="0"/>
        <w:autoSpaceDN w:val="0"/>
        <w:adjustRightInd w:val="0"/>
        <w:ind w:leftChars="400" w:left="794" w:firstLineChars="101" w:firstLine="200"/>
        <w:jc w:val="left"/>
        <w:textAlignment w:val="baseline"/>
        <w:rPr>
          <w:rFonts w:ascii="ＭＳ ゴシック" w:hAnsi="ＭＳ ゴシック" w:cs="ＭＳ 明朝"/>
          <w:color w:val="000000"/>
          <w:kern w:val="0"/>
          <w:szCs w:val="22"/>
        </w:rPr>
      </w:pPr>
      <w:r w:rsidRPr="00D42885">
        <w:rPr>
          <w:rFonts w:ascii="ＭＳ ゴシック" w:hAnsi="ＭＳ ゴシック" w:cs="ＭＳ 明朝" w:hint="eastAsia"/>
          <w:color w:val="000000"/>
          <w:kern w:val="0"/>
          <w:szCs w:val="22"/>
        </w:rPr>
        <w:t>入力され</w:t>
      </w:r>
      <w:r w:rsidR="009A6F3E" w:rsidRPr="00D42885">
        <w:rPr>
          <w:rFonts w:ascii="ＭＳ ゴシック" w:hAnsi="ＭＳ ゴシック" w:cs="ＭＳ 明朝" w:hint="eastAsia"/>
          <w:color w:val="000000"/>
          <w:kern w:val="0"/>
          <w:szCs w:val="22"/>
        </w:rPr>
        <w:t>た</w:t>
      </w:r>
      <w:r w:rsidR="00802033" w:rsidRPr="00D42885">
        <w:rPr>
          <w:rFonts w:ascii="ＭＳ ゴシック" w:hAnsi="ＭＳ ゴシック" w:hint="eastAsia"/>
        </w:rPr>
        <w:t>包括評価申告受理番号</w:t>
      </w:r>
      <w:r w:rsidRPr="00D42885">
        <w:rPr>
          <w:rFonts w:ascii="ＭＳ ゴシック" w:hAnsi="ＭＳ ゴシック" w:cs="ＭＳ 明朝" w:hint="eastAsia"/>
          <w:color w:val="000000"/>
          <w:kern w:val="0"/>
          <w:szCs w:val="22"/>
        </w:rPr>
        <w:t>に対して、添付ファイルの登録が行われている場合は、訂正内容を添付ファイル管理ＤＢに登録する。</w:t>
      </w:r>
    </w:p>
    <w:p w14:paraId="5CB4820A" w14:textId="77777777" w:rsidR="00BF5AA4" w:rsidRPr="00D42885" w:rsidRDefault="00BF5AA4" w:rsidP="00A47E3C">
      <w:pPr>
        <w:autoSpaceDE w:val="0"/>
        <w:autoSpaceDN w:val="0"/>
        <w:adjustRightInd w:val="0"/>
        <w:ind w:leftChars="100" w:left="793" w:hangingChars="300" w:hanging="595"/>
        <w:jc w:val="left"/>
        <w:rPr>
          <w:rFonts w:ascii="ＭＳ ゴシック" w:hAnsi="ＭＳ ゴシック"/>
          <w:noProof/>
          <w:kern w:val="0"/>
          <w:szCs w:val="22"/>
        </w:rPr>
      </w:pPr>
      <w:r w:rsidRPr="00D42885">
        <w:rPr>
          <w:rFonts w:ascii="ＭＳ ゴシック" w:hAnsi="ＭＳ ゴシック" w:cs="ＭＳ 明朝" w:hint="eastAsia"/>
          <w:noProof/>
          <w:color w:val="000000"/>
          <w:kern w:val="0"/>
          <w:szCs w:val="22"/>
        </w:rPr>
        <w:t>（</w:t>
      </w:r>
      <w:r w:rsidR="00830E01" w:rsidRPr="00D42885">
        <w:rPr>
          <w:rFonts w:ascii="ＭＳ ゴシック" w:hAnsi="ＭＳ ゴシック" w:cs="ＭＳ 明朝" w:hint="eastAsia"/>
          <w:noProof/>
          <w:color w:val="000000"/>
          <w:kern w:val="0"/>
          <w:szCs w:val="22"/>
        </w:rPr>
        <w:t>４</w:t>
      </w:r>
      <w:r w:rsidRPr="00D42885">
        <w:rPr>
          <w:rFonts w:ascii="ＭＳ ゴシック" w:hAnsi="ＭＳ ゴシック" w:cs="ＭＳ 明朝" w:hint="eastAsia"/>
          <w:noProof/>
          <w:color w:val="000000"/>
          <w:kern w:val="0"/>
          <w:szCs w:val="22"/>
        </w:rPr>
        <w:t>）出力情報出力処理</w:t>
      </w:r>
    </w:p>
    <w:p w14:paraId="13ED9ECA" w14:textId="77777777" w:rsidR="0013108A" w:rsidRPr="00D42885" w:rsidRDefault="00BF5AA4" w:rsidP="0013108A">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D42885">
        <w:rPr>
          <w:rFonts w:ascii="ＭＳ ゴシック" w:hAnsi="ＭＳ ゴシック" w:cs="ＭＳ 明朝" w:hint="eastAsia"/>
          <w:noProof/>
          <w:color w:val="000000"/>
          <w:kern w:val="0"/>
          <w:szCs w:val="22"/>
        </w:rPr>
        <w:t>後述の出力情報出力処理を行う。出力項目については「出力項目表」を参照。</w:t>
      </w:r>
    </w:p>
    <w:p w14:paraId="510D215E" w14:textId="77649674" w:rsidR="00BF5AA4" w:rsidRPr="00D42885" w:rsidRDefault="0069356D" w:rsidP="0013108A">
      <w:pPr>
        <w:autoSpaceDE w:val="0"/>
        <w:autoSpaceDN w:val="0"/>
        <w:adjustRightInd w:val="0"/>
        <w:jc w:val="left"/>
        <w:rPr>
          <w:rFonts w:ascii="ＭＳ ゴシック" w:hAnsi="ＭＳ ゴシック"/>
          <w:szCs w:val="22"/>
        </w:rPr>
      </w:pPr>
      <w:r>
        <w:rPr>
          <w:rFonts w:ascii="ＭＳ ゴシック" w:hAnsi="ＭＳ ゴシック" w:cs="ＭＳ 明朝"/>
          <w:noProof/>
          <w:color w:val="000000"/>
          <w:kern w:val="0"/>
          <w:szCs w:val="22"/>
        </w:rPr>
        <w:br w:type="page"/>
      </w:r>
      <w:r w:rsidR="00BF5AA4" w:rsidRPr="00D42885">
        <w:rPr>
          <w:rFonts w:ascii="ＭＳ ゴシック" w:hAnsi="ＭＳ ゴシック" w:hint="eastAsia"/>
          <w:szCs w:val="22"/>
        </w:rPr>
        <w:lastRenderedPageBreak/>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BF5AA4" w:rsidRPr="00D42885" w14:paraId="48F8D620" w14:textId="77777777" w:rsidTr="00337857">
        <w:trPr>
          <w:trHeight w:val="397"/>
        </w:trPr>
        <w:tc>
          <w:tcPr>
            <w:tcW w:w="2410" w:type="dxa"/>
            <w:vAlign w:val="center"/>
          </w:tcPr>
          <w:p w14:paraId="7FC5F394" w14:textId="77777777" w:rsidR="00BF5AA4" w:rsidRPr="00D42885" w:rsidRDefault="00BF5AA4" w:rsidP="00337857">
            <w:pPr>
              <w:rPr>
                <w:rFonts w:ascii="ＭＳ ゴシック" w:hAnsi="ＭＳ ゴシック"/>
                <w:szCs w:val="22"/>
              </w:rPr>
            </w:pPr>
            <w:r w:rsidRPr="00D42885">
              <w:rPr>
                <w:rFonts w:ascii="ＭＳ ゴシック" w:hAnsi="ＭＳ ゴシック" w:hint="eastAsia"/>
                <w:szCs w:val="22"/>
              </w:rPr>
              <w:t>情報名</w:t>
            </w:r>
          </w:p>
        </w:tc>
        <w:tc>
          <w:tcPr>
            <w:tcW w:w="4820" w:type="dxa"/>
            <w:vAlign w:val="center"/>
          </w:tcPr>
          <w:p w14:paraId="681E6C33" w14:textId="77777777" w:rsidR="00BF5AA4" w:rsidRPr="00D42885" w:rsidRDefault="00BF5AA4" w:rsidP="00337857">
            <w:pPr>
              <w:rPr>
                <w:rFonts w:ascii="ＭＳ ゴシック" w:hAnsi="ＭＳ ゴシック"/>
                <w:szCs w:val="22"/>
              </w:rPr>
            </w:pPr>
            <w:r w:rsidRPr="00D42885">
              <w:rPr>
                <w:rFonts w:ascii="ＭＳ ゴシック" w:hAnsi="ＭＳ ゴシック" w:hint="eastAsia"/>
                <w:szCs w:val="22"/>
              </w:rPr>
              <w:t>出力条件</w:t>
            </w:r>
          </w:p>
        </w:tc>
        <w:tc>
          <w:tcPr>
            <w:tcW w:w="2410" w:type="dxa"/>
            <w:vAlign w:val="center"/>
          </w:tcPr>
          <w:p w14:paraId="7229CF0B" w14:textId="77777777" w:rsidR="00BF5AA4" w:rsidRPr="00D42885" w:rsidRDefault="00BF5AA4" w:rsidP="00337857">
            <w:pPr>
              <w:rPr>
                <w:rFonts w:ascii="ＭＳ ゴシック" w:hAnsi="ＭＳ ゴシック"/>
                <w:szCs w:val="22"/>
              </w:rPr>
            </w:pPr>
            <w:r w:rsidRPr="00D42885">
              <w:rPr>
                <w:rFonts w:ascii="ＭＳ ゴシック" w:hAnsi="ＭＳ ゴシック" w:hint="eastAsia"/>
                <w:szCs w:val="22"/>
              </w:rPr>
              <w:t>出力先</w:t>
            </w:r>
          </w:p>
        </w:tc>
      </w:tr>
      <w:tr w:rsidR="00BF5AA4" w:rsidRPr="00D42885" w14:paraId="5197489C" w14:textId="77777777" w:rsidTr="00337857">
        <w:trPr>
          <w:trHeight w:val="397"/>
        </w:trPr>
        <w:tc>
          <w:tcPr>
            <w:tcW w:w="2410" w:type="dxa"/>
          </w:tcPr>
          <w:p w14:paraId="0D3B70A8" w14:textId="77777777" w:rsidR="00BF5AA4" w:rsidRPr="00D42885" w:rsidRDefault="00BF5AA4" w:rsidP="00337857">
            <w:pPr>
              <w:rPr>
                <w:rFonts w:ascii="ＭＳ ゴシック" w:hAnsi="ＭＳ ゴシック"/>
                <w:szCs w:val="22"/>
              </w:rPr>
            </w:pPr>
            <w:r w:rsidRPr="00D42885">
              <w:rPr>
                <w:rFonts w:ascii="ＭＳ ゴシック" w:hAnsi="ＭＳ ゴシック" w:hint="eastAsia"/>
                <w:szCs w:val="22"/>
              </w:rPr>
              <w:t>処理結果通知</w:t>
            </w:r>
          </w:p>
        </w:tc>
        <w:tc>
          <w:tcPr>
            <w:tcW w:w="4820" w:type="dxa"/>
          </w:tcPr>
          <w:p w14:paraId="3C5D8724" w14:textId="77777777" w:rsidR="00BF5AA4" w:rsidRPr="00D42885" w:rsidRDefault="00BF5AA4" w:rsidP="00337857">
            <w:pPr>
              <w:rPr>
                <w:rFonts w:ascii="ＭＳ ゴシック" w:hAnsi="ＭＳ ゴシック"/>
                <w:szCs w:val="22"/>
              </w:rPr>
            </w:pPr>
            <w:r w:rsidRPr="00D42885">
              <w:rPr>
                <w:rFonts w:ascii="ＭＳ ゴシック" w:hAnsi="ＭＳ ゴシック" w:hint="eastAsia"/>
                <w:szCs w:val="22"/>
              </w:rPr>
              <w:t>なし</w:t>
            </w:r>
          </w:p>
        </w:tc>
        <w:tc>
          <w:tcPr>
            <w:tcW w:w="2410" w:type="dxa"/>
          </w:tcPr>
          <w:p w14:paraId="6B164D10" w14:textId="77777777" w:rsidR="00BF5AA4" w:rsidRPr="00D42885" w:rsidRDefault="00BF5AA4" w:rsidP="00337857">
            <w:pPr>
              <w:rPr>
                <w:rFonts w:ascii="ＭＳ ゴシック" w:hAnsi="ＭＳ ゴシック"/>
                <w:szCs w:val="22"/>
              </w:rPr>
            </w:pPr>
            <w:r w:rsidRPr="00D42885">
              <w:rPr>
                <w:rFonts w:ascii="ＭＳ ゴシック" w:hAnsi="ＭＳ ゴシック" w:hint="eastAsia"/>
                <w:szCs w:val="22"/>
              </w:rPr>
              <w:t>入力者</w:t>
            </w:r>
          </w:p>
        </w:tc>
      </w:tr>
      <w:tr w:rsidR="00111C00" w:rsidRPr="00D42885" w14:paraId="28C7F1A3" w14:textId="77777777" w:rsidTr="0077547F">
        <w:trPr>
          <w:trHeight w:val="285"/>
        </w:trPr>
        <w:tc>
          <w:tcPr>
            <w:tcW w:w="2410" w:type="dxa"/>
          </w:tcPr>
          <w:p w14:paraId="33C974CB" w14:textId="77777777" w:rsidR="00111C00" w:rsidRPr="00D42885" w:rsidRDefault="00802033" w:rsidP="00802033">
            <w:pPr>
              <w:rPr>
                <w:rFonts w:ascii="ＭＳ ゴシック" w:hAnsi="ＭＳ ゴシック"/>
                <w:szCs w:val="22"/>
              </w:rPr>
            </w:pPr>
            <w:r w:rsidRPr="00D42885">
              <w:rPr>
                <w:rFonts w:ascii="ＭＳ ゴシック" w:hAnsi="ＭＳ ゴシック" w:hint="eastAsia"/>
              </w:rPr>
              <w:t>包括評価申告事項登録</w:t>
            </w:r>
            <w:r w:rsidR="0003191E" w:rsidRPr="00D42885">
              <w:rPr>
                <w:rFonts w:ascii="ＭＳ ゴシック" w:hAnsi="ＭＳ ゴシック" w:hint="eastAsia"/>
              </w:rPr>
              <w:t>入力</w:t>
            </w:r>
            <w:r w:rsidR="00E51D25" w:rsidRPr="00D42885">
              <w:rPr>
                <w:rFonts w:ascii="ＭＳ ゴシック" w:hAnsi="ＭＳ ゴシック" w:hint="eastAsia"/>
              </w:rPr>
              <w:t>控</w:t>
            </w:r>
            <w:r w:rsidR="00111C00" w:rsidRPr="00D42885">
              <w:rPr>
                <w:rFonts w:ascii="ＭＳ ゴシック" w:hAnsi="ＭＳ ゴシック" w:hint="eastAsia"/>
                <w:szCs w:val="22"/>
              </w:rPr>
              <w:t>情報</w:t>
            </w:r>
          </w:p>
        </w:tc>
        <w:tc>
          <w:tcPr>
            <w:tcW w:w="4820" w:type="dxa"/>
          </w:tcPr>
          <w:p w14:paraId="52926DB5" w14:textId="77777777" w:rsidR="00111C00" w:rsidRPr="00D42885" w:rsidRDefault="00111C00" w:rsidP="00111C00">
            <w:pPr>
              <w:rPr>
                <w:rFonts w:ascii="ＭＳ ゴシック" w:hAnsi="ＭＳ ゴシック"/>
              </w:rPr>
            </w:pPr>
            <w:r w:rsidRPr="00D42885">
              <w:rPr>
                <w:rFonts w:ascii="ＭＳ ゴシック" w:hAnsi="ＭＳ ゴシック" w:hint="eastAsia"/>
              </w:rPr>
              <w:t>なし</w:t>
            </w:r>
          </w:p>
        </w:tc>
        <w:tc>
          <w:tcPr>
            <w:tcW w:w="2410" w:type="dxa"/>
            <w:shd w:val="clear" w:color="auto" w:fill="auto"/>
          </w:tcPr>
          <w:p w14:paraId="56878A0D" w14:textId="77777777" w:rsidR="00111C00" w:rsidRPr="00D42885" w:rsidRDefault="00111C00" w:rsidP="003B2E1C">
            <w:pPr>
              <w:rPr>
                <w:rFonts w:ascii="ＭＳ ゴシック" w:hAnsi="ＭＳ ゴシック"/>
                <w:szCs w:val="22"/>
              </w:rPr>
            </w:pPr>
            <w:r w:rsidRPr="00D42885">
              <w:rPr>
                <w:rFonts w:ascii="ＭＳ ゴシック" w:hAnsi="ＭＳ ゴシック" w:hint="eastAsia"/>
                <w:szCs w:val="22"/>
              </w:rPr>
              <w:t>入力者</w:t>
            </w:r>
          </w:p>
        </w:tc>
      </w:tr>
    </w:tbl>
    <w:p w14:paraId="198DB6AF" w14:textId="6074B11D" w:rsidR="007B2245" w:rsidRPr="00D42885" w:rsidRDefault="007B2245" w:rsidP="00830E01">
      <w:pPr>
        <w:rPr>
          <w:rFonts w:ascii="ＭＳ ゴシック" w:hAnsi="ＭＳ ゴシック" w:cs="ＭＳ Ｐゴシック"/>
          <w:szCs w:val="22"/>
        </w:rPr>
      </w:pPr>
    </w:p>
    <w:p w14:paraId="77BBA13D" w14:textId="74259D17" w:rsidR="00086085" w:rsidRPr="00D42885" w:rsidRDefault="00086085" w:rsidP="00830E01">
      <w:pPr>
        <w:rPr>
          <w:rFonts w:ascii="ＭＳ ゴシック" w:hAnsi="ＭＳ ゴシック" w:cs="ＭＳ Ｐゴシック"/>
          <w:szCs w:val="22"/>
        </w:rPr>
      </w:pPr>
      <w:bookmarkStart w:id="2" w:name="_Hlk156810448"/>
      <w:r w:rsidRPr="00D42885">
        <w:rPr>
          <w:rFonts w:ascii="ＭＳ ゴシック" w:hAnsi="ＭＳ ゴシック" w:hint="eastAsia"/>
        </w:rPr>
        <w:t>７．特記事項</w:t>
      </w:r>
    </w:p>
    <w:p w14:paraId="79B91C34" w14:textId="144AA25C" w:rsidR="00086085" w:rsidRPr="00D42885" w:rsidRDefault="00086085" w:rsidP="00086085">
      <w:pPr>
        <w:autoSpaceDE w:val="0"/>
        <w:autoSpaceDN w:val="0"/>
        <w:adjustRightInd w:val="0"/>
        <w:ind w:firstLineChars="100" w:firstLine="198"/>
        <w:jc w:val="left"/>
        <w:rPr>
          <w:rFonts w:ascii="ＭＳ ゴシック" w:cs="ＭＳ 明朝"/>
          <w:color w:val="000000"/>
          <w:kern w:val="0"/>
          <w:szCs w:val="22"/>
        </w:rPr>
      </w:pPr>
      <w:r w:rsidRPr="00D42885">
        <w:rPr>
          <w:rFonts w:ascii="ＭＳ ゴシック" w:hAnsi="ＭＳ ゴシック" w:cs="ＭＳ 明朝" w:hint="eastAsia"/>
          <w:color w:val="000000"/>
          <w:kern w:val="0"/>
          <w:szCs w:val="22"/>
        </w:rPr>
        <w:t>（１）</w:t>
      </w:r>
      <w:r w:rsidRPr="00D42885">
        <w:t>変更不可項目</w:t>
      </w:r>
      <w:r w:rsidRPr="00D42885">
        <w:rPr>
          <w:rFonts w:hint="eastAsia"/>
        </w:rPr>
        <w:t>について</w:t>
      </w:r>
    </w:p>
    <w:p w14:paraId="4D7BFBBD" w14:textId="7CAE05E1" w:rsidR="00086085" w:rsidRPr="00D42885" w:rsidRDefault="00086085" w:rsidP="00086085">
      <w:pPr>
        <w:autoSpaceDE w:val="0"/>
        <w:autoSpaceDN w:val="0"/>
        <w:adjustRightInd w:val="0"/>
        <w:ind w:leftChars="400" w:left="794" w:firstLineChars="103" w:firstLine="204"/>
        <w:jc w:val="left"/>
        <w:rPr>
          <w:rFonts w:ascii="ＭＳ ゴシック" w:cs="ＭＳ 明朝"/>
          <w:color w:val="000000"/>
          <w:kern w:val="0"/>
          <w:szCs w:val="22"/>
        </w:rPr>
      </w:pPr>
      <w:r w:rsidRPr="00D42885">
        <w:rPr>
          <w:rFonts w:ascii="ＭＳ ゴシック" w:cs="ＭＳ 明朝" w:hint="eastAsia"/>
          <w:color w:val="000000"/>
          <w:kern w:val="0"/>
          <w:szCs w:val="22"/>
        </w:rPr>
        <w:t>本業務の入力項目のうち変更不可項目は以下のとおりとする。</w:t>
      </w: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4"/>
        <w:gridCol w:w="5670"/>
      </w:tblGrid>
      <w:tr w:rsidR="00086085" w:rsidRPr="00D42885" w14:paraId="362DA588" w14:textId="77777777" w:rsidTr="00C86AB1">
        <w:trPr>
          <w:cantSplit/>
          <w:trHeight w:val="302"/>
        </w:trPr>
        <w:tc>
          <w:tcPr>
            <w:tcW w:w="1434" w:type="dxa"/>
          </w:tcPr>
          <w:p w14:paraId="28755D73" w14:textId="77777777" w:rsidR="00086085" w:rsidRPr="00D42885" w:rsidRDefault="00086085" w:rsidP="00C86AB1">
            <w:pPr>
              <w:autoSpaceDE w:val="0"/>
              <w:autoSpaceDN w:val="0"/>
              <w:adjustRightInd w:val="0"/>
              <w:jc w:val="left"/>
              <w:rPr>
                <w:rFonts w:ascii="ＭＳ ゴシック" w:cs="ＭＳ ゴシック"/>
                <w:kern w:val="0"/>
                <w:szCs w:val="22"/>
                <w:lang w:val="ja-JP"/>
              </w:rPr>
            </w:pPr>
            <w:r w:rsidRPr="00D42885">
              <w:rPr>
                <w:rFonts w:ascii="ＭＳ ゴシック" w:cs="ＭＳ ゴシック" w:hint="eastAsia"/>
                <w:kern w:val="0"/>
                <w:szCs w:val="22"/>
                <w:lang w:val="ja-JP"/>
              </w:rPr>
              <w:t>項番</w:t>
            </w:r>
          </w:p>
        </w:tc>
        <w:tc>
          <w:tcPr>
            <w:tcW w:w="5670" w:type="dxa"/>
          </w:tcPr>
          <w:p w14:paraId="398ECBCF" w14:textId="77777777" w:rsidR="00086085" w:rsidRPr="00D42885" w:rsidRDefault="00086085" w:rsidP="00C86AB1">
            <w:pPr>
              <w:autoSpaceDE w:val="0"/>
              <w:autoSpaceDN w:val="0"/>
              <w:adjustRightInd w:val="0"/>
              <w:jc w:val="left"/>
              <w:rPr>
                <w:rFonts w:ascii="ＭＳ ゴシック" w:cs="ＭＳ ゴシック"/>
                <w:kern w:val="0"/>
                <w:szCs w:val="22"/>
                <w:lang w:val="ja-JP"/>
              </w:rPr>
            </w:pPr>
            <w:r w:rsidRPr="00D42885">
              <w:rPr>
                <w:rFonts w:ascii="ＭＳ ゴシック" w:cs="ＭＳ ゴシック" w:hint="eastAsia"/>
                <w:kern w:val="0"/>
                <w:szCs w:val="22"/>
                <w:lang w:val="ja-JP"/>
              </w:rPr>
              <w:t>項目名</w:t>
            </w:r>
          </w:p>
        </w:tc>
      </w:tr>
      <w:tr w:rsidR="00086085" w:rsidRPr="00D42885" w14:paraId="0C967613" w14:textId="77777777" w:rsidTr="00C86AB1">
        <w:trPr>
          <w:cantSplit/>
        </w:trPr>
        <w:tc>
          <w:tcPr>
            <w:tcW w:w="1434" w:type="dxa"/>
          </w:tcPr>
          <w:p w14:paraId="10342A60" w14:textId="77777777" w:rsidR="00086085" w:rsidRPr="00D42885" w:rsidRDefault="00086085" w:rsidP="00C86AB1">
            <w:pPr>
              <w:autoSpaceDE w:val="0"/>
              <w:autoSpaceDN w:val="0"/>
              <w:adjustRightInd w:val="0"/>
              <w:jc w:val="left"/>
              <w:rPr>
                <w:rFonts w:ascii="ＭＳ ゴシック" w:cs="ＭＳ ゴシック"/>
                <w:kern w:val="0"/>
                <w:szCs w:val="22"/>
                <w:lang w:val="ja-JP"/>
              </w:rPr>
            </w:pPr>
            <w:r w:rsidRPr="00D42885">
              <w:rPr>
                <w:rFonts w:ascii="ＭＳ ゴシック" w:cs="ＭＳ ゴシック" w:hint="eastAsia"/>
                <w:kern w:val="0"/>
                <w:szCs w:val="22"/>
                <w:lang w:val="ja-JP"/>
              </w:rPr>
              <w:t>１</w:t>
            </w:r>
          </w:p>
        </w:tc>
        <w:tc>
          <w:tcPr>
            <w:tcW w:w="5670" w:type="dxa"/>
          </w:tcPr>
          <w:p w14:paraId="3C4A61CB" w14:textId="4BF0E703" w:rsidR="00086085" w:rsidRPr="00D42885" w:rsidRDefault="00086085" w:rsidP="00C86AB1">
            <w:pPr>
              <w:autoSpaceDE w:val="0"/>
              <w:autoSpaceDN w:val="0"/>
              <w:adjustRightInd w:val="0"/>
              <w:jc w:val="left"/>
              <w:rPr>
                <w:rFonts w:ascii="ＭＳ ゴシック" w:cs="ＭＳ ゴシック"/>
                <w:kern w:val="0"/>
                <w:szCs w:val="22"/>
                <w:lang w:val="ja-JP"/>
              </w:rPr>
            </w:pPr>
            <w:r w:rsidRPr="00D42885">
              <w:rPr>
                <w:rFonts w:ascii="ＭＳ ゴシック" w:cs="ＭＳ ゴシック" w:hint="eastAsia"/>
                <w:kern w:val="0"/>
                <w:szCs w:val="22"/>
                <w:lang w:val="ja-JP"/>
              </w:rPr>
              <w:t>申告書種別：申告書（Ⅰ）</w:t>
            </w:r>
          </w:p>
        </w:tc>
      </w:tr>
      <w:tr w:rsidR="00086085" w:rsidRPr="00D42885" w14:paraId="2DFCA6AC" w14:textId="77777777" w:rsidTr="00C86AB1">
        <w:trPr>
          <w:cantSplit/>
        </w:trPr>
        <w:tc>
          <w:tcPr>
            <w:tcW w:w="1434" w:type="dxa"/>
          </w:tcPr>
          <w:p w14:paraId="033C7BC4" w14:textId="77777777" w:rsidR="00086085" w:rsidRPr="00D42885" w:rsidRDefault="00086085" w:rsidP="00C86AB1">
            <w:pPr>
              <w:autoSpaceDE w:val="0"/>
              <w:autoSpaceDN w:val="0"/>
              <w:adjustRightInd w:val="0"/>
              <w:jc w:val="left"/>
              <w:rPr>
                <w:rFonts w:ascii="ＭＳ ゴシック" w:cs="ＭＳ ゴシック"/>
                <w:kern w:val="0"/>
                <w:szCs w:val="22"/>
                <w:lang w:val="ja-JP"/>
              </w:rPr>
            </w:pPr>
            <w:r w:rsidRPr="00D42885">
              <w:rPr>
                <w:rFonts w:ascii="ＭＳ ゴシック" w:cs="ＭＳ ゴシック" w:hint="eastAsia"/>
                <w:kern w:val="0"/>
                <w:szCs w:val="22"/>
                <w:lang w:val="ja-JP"/>
              </w:rPr>
              <w:t>２</w:t>
            </w:r>
          </w:p>
        </w:tc>
        <w:tc>
          <w:tcPr>
            <w:tcW w:w="5670" w:type="dxa"/>
          </w:tcPr>
          <w:p w14:paraId="4264BEE8" w14:textId="42E09AAC" w:rsidR="00086085" w:rsidRPr="00D42885" w:rsidRDefault="00086085" w:rsidP="00C86AB1">
            <w:pPr>
              <w:ind w:right="-50"/>
            </w:pPr>
            <w:r w:rsidRPr="00D42885">
              <w:rPr>
                <w:rFonts w:ascii="ＭＳ ゴシック" w:cs="ＭＳ ゴシック" w:hint="eastAsia"/>
                <w:kern w:val="0"/>
                <w:szCs w:val="22"/>
                <w:lang w:val="ja-JP"/>
              </w:rPr>
              <w:t>申告書種別：申告書（Ⅱ）</w:t>
            </w:r>
          </w:p>
        </w:tc>
      </w:tr>
      <w:tr w:rsidR="00086085" w:rsidRPr="00D42885" w14:paraId="04754B8A" w14:textId="77777777" w:rsidTr="00C86AB1">
        <w:trPr>
          <w:cantSplit/>
        </w:trPr>
        <w:tc>
          <w:tcPr>
            <w:tcW w:w="1434" w:type="dxa"/>
          </w:tcPr>
          <w:p w14:paraId="5092DD8A" w14:textId="77777777" w:rsidR="00086085" w:rsidRPr="00D42885" w:rsidRDefault="00086085" w:rsidP="00C86AB1">
            <w:pPr>
              <w:autoSpaceDE w:val="0"/>
              <w:autoSpaceDN w:val="0"/>
              <w:adjustRightInd w:val="0"/>
              <w:jc w:val="left"/>
              <w:rPr>
                <w:rFonts w:ascii="ＭＳ ゴシック" w:cs="ＭＳ ゴシック"/>
                <w:kern w:val="0"/>
                <w:szCs w:val="22"/>
                <w:lang w:val="ja-JP"/>
              </w:rPr>
            </w:pPr>
            <w:r w:rsidRPr="00D42885">
              <w:rPr>
                <w:rFonts w:ascii="ＭＳ ゴシック" w:cs="ＭＳ ゴシック" w:hint="eastAsia"/>
                <w:kern w:val="0"/>
                <w:szCs w:val="22"/>
                <w:lang w:val="ja-JP"/>
              </w:rPr>
              <w:t>３</w:t>
            </w:r>
          </w:p>
        </w:tc>
        <w:tc>
          <w:tcPr>
            <w:tcW w:w="5670" w:type="dxa"/>
          </w:tcPr>
          <w:p w14:paraId="2D49D4CB" w14:textId="2656ADC7" w:rsidR="00086085" w:rsidRPr="00D42885" w:rsidRDefault="00086085" w:rsidP="00C86AB1">
            <w:pPr>
              <w:ind w:right="-50"/>
              <w:rPr>
                <w:rFonts w:ascii="ＭＳ ゴシック"/>
                <w:kern w:val="0"/>
                <w:szCs w:val="22"/>
              </w:rPr>
            </w:pPr>
            <w:r w:rsidRPr="00D42885">
              <w:rPr>
                <w:rFonts w:hint="eastAsia"/>
              </w:rPr>
              <w:t>関税定率法施行令第１条の６第３項：該当する</w:t>
            </w:r>
          </w:p>
        </w:tc>
      </w:tr>
      <w:tr w:rsidR="00086085" w:rsidRPr="00D42885" w14:paraId="125700CE" w14:textId="77777777" w:rsidTr="00C86AB1">
        <w:trPr>
          <w:cantSplit/>
        </w:trPr>
        <w:tc>
          <w:tcPr>
            <w:tcW w:w="1434" w:type="dxa"/>
          </w:tcPr>
          <w:p w14:paraId="22DF8DCE" w14:textId="77777777" w:rsidR="00086085" w:rsidRPr="00D42885" w:rsidRDefault="00086085" w:rsidP="00C86AB1">
            <w:pPr>
              <w:autoSpaceDE w:val="0"/>
              <w:autoSpaceDN w:val="0"/>
              <w:adjustRightInd w:val="0"/>
              <w:jc w:val="left"/>
              <w:rPr>
                <w:rFonts w:ascii="ＭＳ ゴシック" w:cs="ＭＳ ゴシック"/>
                <w:kern w:val="0"/>
                <w:szCs w:val="22"/>
                <w:lang w:val="ja-JP"/>
              </w:rPr>
            </w:pPr>
            <w:r w:rsidRPr="00D42885">
              <w:rPr>
                <w:rFonts w:ascii="ＭＳ ゴシック" w:cs="ＭＳ ゴシック" w:hint="eastAsia"/>
                <w:kern w:val="0"/>
                <w:szCs w:val="22"/>
                <w:lang w:val="ja-JP"/>
              </w:rPr>
              <w:t>４</w:t>
            </w:r>
          </w:p>
        </w:tc>
        <w:tc>
          <w:tcPr>
            <w:tcW w:w="5670" w:type="dxa"/>
          </w:tcPr>
          <w:p w14:paraId="754FD2CD" w14:textId="145615FD" w:rsidR="00086085" w:rsidRPr="00D42885" w:rsidRDefault="00086085" w:rsidP="00C86AB1">
            <w:pPr>
              <w:ind w:right="-50"/>
              <w:rPr>
                <w:rFonts w:ascii="ＭＳ ゴシック" w:hAnsi="ＭＳ ゴシック"/>
              </w:rPr>
            </w:pPr>
            <w:r w:rsidRPr="00D42885">
              <w:rPr>
                <w:rFonts w:ascii="ＭＳ ゴシック" w:hint="eastAsia"/>
                <w:kern w:val="0"/>
                <w:szCs w:val="22"/>
              </w:rPr>
              <w:t>関税定率法施行令第１条の６第３項：該当しない</w:t>
            </w:r>
          </w:p>
        </w:tc>
      </w:tr>
      <w:tr w:rsidR="00086085" w:rsidRPr="00D42885" w14:paraId="206A2C30" w14:textId="77777777" w:rsidTr="00C86AB1">
        <w:trPr>
          <w:cantSplit/>
        </w:trPr>
        <w:tc>
          <w:tcPr>
            <w:tcW w:w="1434" w:type="dxa"/>
          </w:tcPr>
          <w:p w14:paraId="3BA8E1DA" w14:textId="39DFA90A" w:rsidR="00086085" w:rsidRPr="00D42885" w:rsidRDefault="00086085" w:rsidP="00C86AB1">
            <w:pPr>
              <w:autoSpaceDE w:val="0"/>
              <w:autoSpaceDN w:val="0"/>
              <w:adjustRightInd w:val="0"/>
              <w:jc w:val="left"/>
              <w:rPr>
                <w:rFonts w:ascii="ＭＳ ゴシック" w:cs="ＭＳ ゴシック"/>
                <w:kern w:val="0"/>
                <w:szCs w:val="22"/>
                <w:lang w:val="ja-JP"/>
              </w:rPr>
            </w:pPr>
            <w:r w:rsidRPr="00D42885">
              <w:rPr>
                <w:rFonts w:ascii="ＭＳ ゴシック" w:cs="ＭＳ ゴシック" w:hint="eastAsia"/>
                <w:kern w:val="0"/>
                <w:szCs w:val="22"/>
                <w:lang w:val="ja-JP"/>
              </w:rPr>
              <w:t>５</w:t>
            </w:r>
          </w:p>
        </w:tc>
        <w:tc>
          <w:tcPr>
            <w:tcW w:w="5670" w:type="dxa"/>
          </w:tcPr>
          <w:p w14:paraId="58ED3DD6" w14:textId="57535A13" w:rsidR="00086085" w:rsidRPr="00D42885" w:rsidRDefault="00086085" w:rsidP="00C86AB1">
            <w:pPr>
              <w:ind w:right="-50"/>
              <w:rPr>
                <w:rFonts w:ascii="ＭＳ ゴシック"/>
                <w:kern w:val="0"/>
                <w:szCs w:val="22"/>
              </w:rPr>
            </w:pPr>
            <w:r w:rsidRPr="00D42885">
              <w:rPr>
                <w:rFonts w:ascii="ＭＳ ゴシック" w:hint="eastAsia"/>
                <w:kern w:val="0"/>
                <w:szCs w:val="22"/>
              </w:rPr>
              <w:t>一括加算：該当する</w:t>
            </w:r>
          </w:p>
        </w:tc>
      </w:tr>
      <w:tr w:rsidR="00086085" w:rsidRPr="00D42885" w14:paraId="5A09BA61" w14:textId="77777777" w:rsidTr="00C86AB1">
        <w:trPr>
          <w:cantSplit/>
        </w:trPr>
        <w:tc>
          <w:tcPr>
            <w:tcW w:w="1434" w:type="dxa"/>
          </w:tcPr>
          <w:p w14:paraId="242DE111" w14:textId="76C1541C" w:rsidR="00086085" w:rsidRPr="00D42885" w:rsidRDefault="00086085" w:rsidP="00C86AB1">
            <w:pPr>
              <w:autoSpaceDE w:val="0"/>
              <w:autoSpaceDN w:val="0"/>
              <w:adjustRightInd w:val="0"/>
              <w:jc w:val="left"/>
              <w:rPr>
                <w:rFonts w:ascii="ＭＳ ゴシック" w:cs="ＭＳ ゴシック"/>
                <w:kern w:val="0"/>
                <w:szCs w:val="22"/>
                <w:lang w:val="ja-JP"/>
              </w:rPr>
            </w:pPr>
            <w:r w:rsidRPr="00D42885">
              <w:rPr>
                <w:rFonts w:ascii="ＭＳ ゴシック" w:cs="ＭＳ ゴシック" w:hint="eastAsia"/>
                <w:kern w:val="0"/>
                <w:szCs w:val="22"/>
                <w:lang w:val="ja-JP"/>
              </w:rPr>
              <w:t>６</w:t>
            </w:r>
          </w:p>
        </w:tc>
        <w:tc>
          <w:tcPr>
            <w:tcW w:w="5670" w:type="dxa"/>
          </w:tcPr>
          <w:p w14:paraId="0F20026D" w14:textId="3C32808E" w:rsidR="00086085" w:rsidRPr="00D42885" w:rsidRDefault="00086085" w:rsidP="00C86AB1">
            <w:pPr>
              <w:ind w:right="-50"/>
              <w:rPr>
                <w:rFonts w:ascii="ＭＳ ゴシック"/>
                <w:kern w:val="0"/>
                <w:szCs w:val="22"/>
              </w:rPr>
            </w:pPr>
            <w:r w:rsidRPr="00D42885">
              <w:rPr>
                <w:rFonts w:ascii="ＭＳ ゴシック" w:hint="eastAsia"/>
                <w:kern w:val="0"/>
                <w:szCs w:val="22"/>
              </w:rPr>
              <w:t>一括加算：該当しない</w:t>
            </w:r>
          </w:p>
        </w:tc>
      </w:tr>
      <w:tr w:rsidR="00086085" w:rsidRPr="00D42885" w14:paraId="7F3B3072" w14:textId="77777777" w:rsidTr="00C86AB1">
        <w:trPr>
          <w:cantSplit/>
        </w:trPr>
        <w:tc>
          <w:tcPr>
            <w:tcW w:w="1434" w:type="dxa"/>
          </w:tcPr>
          <w:p w14:paraId="66D98B73" w14:textId="0BA8F8AA" w:rsidR="00086085" w:rsidRPr="00D42885" w:rsidRDefault="00086085" w:rsidP="00C86AB1">
            <w:pPr>
              <w:autoSpaceDE w:val="0"/>
              <w:autoSpaceDN w:val="0"/>
              <w:adjustRightInd w:val="0"/>
              <w:jc w:val="left"/>
              <w:rPr>
                <w:rFonts w:ascii="ＭＳ ゴシック" w:cs="ＭＳ ゴシック"/>
                <w:kern w:val="0"/>
                <w:szCs w:val="22"/>
                <w:lang w:val="ja-JP"/>
              </w:rPr>
            </w:pPr>
            <w:r w:rsidRPr="00D42885">
              <w:rPr>
                <w:rFonts w:ascii="ＭＳ ゴシック" w:cs="ＭＳ ゴシック" w:hint="eastAsia"/>
                <w:kern w:val="0"/>
                <w:szCs w:val="22"/>
                <w:lang w:val="ja-JP"/>
              </w:rPr>
              <w:t>７</w:t>
            </w:r>
          </w:p>
        </w:tc>
        <w:tc>
          <w:tcPr>
            <w:tcW w:w="5670" w:type="dxa"/>
          </w:tcPr>
          <w:p w14:paraId="42C79F68" w14:textId="096A7FB4" w:rsidR="00086085" w:rsidRPr="00D42885" w:rsidRDefault="00086085" w:rsidP="00C86AB1">
            <w:pPr>
              <w:ind w:right="-50"/>
              <w:rPr>
                <w:rFonts w:ascii="ＭＳ ゴシック"/>
                <w:kern w:val="0"/>
                <w:szCs w:val="22"/>
              </w:rPr>
            </w:pPr>
            <w:r w:rsidRPr="00D42885">
              <w:rPr>
                <w:rFonts w:ascii="ＭＳ ゴシック" w:hint="eastAsia"/>
                <w:kern w:val="0"/>
                <w:szCs w:val="22"/>
              </w:rPr>
              <w:t>あて先官署コード</w:t>
            </w:r>
          </w:p>
        </w:tc>
      </w:tr>
      <w:tr w:rsidR="00086085" w:rsidRPr="00D42885" w14:paraId="5F4C3AB2" w14:textId="77777777" w:rsidTr="00C86AB1">
        <w:trPr>
          <w:cantSplit/>
        </w:trPr>
        <w:tc>
          <w:tcPr>
            <w:tcW w:w="1434" w:type="dxa"/>
          </w:tcPr>
          <w:p w14:paraId="1CBE7330" w14:textId="390E9472" w:rsidR="00086085" w:rsidRPr="00D42885" w:rsidRDefault="00086085" w:rsidP="00C86AB1">
            <w:pPr>
              <w:autoSpaceDE w:val="0"/>
              <w:autoSpaceDN w:val="0"/>
              <w:adjustRightInd w:val="0"/>
              <w:jc w:val="left"/>
              <w:rPr>
                <w:rFonts w:ascii="ＭＳ ゴシック" w:cs="ＭＳ ゴシック"/>
                <w:kern w:val="0"/>
                <w:szCs w:val="22"/>
                <w:lang w:val="ja-JP"/>
              </w:rPr>
            </w:pPr>
            <w:r w:rsidRPr="00D42885">
              <w:rPr>
                <w:rFonts w:ascii="ＭＳ ゴシック" w:cs="ＭＳ ゴシック" w:hint="eastAsia"/>
                <w:kern w:val="0"/>
                <w:szCs w:val="22"/>
                <w:lang w:val="ja-JP"/>
              </w:rPr>
              <w:t>８</w:t>
            </w:r>
          </w:p>
        </w:tc>
        <w:tc>
          <w:tcPr>
            <w:tcW w:w="5670" w:type="dxa"/>
          </w:tcPr>
          <w:p w14:paraId="5155AFF5" w14:textId="50EFC21F" w:rsidR="00086085" w:rsidRPr="00D42885" w:rsidRDefault="00086085" w:rsidP="00C86AB1">
            <w:pPr>
              <w:ind w:right="-50"/>
              <w:rPr>
                <w:rFonts w:ascii="ＭＳ ゴシック"/>
                <w:kern w:val="0"/>
                <w:szCs w:val="22"/>
              </w:rPr>
            </w:pPr>
            <w:r w:rsidRPr="00D42885">
              <w:rPr>
                <w:rFonts w:ascii="ＭＳ ゴシック" w:hint="eastAsia"/>
                <w:kern w:val="0"/>
                <w:szCs w:val="22"/>
              </w:rPr>
              <w:t>あて先部門コード</w:t>
            </w:r>
          </w:p>
        </w:tc>
      </w:tr>
      <w:tr w:rsidR="00086085" w:rsidRPr="00D42885" w14:paraId="77D17A6F" w14:textId="77777777" w:rsidTr="00C86AB1">
        <w:trPr>
          <w:cantSplit/>
        </w:trPr>
        <w:tc>
          <w:tcPr>
            <w:tcW w:w="1434" w:type="dxa"/>
          </w:tcPr>
          <w:p w14:paraId="479E3CAA" w14:textId="71999847" w:rsidR="00086085" w:rsidRPr="00D42885" w:rsidRDefault="00086085" w:rsidP="00C86AB1">
            <w:pPr>
              <w:autoSpaceDE w:val="0"/>
              <w:autoSpaceDN w:val="0"/>
              <w:adjustRightInd w:val="0"/>
              <w:jc w:val="left"/>
              <w:rPr>
                <w:rFonts w:ascii="ＭＳ ゴシック" w:cs="ＭＳ ゴシック"/>
                <w:kern w:val="0"/>
                <w:szCs w:val="22"/>
                <w:lang w:val="ja-JP"/>
              </w:rPr>
            </w:pPr>
            <w:r w:rsidRPr="00D42885">
              <w:rPr>
                <w:rFonts w:ascii="ＭＳ ゴシック" w:cs="ＭＳ ゴシック" w:hint="eastAsia"/>
                <w:kern w:val="0"/>
                <w:szCs w:val="22"/>
                <w:lang w:val="ja-JP"/>
              </w:rPr>
              <w:t>９</w:t>
            </w:r>
          </w:p>
        </w:tc>
        <w:tc>
          <w:tcPr>
            <w:tcW w:w="5670" w:type="dxa"/>
          </w:tcPr>
          <w:p w14:paraId="1C8A1196" w14:textId="61CDEEC8" w:rsidR="00086085" w:rsidRPr="00D42885" w:rsidRDefault="00086085" w:rsidP="00C86AB1">
            <w:pPr>
              <w:ind w:right="-50"/>
              <w:rPr>
                <w:rFonts w:ascii="ＭＳ ゴシック"/>
                <w:kern w:val="0"/>
                <w:szCs w:val="22"/>
              </w:rPr>
            </w:pPr>
            <w:r w:rsidRPr="00D42885">
              <w:rPr>
                <w:rFonts w:ascii="ＭＳ ゴシック" w:hint="eastAsia"/>
                <w:kern w:val="0"/>
                <w:szCs w:val="22"/>
              </w:rPr>
              <w:t>輸入者コード</w:t>
            </w:r>
            <w:r w:rsidR="00ED25C9" w:rsidRPr="00D42885">
              <w:rPr>
                <w:rFonts w:ascii="ＭＳ ゴシック" w:hint="eastAsia"/>
                <w:kern w:val="0"/>
                <w:szCs w:val="22"/>
                <w:vertAlign w:val="superscript"/>
              </w:rPr>
              <w:t>＊１</w:t>
            </w:r>
          </w:p>
        </w:tc>
      </w:tr>
      <w:tr w:rsidR="00086085" w:rsidRPr="00D42885" w14:paraId="3FF71759" w14:textId="77777777" w:rsidTr="00C86AB1">
        <w:trPr>
          <w:cantSplit/>
        </w:trPr>
        <w:tc>
          <w:tcPr>
            <w:tcW w:w="1434" w:type="dxa"/>
          </w:tcPr>
          <w:p w14:paraId="3A52F773" w14:textId="1CE7C414" w:rsidR="00086085" w:rsidRPr="00D42885" w:rsidRDefault="00086085" w:rsidP="00C86AB1">
            <w:pPr>
              <w:autoSpaceDE w:val="0"/>
              <w:autoSpaceDN w:val="0"/>
              <w:adjustRightInd w:val="0"/>
              <w:jc w:val="left"/>
              <w:rPr>
                <w:rFonts w:ascii="ＭＳ ゴシック" w:cs="ＭＳ ゴシック"/>
                <w:kern w:val="0"/>
                <w:szCs w:val="22"/>
                <w:lang w:val="ja-JP"/>
              </w:rPr>
            </w:pPr>
            <w:r w:rsidRPr="00D42885">
              <w:rPr>
                <w:rFonts w:ascii="ＭＳ ゴシック" w:cs="ＭＳ ゴシック" w:hint="eastAsia"/>
                <w:kern w:val="0"/>
                <w:szCs w:val="22"/>
                <w:lang w:val="ja-JP"/>
              </w:rPr>
              <w:t>１０</w:t>
            </w:r>
          </w:p>
        </w:tc>
        <w:tc>
          <w:tcPr>
            <w:tcW w:w="5670" w:type="dxa"/>
          </w:tcPr>
          <w:p w14:paraId="1BEBCBD3" w14:textId="44841ACF" w:rsidR="00086085" w:rsidRPr="00D42885" w:rsidRDefault="00086085" w:rsidP="00C86AB1">
            <w:pPr>
              <w:ind w:right="-50"/>
              <w:rPr>
                <w:rFonts w:ascii="ＭＳ ゴシック"/>
                <w:kern w:val="0"/>
                <w:szCs w:val="22"/>
              </w:rPr>
            </w:pPr>
            <w:r w:rsidRPr="00D42885">
              <w:rPr>
                <w:rFonts w:ascii="ＭＳ ゴシック" w:hint="eastAsia"/>
                <w:kern w:val="0"/>
                <w:szCs w:val="22"/>
              </w:rPr>
              <w:t>輸入者氏名</w:t>
            </w:r>
            <w:r w:rsidR="00D70E98" w:rsidRPr="00D42885">
              <w:rPr>
                <w:rFonts w:ascii="ＭＳ ゴシック" w:hint="eastAsia"/>
                <w:kern w:val="0"/>
                <w:szCs w:val="22"/>
                <w:vertAlign w:val="superscript"/>
              </w:rPr>
              <w:t>＊１</w:t>
            </w:r>
          </w:p>
        </w:tc>
      </w:tr>
      <w:tr w:rsidR="00086085" w:rsidRPr="00D42885" w14:paraId="4525004E" w14:textId="77777777" w:rsidTr="00C86AB1">
        <w:trPr>
          <w:cantSplit/>
        </w:trPr>
        <w:tc>
          <w:tcPr>
            <w:tcW w:w="1434" w:type="dxa"/>
          </w:tcPr>
          <w:p w14:paraId="30291B1C" w14:textId="4BA60CA1" w:rsidR="00086085" w:rsidRPr="00D42885" w:rsidRDefault="00086085" w:rsidP="00C86AB1">
            <w:pPr>
              <w:autoSpaceDE w:val="0"/>
              <w:autoSpaceDN w:val="0"/>
              <w:adjustRightInd w:val="0"/>
              <w:jc w:val="left"/>
              <w:rPr>
                <w:rFonts w:ascii="ＭＳ ゴシック" w:cs="ＭＳ ゴシック"/>
                <w:kern w:val="0"/>
                <w:szCs w:val="22"/>
                <w:lang w:val="ja-JP"/>
              </w:rPr>
            </w:pPr>
            <w:r w:rsidRPr="00D42885">
              <w:rPr>
                <w:rFonts w:ascii="ＭＳ ゴシック" w:cs="ＭＳ ゴシック" w:hint="eastAsia"/>
                <w:kern w:val="0"/>
                <w:szCs w:val="22"/>
                <w:lang w:val="ja-JP"/>
              </w:rPr>
              <w:t>１１</w:t>
            </w:r>
          </w:p>
        </w:tc>
        <w:tc>
          <w:tcPr>
            <w:tcW w:w="5670" w:type="dxa"/>
          </w:tcPr>
          <w:p w14:paraId="3401D3BE" w14:textId="34F1AA97" w:rsidR="00086085" w:rsidRPr="00D42885" w:rsidRDefault="00086085" w:rsidP="00C86AB1">
            <w:pPr>
              <w:ind w:right="-50"/>
              <w:rPr>
                <w:rFonts w:ascii="ＭＳ ゴシック"/>
                <w:kern w:val="0"/>
                <w:szCs w:val="22"/>
              </w:rPr>
            </w:pPr>
            <w:r w:rsidRPr="00D42885">
              <w:rPr>
                <w:rFonts w:ascii="ＭＳ ゴシック" w:hint="eastAsia"/>
                <w:kern w:val="0"/>
                <w:szCs w:val="22"/>
              </w:rPr>
              <w:t>代理人コード</w:t>
            </w:r>
            <w:r w:rsidR="00D70E98" w:rsidRPr="00D42885">
              <w:rPr>
                <w:rFonts w:ascii="ＭＳ ゴシック" w:hint="eastAsia"/>
                <w:kern w:val="0"/>
                <w:szCs w:val="22"/>
                <w:vertAlign w:val="superscript"/>
              </w:rPr>
              <w:t>＊１</w:t>
            </w:r>
          </w:p>
        </w:tc>
      </w:tr>
    </w:tbl>
    <w:p w14:paraId="789EA8A8" w14:textId="2CCB6778" w:rsidR="00086085" w:rsidRPr="00F166EB" w:rsidRDefault="00ED25C9" w:rsidP="00ED25C9">
      <w:pPr>
        <w:ind w:leftChars="311" w:left="617"/>
        <w:rPr>
          <w:rFonts w:ascii="ＭＳ ゴシック" w:hAnsi="ＭＳ ゴシック" w:cs="ＭＳ Ｐゴシック"/>
          <w:szCs w:val="22"/>
        </w:rPr>
      </w:pPr>
      <w:r w:rsidRPr="00D42885">
        <w:rPr>
          <w:rFonts w:ascii="ＭＳ ゴシック" w:hAnsi="ＭＳ ゴシック" w:cs="ＭＳ Ｐゴシック" w:hint="eastAsia"/>
          <w:szCs w:val="22"/>
        </w:rPr>
        <w:t>（＊１）</w:t>
      </w:r>
      <w:r w:rsidRPr="00D42885">
        <w:rPr>
          <w:rFonts w:ascii="ＭＳ ゴシック" w:cs="ＭＳ 明朝" w:hint="eastAsia"/>
          <w:color w:val="000000"/>
          <w:kern w:val="0"/>
          <w:szCs w:val="22"/>
        </w:rPr>
        <w:t>処理種別が</w:t>
      </w:r>
      <w:r w:rsidRPr="007225EF">
        <w:rPr>
          <w:rFonts w:ascii="ＭＳ ゴシック" w:cs="ＭＳ 明朝" w:hint="eastAsia"/>
          <w:color w:val="000000"/>
          <w:kern w:val="0"/>
          <w:szCs w:val="22"/>
        </w:rPr>
        <w:t>「Ｈ：</w:t>
      </w:r>
      <w:r w:rsidR="00D42885" w:rsidRPr="007225EF">
        <w:rPr>
          <w:rFonts w:hint="eastAsia"/>
        </w:rPr>
        <w:t>申告</w:t>
      </w:r>
      <w:r w:rsidRPr="007225EF">
        <w:rPr>
          <w:rFonts w:ascii="ＭＳ ゴシック" w:cs="ＭＳ 明朝" w:hint="eastAsia"/>
          <w:color w:val="000000"/>
          <w:kern w:val="0"/>
          <w:szCs w:val="22"/>
        </w:rPr>
        <w:t>変更」または「Ｕ：</w:t>
      </w:r>
      <w:r w:rsidR="00D42885" w:rsidRPr="007225EF">
        <w:rPr>
          <w:rFonts w:ascii="ＭＳ ゴシック" w:hint="eastAsia"/>
          <w:kern w:val="0"/>
          <w:szCs w:val="22"/>
        </w:rPr>
        <w:t>審査後</w:t>
      </w:r>
      <w:r w:rsidRPr="007225EF">
        <w:rPr>
          <w:rFonts w:ascii="ＭＳ ゴシック" w:cs="ＭＳ 明朝" w:hint="eastAsia"/>
          <w:color w:val="000000"/>
          <w:kern w:val="0"/>
          <w:szCs w:val="22"/>
        </w:rPr>
        <w:t>変更」</w:t>
      </w:r>
      <w:r w:rsidRPr="00D42885">
        <w:rPr>
          <w:rFonts w:ascii="ＭＳ ゴシック" w:cs="ＭＳ 明朝" w:hint="eastAsia"/>
          <w:color w:val="000000"/>
          <w:kern w:val="0"/>
          <w:szCs w:val="22"/>
        </w:rPr>
        <w:t>の場合のみ</w:t>
      </w:r>
      <w:bookmarkStart w:id="3" w:name="_Hlk156810383"/>
      <w:r w:rsidR="00AA47FE" w:rsidRPr="00D42885">
        <w:rPr>
          <w:rFonts w:ascii="ＭＳ ゴシック" w:cs="ＭＳ 明朝" w:hint="eastAsia"/>
          <w:color w:val="000000"/>
          <w:kern w:val="0"/>
          <w:szCs w:val="22"/>
        </w:rPr>
        <w:t>変更不可項目とする。</w:t>
      </w:r>
      <w:bookmarkEnd w:id="2"/>
      <w:bookmarkEnd w:id="3"/>
    </w:p>
    <w:sectPr w:rsidR="00086085" w:rsidRPr="00F166EB" w:rsidSect="00C70EF2">
      <w:footerReference w:type="default" r:id="rId7"/>
      <w:footerReference w:type="firs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72B714" w14:textId="77777777" w:rsidR="00C11A6D" w:rsidRDefault="00C11A6D">
      <w:r>
        <w:separator/>
      </w:r>
    </w:p>
  </w:endnote>
  <w:endnote w:type="continuationSeparator" w:id="0">
    <w:p w14:paraId="0AC5A903" w14:textId="77777777" w:rsidR="00C11A6D" w:rsidRDefault="00C11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1A917" w14:textId="13FC1B9B" w:rsidR="00922003" w:rsidRDefault="00922003" w:rsidP="00E3613F">
    <w:pPr>
      <w:pStyle w:val="a4"/>
      <w:jc w:val="center"/>
      <w:rPr>
        <w:rStyle w:val="a5"/>
        <w:rFonts w:ascii="ＭＳ ゴシック" w:hAnsi="ＭＳ ゴシック"/>
        <w:szCs w:val="22"/>
      </w:rPr>
    </w:pPr>
    <w:r>
      <w:rPr>
        <w:rStyle w:val="a5"/>
        <w:rFonts w:ascii="ＭＳ ゴシック" w:hAnsi="ＭＳ ゴシック" w:hint="eastAsia"/>
        <w:szCs w:val="22"/>
      </w:rPr>
      <w:t>5</w:t>
    </w:r>
    <w:r w:rsidR="00986ADD">
      <w:rPr>
        <w:rStyle w:val="a5"/>
        <w:rFonts w:ascii="ＭＳ ゴシック" w:hAnsi="ＭＳ ゴシック" w:hint="eastAsia"/>
        <w:szCs w:val="22"/>
      </w:rPr>
      <w:t>0</w:t>
    </w:r>
    <w:r w:rsidR="00096C11">
      <w:rPr>
        <w:rStyle w:val="a5"/>
        <w:rFonts w:ascii="ＭＳ ゴシック" w:hAnsi="ＭＳ ゴシック"/>
        <w:szCs w:val="22"/>
      </w:rPr>
      <w:t>82</w:t>
    </w:r>
    <w:r>
      <w:rPr>
        <w:rStyle w:val="a5"/>
        <w:rFonts w:ascii="ＭＳ ゴシック" w:hAnsi="ＭＳ ゴシック" w:hint="eastAsia"/>
        <w:szCs w:val="22"/>
      </w:rPr>
      <w:t>-01-</w:t>
    </w:r>
    <w:r w:rsidR="00B80160">
      <w:rPr>
        <w:rStyle w:val="a5"/>
        <w:rFonts w:ascii="ＭＳ ゴシック" w:hAnsi="ＭＳ ゴシック"/>
        <w:szCs w:val="22"/>
      </w:rPr>
      <w:fldChar w:fldCharType="begin"/>
    </w:r>
    <w:r>
      <w:rPr>
        <w:rStyle w:val="a5"/>
        <w:rFonts w:ascii="ＭＳ ゴシック" w:hAnsi="ＭＳ ゴシック"/>
        <w:szCs w:val="22"/>
      </w:rPr>
      <w:instrText xml:space="preserve"> PAGE </w:instrText>
    </w:r>
    <w:r w:rsidR="00B80160">
      <w:rPr>
        <w:rStyle w:val="a5"/>
        <w:rFonts w:ascii="ＭＳ ゴシック" w:hAnsi="ＭＳ ゴシック"/>
        <w:szCs w:val="22"/>
      </w:rPr>
      <w:fldChar w:fldCharType="separate"/>
    </w:r>
    <w:r w:rsidR="00CA7593">
      <w:rPr>
        <w:rStyle w:val="a5"/>
        <w:rFonts w:ascii="ＭＳ ゴシック" w:hAnsi="ＭＳ ゴシック"/>
        <w:noProof/>
        <w:szCs w:val="22"/>
      </w:rPr>
      <w:t>1</w:t>
    </w:r>
    <w:r w:rsidR="00B80160">
      <w:rPr>
        <w:rStyle w:val="a5"/>
        <w:rFonts w:ascii="ＭＳ ゴシック" w:hAnsi="ＭＳ ゴシック"/>
        <w:szCs w:val="22"/>
      </w:rPr>
      <w:fldChar w:fldCharType="end"/>
    </w:r>
  </w:p>
  <w:p w14:paraId="2D709180" w14:textId="77777777" w:rsidR="00922003" w:rsidRPr="00F51C28" w:rsidRDefault="00922003" w:rsidP="00304D6E">
    <w:pPr>
      <w:pStyle w:val="a4"/>
      <w:jc w:val="right"/>
      <w:rPr>
        <w:rStyle w:val="a5"/>
        <w:rFonts w:ascii="ＭＳ ゴシック" w:hAnsi="ＭＳ ゴシック"/>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69F62" w14:textId="77777777" w:rsidR="00922003" w:rsidRDefault="00922003">
    <w:pPr>
      <w:pStyle w:val="a4"/>
    </w:pPr>
  </w:p>
  <w:p w14:paraId="34ED3BCF" w14:textId="77777777" w:rsidR="00922003" w:rsidRDefault="00922003">
    <w:pPr>
      <w:pStyle w:val="a4"/>
      <w:jc w:val="right"/>
      <w:rPr>
        <w:rFonts w:ascii="ＭＳ ゴシック" w:hAns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C1858E" w14:textId="77777777" w:rsidR="00C11A6D" w:rsidRDefault="00C11A6D">
      <w:r>
        <w:separator/>
      </w:r>
    </w:p>
  </w:footnote>
  <w:footnote w:type="continuationSeparator" w:id="0">
    <w:p w14:paraId="3FD59FF1" w14:textId="77777777" w:rsidR="00C11A6D" w:rsidRDefault="00C11A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73C6E"/>
    <w:multiLevelType w:val="hybridMultilevel"/>
    <w:tmpl w:val="881E47A2"/>
    <w:lvl w:ilvl="0" w:tplc="0B1C85B8">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 w15:restartNumberingAfterBreak="0">
    <w:nsid w:val="04C52D56"/>
    <w:multiLevelType w:val="hybridMultilevel"/>
    <w:tmpl w:val="74CAFA04"/>
    <w:lvl w:ilvl="0" w:tplc="2C76FD06">
      <w:start w:val="1"/>
      <w:numFmt w:val="decimalEnclosedCircle"/>
      <w:lvlText w:val="%1"/>
      <w:lvlJc w:val="left"/>
      <w:pPr>
        <w:ind w:left="360" w:hanging="360"/>
      </w:pPr>
      <w:rPr>
        <w:rFonts w:hAnsi="ＭＳ ゴシック"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445917"/>
    <w:multiLevelType w:val="hybridMultilevel"/>
    <w:tmpl w:val="01AA58AA"/>
    <w:lvl w:ilvl="0" w:tplc="D3BEB338">
      <w:start w:val="1"/>
      <w:numFmt w:val="decimalEnclosedCircle"/>
      <w:lvlText w:val="%1"/>
      <w:lvlJc w:val="left"/>
      <w:pPr>
        <w:ind w:left="360" w:hanging="360"/>
      </w:pPr>
      <w:rPr>
        <w:rFonts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07E7FE3"/>
    <w:multiLevelType w:val="hybridMultilevel"/>
    <w:tmpl w:val="346C68E6"/>
    <w:lvl w:ilvl="0" w:tplc="CCD81412">
      <w:start w:val="1"/>
      <w:numFmt w:val="decimalEnclosedCircle"/>
      <w:lvlText w:val="%1"/>
      <w:lvlJc w:val="left"/>
      <w:pPr>
        <w:ind w:left="360" w:hanging="360"/>
      </w:pPr>
      <w:rPr>
        <w:rFonts w:hAnsi="ＭＳ ゴシック"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3D81456"/>
    <w:multiLevelType w:val="hybridMultilevel"/>
    <w:tmpl w:val="6ECE2F7A"/>
    <w:lvl w:ilvl="0" w:tplc="A08A3750">
      <w:start w:val="1"/>
      <w:numFmt w:val="decimalEnclosedCircle"/>
      <w:lvlText w:val="%1"/>
      <w:lvlJc w:val="left"/>
      <w:pPr>
        <w:ind w:left="750" w:hanging="360"/>
      </w:pPr>
      <w:rPr>
        <w:rFonts w:ascii="Century" w:cs="ＭＳ 明朝"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5" w15:restartNumberingAfterBreak="0">
    <w:nsid w:val="530536B5"/>
    <w:multiLevelType w:val="hybridMultilevel"/>
    <w:tmpl w:val="388A663A"/>
    <w:lvl w:ilvl="0" w:tplc="36F0F358">
      <w:start w:val="1"/>
      <w:numFmt w:val="decimalFullWidth"/>
      <w:lvlText w:val="%1、"/>
      <w:lvlJc w:val="left"/>
      <w:pPr>
        <w:ind w:left="1500" w:hanging="435"/>
      </w:pPr>
      <w:rPr>
        <w:rFonts w:hint="default"/>
      </w:rPr>
    </w:lvl>
    <w:lvl w:ilvl="1" w:tplc="04090017" w:tentative="1">
      <w:start w:val="1"/>
      <w:numFmt w:val="aiueoFullWidth"/>
      <w:lvlText w:val="(%2)"/>
      <w:lvlJc w:val="left"/>
      <w:pPr>
        <w:ind w:left="1905" w:hanging="420"/>
      </w:pPr>
    </w:lvl>
    <w:lvl w:ilvl="2" w:tplc="04090011" w:tentative="1">
      <w:start w:val="1"/>
      <w:numFmt w:val="decimalEnclosedCircle"/>
      <w:lvlText w:val="%3"/>
      <w:lvlJc w:val="left"/>
      <w:pPr>
        <w:ind w:left="2325" w:hanging="420"/>
      </w:pPr>
    </w:lvl>
    <w:lvl w:ilvl="3" w:tplc="0409000F" w:tentative="1">
      <w:start w:val="1"/>
      <w:numFmt w:val="decimal"/>
      <w:lvlText w:val="%4."/>
      <w:lvlJc w:val="left"/>
      <w:pPr>
        <w:ind w:left="2745" w:hanging="420"/>
      </w:pPr>
    </w:lvl>
    <w:lvl w:ilvl="4" w:tplc="04090017" w:tentative="1">
      <w:start w:val="1"/>
      <w:numFmt w:val="aiueoFullWidth"/>
      <w:lvlText w:val="(%5)"/>
      <w:lvlJc w:val="left"/>
      <w:pPr>
        <w:ind w:left="3165" w:hanging="420"/>
      </w:pPr>
    </w:lvl>
    <w:lvl w:ilvl="5" w:tplc="04090011" w:tentative="1">
      <w:start w:val="1"/>
      <w:numFmt w:val="decimalEnclosedCircle"/>
      <w:lvlText w:val="%6"/>
      <w:lvlJc w:val="left"/>
      <w:pPr>
        <w:ind w:left="3585" w:hanging="420"/>
      </w:pPr>
    </w:lvl>
    <w:lvl w:ilvl="6" w:tplc="0409000F" w:tentative="1">
      <w:start w:val="1"/>
      <w:numFmt w:val="decimal"/>
      <w:lvlText w:val="%7."/>
      <w:lvlJc w:val="left"/>
      <w:pPr>
        <w:ind w:left="4005" w:hanging="420"/>
      </w:pPr>
    </w:lvl>
    <w:lvl w:ilvl="7" w:tplc="04090017" w:tentative="1">
      <w:start w:val="1"/>
      <w:numFmt w:val="aiueoFullWidth"/>
      <w:lvlText w:val="(%8)"/>
      <w:lvlJc w:val="left"/>
      <w:pPr>
        <w:ind w:left="4425" w:hanging="420"/>
      </w:pPr>
    </w:lvl>
    <w:lvl w:ilvl="8" w:tplc="04090011" w:tentative="1">
      <w:start w:val="1"/>
      <w:numFmt w:val="decimalEnclosedCircle"/>
      <w:lvlText w:val="%9"/>
      <w:lvlJc w:val="left"/>
      <w:pPr>
        <w:ind w:left="4845" w:hanging="420"/>
      </w:pPr>
    </w:lvl>
  </w:abstractNum>
  <w:abstractNum w:abstractNumId="6" w15:restartNumberingAfterBreak="0">
    <w:nsid w:val="544531CA"/>
    <w:multiLevelType w:val="hybridMultilevel"/>
    <w:tmpl w:val="830AB758"/>
    <w:lvl w:ilvl="0" w:tplc="32D43A2E">
      <w:start w:val="2"/>
      <w:numFmt w:val="decimalEnclosedCircle"/>
      <w:lvlText w:val="%1"/>
      <w:lvlJc w:val="left"/>
      <w:pPr>
        <w:ind w:left="360" w:hanging="360"/>
      </w:pPr>
      <w:rPr>
        <w:rFonts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8C12AF2"/>
    <w:multiLevelType w:val="hybridMultilevel"/>
    <w:tmpl w:val="0BBEC3A0"/>
    <w:lvl w:ilvl="0" w:tplc="F0A0D21A">
      <w:start w:val="12"/>
      <w:numFmt w:val="decimal"/>
      <w:lvlText w:val="（%1）"/>
      <w:lvlJc w:val="left"/>
      <w:pPr>
        <w:ind w:left="918" w:hanging="720"/>
      </w:pPr>
      <w:rPr>
        <w:rFonts w:hint="default"/>
      </w:rPr>
    </w:lvl>
    <w:lvl w:ilvl="1" w:tplc="867E20D8">
      <w:start w:val="1"/>
      <w:numFmt w:val="decimalEnclosedCircle"/>
      <w:lvlText w:val="%2"/>
      <w:lvlJc w:val="left"/>
      <w:pPr>
        <w:ind w:left="978" w:hanging="360"/>
      </w:pPr>
      <w:rPr>
        <w:rFonts w:hint="default"/>
      </w:rPr>
    </w:lvl>
    <w:lvl w:ilvl="2" w:tplc="04090011" w:tentative="1">
      <w:start w:val="1"/>
      <w:numFmt w:val="decimalEnclosedCircle"/>
      <w:lvlText w:val="%3"/>
      <w:lvlJc w:val="left"/>
      <w:pPr>
        <w:ind w:left="1458" w:hanging="420"/>
      </w:pPr>
    </w:lvl>
    <w:lvl w:ilvl="3" w:tplc="0409000F" w:tentative="1">
      <w:start w:val="1"/>
      <w:numFmt w:val="decimal"/>
      <w:lvlText w:val="%4."/>
      <w:lvlJc w:val="left"/>
      <w:pPr>
        <w:ind w:left="1878" w:hanging="420"/>
      </w:pPr>
    </w:lvl>
    <w:lvl w:ilvl="4" w:tplc="04090017" w:tentative="1">
      <w:start w:val="1"/>
      <w:numFmt w:val="aiueoFullWidth"/>
      <w:lvlText w:val="(%5)"/>
      <w:lvlJc w:val="left"/>
      <w:pPr>
        <w:ind w:left="2298" w:hanging="420"/>
      </w:pPr>
    </w:lvl>
    <w:lvl w:ilvl="5" w:tplc="04090011" w:tentative="1">
      <w:start w:val="1"/>
      <w:numFmt w:val="decimalEnclosedCircle"/>
      <w:lvlText w:val="%6"/>
      <w:lvlJc w:val="left"/>
      <w:pPr>
        <w:ind w:left="2718" w:hanging="420"/>
      </w:pPr>
    </w:lvl>
    <w:lvl w:ilvl="6" w:tplc="0409000F" w:tentative="1">
      <w:start w:val="1"/>
      <w:numFmt w:val="decimal"/>
      <w:lvlText w:val="%7."/>
      <w:lvlJc w:val="left"/>
      <w:pPr>
        <w:ind w:left="3138" w:hanging="420"/>
      </w:pPr>
    </w:lvl>
    <w:lvl w:ilvl="7" w:tplc="04090017" w:tentative="1">
      <w:start w:val="1"/>
      <w:numFmt w:val="aiueoFullWidth"/>
      <w:lvlText w:val="(%8)"/>
      <w:lvlJc w:val="left"/>
      <w:pPr>
        <w:ind w:left="3558" w:hanging="420"/>
      </w:pPr>
    </w:lvl>
    <w:lvl w:ilvl="8" w:tplc="04090011" w:tentative="1">
      <w:start w:val="1"/>
      <w:numFmt w:val="decimalEnclosedCircle"/>
      <w:lvlText w:val="%9"/>
      <w:lvlJc w:val="left"/>
      <w:pPr>
        <w:ind w:left="3978" w:hanging="420"/>
      </w:pPr>
    </w:lvl>
  </w:abstractNum>
  <w:abstractNum w:abstractNumId="8" w15:restartNumberingAfterBreak="0">
    <w:nsid w:val="6B723D4D"/>
    <w:multiLevelType w:val="hybridMultilevel"/>
    <w:tmpl w:val="30941AE0"/>
    <w:lvl w:ilvl="0" w:tplc="42C6F2EE">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9" w15:restartNumberingAfterBreak="0">
    <w:nsid w:val="77DD3B09"/>
    <w:multiLevelType w:val="hybridMultilevel"/>
    <w:tmpl w:val="13BEAB36"/>
    <w:lvl w:ilvl="0" w:tplc="BAE8092A">
      <w:start w:val="2"/>
      <w:numFmt w:val="decimalEnclosedCircle"/>
      <w:lvlText w:val="%1"/>
      <w:lvlJc w:val="left"/>
      <w:pPr>
        <w:ind w:left="360" w:hanging="360"/>
      </w:pPr>
      <w:rPr>
        <w:rFonts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A945581"/>
    <w:multiLevelType w:val="hybridMultilevel"/>
    <w:tmpl w:val="78643270"/>
    <w:lvl w:ilvl="0" w:tplc="3162E5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0"/>
  </w:num>
  <w:num w:numId="3">
    <w:abstractNumId w:val="2"/>
  </w:num>
  <w:num w:numId="4">
    <w:abstractNumId w:val="1"/>
  </w:num>
  <w:num w:numId="5">
    <w:abstractNumId w:val="9"/>
  </w:num>
  <w:num w:numId="6">
    <w:abstractNumId w:val="6"/>
  </w:num>
  <w:num w:numId="7">
    <w:abstractNumId w:val="3"/>
  </w:num>
  <w:num w:numId="8">
    <w:abstractNumId w:val="4"/>
  </w:num>
  <w:num w:numId="9">
    <w:abstractNumId w:val="8"/>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0C2E"/>
    <w:rsid w:val="00007DB2"/>
    <w:rsid w:val="00013DBD"/>
    <w:rsid w:val="0001435F"/>
    <w:rsid w:val="0003191E"/>
    <w:rsid w:val="000515A9"/>
    <w:rsid w:val="00052D01"/>
    <w:rsid w:val="00054EC2"/>
    <w:rsid w:val="00067B91"/>
    <w:rsid w:val="0007518A"/>
    <w:rsid w:val="000849A7"/>
    <w:rsid w:val="00086085"/>
    <w:rsid w:val="00096266"/>
    <w:rsid w:val="00096C11"/>
    <w:rsid w:val="000A0820"/>
    <w:rsid w:val="000A5F23"/>
    <w:rsid w:val="000B6401"/>
    <w:rsid w:val="000B6683"/>
    <w:rsid w:val="000C052C"/>
    <w:rsid w:val="000D74C4"/>
    <w:rsid w:val="000E0118"/>
    <w:rsid w:val="000E3B2B"/>
    <w:rsid w:val="00111C00"/>
    <w:rsid w:val="001122A8"/>
    <w:rsid w:val="001204A4"/>
    <w:rsid w:val="0013108A"/>
    <w:rsid w:val="00137C3F"/>
    <w:rsid w:val="0015472F"/>
    <w:rsid w:val="001672E6"/>
    <w:rsid w:val="00192A87"/>
    <w:rsid w:val="00194677"/>
    <w:rsid w:val="00194AD5"/>
    <w:rsid w:val="001B0999"/>
    <w:rsid w:val="001C6073"/>
    <w:rsid w:val="001F3E99"/>
    <w:rsid w:val="00203148"/>
    <w:rsid w:val="00206284"/>
    <w:rsid w:val="00221303"/>
    <w:rsid w:val="002404AA"/>
    <w:rsid w:val="00245CBF"/>
    <w:rsid w:val="00246B30"/>
    <w:rsid w:val="0027295A"/>
    <w:rsid w:val="00283381"/>
    <w:rsid w:val="00291B75"/>
    <w:rsid w:val="002B718B"/>
    <w:rsid w:val="002C0162"/>
    <w:rsid w:val="002D221F"/>
    <w:rsid w:val="002D2D56"/>
    <w:rsid w:val="002E23B6"/>
    <w:rsid w:val="002E363B"/>
    <w:rsid w:val="00304D6E"/>
    <w:rsid w:val="00316180"/>
    <w:rsid w:val="00321F60"/>
    <w:rsid w:val="00337857"/>
    <w:rsid w:val="003639B3"/>
    <w:rsid w:val="00365637"/>
    <w:rsid w:val="0037160C"/>
    <w:rsid w:val="00377340"/>
    <w:rsid w:val="00384852"/>
    <w:rsid w:val="003905AD"/>
    <w:rsid w:val="00390750"/>
    <w:rsid w:val="00391234"/>
    <w:rsid w:val="003B28F3"/>
    <w:rsid w:val="003B2AE8"/>
    <w:rsid w:val="003B2E1C"/>
    <w:rsid w:val="003C071F"/>
    <w:rsid w:val="003D5F8E"/>
    <w:rsid w:val="003E0840"/>
    <w:rsid w:val="003F69E2"/>
    <w:rsid w:val="00401DA4"/>
    <w:rsid w:val="00414D17"/>
    <w:rsid w:val="004159AE"/>
    <w:rsid w:val="00431ED2"/>
    <w:rsid w:val="00433D49"/>
    <w:rsid w:val="004348CC"/>
    <w:rsid w:val="00440E66"/>
    <w:rsid w:val="004504FF"/>
    <w:rsid w:val="00454EDF"/>
    <w:rsid w:val="0046112F"/>
    <w:rsid w:val="004667AD"/>
    <w:rsid w:val="00474A4C"/>
    <w:rsid w:val="004870F7"/>
    <w:rsid w:val="004903DA"/>
    <w:rsid w:val="00496F83"/>
    <w:rsid w:val="004A2D61"/>
    <w:rsid w:val="004A59DB"/>
    <w:rsid w:val="004B254A"/>
    <w:rsid w:val="004D6051"/>
    <w:rsid w:val="004E5475"/>
    <w:rsid w:val="004E7048"/>
    <w:rsid w:val="004F608F"/>
    <w:rsid w:val="004F7713"/>
    <w:rsid w:val="00507AFA"/>
    <w:rsid w:val="005143BF"/>
    <w:rsid w:val="00517576"/>
    <w:rsid w:val="0052590B"/>
    <w:rsid w:val="00531043"/>
    <w:rsid w:val="00531BFC"/>
    <w:rsid w:val="00533C6F"/>
    <w:rsid w:val="00535B70"/>
    <w:rsid w:val="00563C40"/>
    <w:rsid w:val="00567BD5"/>
    <w:rsid w:val="00583FD0"/>
    <w:rsid w:val="00587DFC"/>
    <w:rsid w:val="005950FE"/>
    <w:rsid w:val="005B4071"/>
    <w:rsid w:val="005B45CD"/>
    <w:rsid w:val="005C0E05"/>
    <w:rsid w:val="005C1A7B"/>
    <w:rsid w:val="005C31AA"/>
    <w:rsid w:val="005D0B5A"/>
    <w:rsid w:val="005D72F8"/>
    <w:rsid w:val="005E5049"/>
    <w:rsid w:val="005E5BF7"/>
    <w:rsid w:val="005F456F"/>
    <w:rsid w:val="00605ED3"/>
    <w:rsid w:val="00610708"/>
    <w:rsid w:val="00625849"/>
    <w:rsid w:val="0063083E"/>
    <w:rsid w:val="00632A2F"/>
    <w:rsid w:val="006343F2"/>
    <w:rsid w:val="00657754"/>
    <w:rsid w:val="0066715B"/>
    <w:rsid w:val="00691146"/>
    <w:rsid w:val="0069348C"/>
    <w:rsid w:val="0069356D"/>
    <w:rsid w:val="006A0DE3"/>
    <w:rsid w:val="006A46F2"/>
    <w:rsid w:val="006B632E"/>
    <w:rsid w:val="006C3AC1"/>
    <w:rsid w:val="006D3D6A"/>
    <w:rsid w:val="006F338A"/>
    <w:rsid w:val="006F3B95"/>
    <w:rsid w:val="006F47E8"/>
    <w:rsid w:val="00707268"/>
    <w:rsid w:val="00716565"/>
    <w:rsid w:val="007225EF"/>
    <w:rsid w:val="0074301B"/>
    <w:rsid w:val="00745F79"/>
    <w:rsid w:val="007555CE"/>
    <w:rsid w:val="0076200A"/>
    <w:rsid w:val="00762F1C"/>
    <w:rsid w:val="00763D43"/>
    <w:rsid w:val="0077547F"/>
    <w:rsid w:val="00780C2E"/>
    <w:rsid w:val="00790524"/>
    <w:rsid w:val="00791EF7"/>
    <w:rsid w:val="007956BB"/>
    <w:rsid w:val="007A1C48"/>
    <w:rsid w:val="007B0D1F"/>
    <w:rsid w:val="007B2245"/>
    <w:rsid w:val="007D5049"/>
    <w:rsid w:val="007E5D82"/>
    <w:rsid w:val="008017BA"/>
    <w:rsid w:val="00802033"/>
    <w:rsid w:val="00813664"/>
    <w:rsid w:val="00830E01"/>
    <w:rsid w:val="0085372E"/>
    <w:rsid w:val="00857997"/>
    <w:rsid w:val="00860C90"/>
    <w:rsid w:val="008809C0"/>
    <w:rsid w:val="00882CE5"/>
    <w:rsid w:val="00883686"/>
    <w:rsid w:val="00883FF0"/>
    <w:rsid w:val="00886F09"/>
    <w:rsid w:val="00897C04"/>
    <w:rsid w:val="008B6507"/>
    <w:rsid w:val="008C032B"/>
    <w:rsid w:val="008D14B0"/>
    <w:rsid w:val="008D4BB2"/>
    <w:rsid w:val="008E15ED"/>
    <w:rsid w:val="009105EB"/>
    <w:rsid w:val="00922003"/>
    <w:rsid w:val="00931384"/>
    <w:rsid w:val="00934D29"/>
    <w:rsid w:val="0095073B"/>
    <w:rsid w:val="009555FA"/>
    <w:rsid w:val="00956E67"/>
    <w:rsid w:val="00986ADD"/>
    <w:rsid w:val="00993DC3"/>
    <w:rsid w:val="00994BFB"/>
    <w:rsid w:val="00995614"/>
    <w:rsid w:val="00995B80"/>
    <w:rsid w:val="009A2C19"/>
    <w:rsid w:val="009A6F3E"/>
    <w:rsid w:val="009B5274"/>
    <w:rsid w:val="009D4160"/>
    <w:rsid w:val="009D6CB8"/>
    <w:rsid w:val="009D7097"/>
    <w:rsid w:val="009D7555"/>
    <w:rsid w:val="009F0156"/>
    <w:rsid w:val="00A0532C"/>
    <w:rsid w:val="00A05C9C"/>
    <w:rsid w:val="00A21F26"/>
    <w:rsid w:val="00A2496B"/>
    <w:rsid w:val="00A3770E"/>
    <w:rsid w:val="00A45CFB"/>
    <w:rsid w:val="00A47E3C"/>
    <w:rsid w:val="00A527B8"/>
    <w:rsid w:val="00A619A6"/>
    <w:rsid w:val="00A62723"/>
    <w:rsid w:val="00A72E59"/>
    <w:rsid w:val="00A7510B"/>
    <w:rsid w:val="00A9570E"/>
    <w:rsid w:val="00A97335"/>
    <w:rsid w:val="00AA47FE"/>
    <w:rsid w:val="00AB3A1B"/>
    <w:rsid w:val="00AB6494"/>
    <w:rsid w:val="00AB7746"/>
    <w:rsid w:val="00AC476B"/>
    <w:rsid w:val="00AC7290"/>
    <w:rsid w:val="00AD4DDA"/>
    <w:rsid w:val="00AE0316"/>
    <w:rsid w:val="00AE20C1"/>
    <w:rsid w:val="00AF534C"/>
    <w:rsid w:val="00B041F3"/>
    <w:rsid w:val="00B0577A"/>
    <w:rsid w:val="00B14C53"/>
    <w:rsid w:val="00B250F3"/>
    <w:rsid w:val="00B3324F"/>
    <w:rsid w:val="00B33668"/>
    <w:rsid w:val="00B35B9B"/>
    <w:rsid w:val="00B47F63"/>
    <w:rsid w:val="00B61A9F"/>
    <w:rsid w:val="00B628E9"/>
    <w:rsid w:val="00B62C30"/>
    <w:rsid w:val="00B64240"/>
    <w:rsid w:val="00B73336"/>
    <w:rsid w:val="00B80160"/>
    <w:rsid w:val="00B816E8"/>
    <w:rsid w:val="00B8667C"/>
    <w:rsid w:val="00B95EEA"/>
    <w:rsid w:val="00B97A1E"/>
    <w:rsid w:val="00BA73B6"/>
    <w:rsid w:val="00BB5150"/>
    <w:rsid w:val="00BB7954"/>
    <w:rsid w:val="00BC1849"/>
    <w:rsid w:val="00BC63E1"/>
    <w:rsid w:val="00BC723B"/>
    <w:rsid w:val="00BD0D61"/>
    <w:rsid w:val="00BE08F7"/>
    <w:rsid w:val="00BE4893"/>
    <w:rsid w:val="00BE5178"/>
    <w:rsid w:val="00BE7BF9"/>
    <w:rsid w:val="00BF1127"/>
    <w:rsid w:val="00BF5AA4"/>
    <w:rsid w:val="00C00937"/>
    <w:rsid w:val="00C01C88"/>
    <w:rsid w:val="00C03639"/>
    <w:rsid w:val="00C115B9"/>
    <w:rsid w:val="00C11A6D"/>
    <w:rsid w:val="00C12F6F"/>
    <w:rsid w:val="00C16C05"/>
    <w:rsid w:val="00C171EF"/>
    <w:rsid w:val="00C23073"/>
    <w:rsid w:val="00C3539B"/>
    <w:rsid w:val="00C4122B"/>
    <w:rsid w:val="00C5468E"/>
    <w:rsid w:val="00C5672C"/>
    <w:rsid w:val="00C56BFC"/>
    <w:rsid w:val="00C56FD5"/>
    <w:rsid w:val="00C618EA"/>
    <w:rsid w:val="00C705AC"/>
    <w:rsid w:val="00C70EF2"/>
    <w:rsid w:val="00C92943"/>
    <w:rsid w:val="00CA33AE"/>
    <w:rsid w:val="00CA65EA"/>
    <w:rsid w:val="00CA7593"/>
    <w:rsid w:val="00CC131E"/>
    <w:rsid w:val="00CC561C"/>
    <w:rsid w:val="00CC6381"/>
    <w:rsid w:val="00CD2B30"/>
    <w:rsid w:val="00CD79CF"/>
    <w:rsid w:val="00CE6275"/>
    <w:rsid w:val="00D0199B"/>
    <w:rsid w:val="00D15091"/>
    <w:rsid w:val="00D16B1E"/>
    <w:rsid w:val="00D36016"/>
    <w:rsid w:val="00D42885"/>
    <w:rsid w:val="00D541DD"/>
    <w:rsid w:val="00D61FD7"/>
    <w:rsid w:val="00D70A9F"/>
    <w:rsid w:val="00D70E98"/>
    <w:rsid w:val="00D8010C"/>
    <w:rsid w:val="00D91E59"/>
    <w:rsid w:val="00D92EEA"/>
    <w:rsid w:val="00D976D1"/>
    <w:rsid w:val="00DA6DAE"/>
    <w:rsid w:val="00DB6A5C"/>
    <w:rsid w:val="00DC4B04"/>
    <w:rsid w:val="00DD22E7"/>
    <w:rsid w:val="00DD4321"/>
    <w:rsid w:val="00DE5BCD"/>
    <w:rsid w:val="00DE6089"/>
    <w:rsid w:val="00DF5918"/>
    <w:rsid w:val="00E072CD"/>
    <w:rsid w:val="00E1103F"/>
    <w:rsid w:val="00E16EFD"/>
    <w:rsid w:val="00E271CD"/>
    <w:rsid w:val="00E327F6"/>
    <w:rsid w:val="00E3613F"/>
    <w:rsid w:val="00E411B3"/>
    <w:rsid w:val="00E50817"/>
    <w:rsid w:val="00E51D25"/>
    <w:rsid w:val="00E6095D"/>
    <w:rsid w:val="00E61737"/>
    <w:rsid w:val="00E61B75"/>
    <w:rsid w:val="00E638C1"/>
    <w:rsid w:val="00E71D68"/>
    <w:rsid w:val="00E73950"/>
    <w:rsid w:val="00E7424F"/>
    <w:rsid w:val="00E77BE2"/>
    <w:rsid w:val="00E97377"/>
    <w:rsid w:val="00EA0255"/>
    <w:rsid w:val="00EA391E"/>
    <w:rsid w:val="00EA777E"/>
    <w:rsid w:val="00EB32C5"/>
    <w:rsid w:val="00EB6575"/>
    <w:rsid w:val="00ED25C9"/>
    <w:rsid w:val="00ED4CEB"/>
    <w:rsid w:val="00ED74F6"/>
    <w:rsid w:val="00EE141B"/>
    <w:rsid w:val="00EF5AD0"/>
    <w:rsid w:val="00F13031"/>
    <w:rsid w:val="00F13BC3"/>
    <w:rsid w:val="00F166EB"/>
    <w:rsid w:val="00F17EA1"/>
    <w:rsid w:val="00F233D7"/>
    <w:rsid w:val="00F34240"/>
    <w:rsid w:val="00F34548"/>
    <w:rsid w:val="00F51C28"/>
    <w:rsid w:val="00F5545E"/>
    <w:rsid w:val="00F56FB6"/>
    <w:rsid w:val="00F96B35"/>
    <w:rsid w:val="00FA2CC5"/>
    <w:rsid w:val="00FA4A38"/>
    <w:rsid w:val="00FA56D6"/>
    <w:rsid w:val="00FB5DA0"/>
    <w:rsid w:val="00FD5520"/>
    <w:rsid w:val="00FF6B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EF66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1F2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70EF2"/>
    <w:pPr>
      <w:tabs>
        <w:tab w:val="center" w:pos="4252"/>
        <w:tab w:val="right" w:pos="8504"/>
      </w:tabs>
      <w:snapToGrid w:val="0"/>
    </w:pPr>
  </w:style>
  <w:style w:type="paragraph" w:styleId="a4">
    <w:name w:val="footer"/>
    <w:basedOn w:val="a"/>
    <w:rsid w:val="00C70EF2"/>
    <w:pPr>
      <w:tabs>
        <w:tab w:val="center" w:pos="4252"/>
        <w:tab w:val="right" w:pos="8504"/>
      </w:tabs>
      <w:snapToGrid w:val="0"/>
    </w:pPr>
  </w:style>
  <w:style w:type="character" w:styleId="a5">
    <w:name w:val="page number"/>
    <w:basedOn w:val="a0"/>
    <w:rsid w:val="00C70EF2"/>
  </w:style>
  <w:style w:type="table" w:styleId="a6">
    <w:name w:val="Table Grid"/>
    <w:basedOn w:val="a1"/>
    <w:rsid w:val="00C70E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左３"/>
    <w:link w:val="a8"/>
    <w:qFormat/>
    <w:rsid w:val="0027295A"/>
    <w:pPr>
      <w:ind w:leftChars="300" w:left="300"/>
    </w:pPr>
    <w:rPr>
      <w:rFonts w:ascii="ＭＳ ゴシック" w:eastAsia="ＭＳ ゴシック" w:hAnsi="ＭＳ ゴシック" w:cs="ＭＳ 明朝"/>
      <w:sz w:val="22"/>
      <w:szCs w:val="22"/>
    </w:rPr>
  </w:style>
  <w:style w:type="character" w:customStyle="1" w:styleId="a8">
    <w:name w:val="左３ (文字)"/>
    <w:link w:val="a7"/>
    <w:rsid w:val="0027295A"/>
    <w:rPr>
      <w:rFonts w:ascii="ＭＳ ゴシック" w:eastAsia="ＭＳ ゴシック" w:hAnsi="ＭＳ ゴシック" w:cs="ＭＳ 明朝"/>
      <w:sz w:val="22"/>
      <w:szCs w:val="22"/>
      <w:lang w:val="en-US" w:eastAsia="ja-JP" w:bidi="ar-SA"/>
    </w:rPr>
  </w:style>
  <w:style w:type="paragraph" w:customStyle="1" w:styleId="a9">
    <w:name w:val="左３字下げ１"/>
    <w:link w:val="aa"/>
    <w:rsid w:val="0027295A"/>
    <w:pPr>
      <w:ind w:leftChars="300" w:left="300" w:firstLineChars="100" w:firstLine="100"/>
    </w:pPr>
    <w:rPr>
      <w:rFonts w:ascii="ＭＳ ゴシック" w:eastAsia="ＭＳ ゴシック" w:hAnsi="ＭＳ ゴシック" w:cs="ＭＳ 明朝"/>
      <w:sz w:val="22"/>
      <w:szCs w:val="22"/>
    </w:rPr>
  </w:style>
  <w:style w:type="character" w:customStyle="1" w:styleId="aa">
    <w:name w:val="左３字下げ１ (文字)"/>
    <w:link w:val="a9"/>
    <w:rsid w:val="0027295A"/>
    <w:rPr>
      <w:rFonts w:ascii="ＭＳ ゴシック" w:eastAsia="ＭＳ ゴシック" w:hAnsi="ＭＳ ゴシック" w:cs="ＭＳ 明朝"/>
      <w:sz w:val="22"/>
      <w:szCs w:val="22"/>
      <w:lang w:val="en-US" w:eastAsia="ja-JP" w:bidi="ar-SA"/>
    </w:rPr>
  </w:style>
  <w:style w:type="paragraph" w:customStyle="1" w:styleId="ab">
    <w:name w:val="左２"/>
    <w:link w:val="ac"/>
    <w:qFormat/>
    <w:rsid w:val="008D4BB2"/>
    <w:pPr>
      <w:ind w:leftChars="200" w:left="200"/>
    </w:pPr>
    <w:rPr>
      <w:rFonts w:ascii="ＭＳ ゴシック" w:eastAsia="ＭＳ ゴシック" w:hAnsi="ＭＳ ゴシック" w:cs="ＭＳ 明朝"/>
      <w:sz w:val="22"/>
      <w:szCs w:val="22"/>
    </w:rPr>
  </w:style>
  <w:style w:type="character" w:customStyle="1" w:styleId="ac">
    <w:name w:val="左２ (文字)"/>
    <w:link w:val="ab"/>
    <w:rsid w:val="008D4BB2"/>
    <w:rPr>
      <w:rFonts w:ascii="ＭＳ ゴシック" w:eastAsia="ＭＳ ゴシック" w:hAnsi="ＭＳ ゴシック" w:cs="ＭＳ 明朝"/>
      <w:sz w:val="22"/>
      <w:szCs w:val="22"/>
      <w:lang w:val="en-US" w:eastAsia="ja-JP" w:bidi="ar-SA"/>
    </w:rPr>
  </w:style>
  <w:style w:type="paragraph" w:styleId="Web">
    <w:name w:val="Normal (Web)"/>
    <w:basedOn w:val="a"/>
    <w:uiPriority w:val="99"/>
    <w:semiHidden/>
    <w:unhideWhenUsed/>
    <w:rsid w:val="004A59D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d">
    <w:name w:val="一太郎８/９"/>
    <w:rsid w:val="00377340"/>
    <w:pPr>
      <w:widowControl w:val="0"/>
      <w:wordWrap w:val="0"/>
      <w:autoSpaceDE w:val="0"/>
      <w:autoSpaceDN w:val="0"/>
      <w:adjustRightInd w:val="0"/>
      <w:spacing w:line="369" w:lineRule="atLeast"/>
      <w:jc w:val="both"/>
    </w:pPr>
    <w:rPr>
      <w:rFonts w:ascii="ＭＳ 明朝"/>
      <w:sz w:val="22"/>
      <w:szCs w:val="22"/>
    </w:rPr>
  </w:style>
  <w:style w:type="paragraph" w:styleId="ae">
    <w:name w:val="List Paragraph"/>
    <w:basedOn w:val="a"/>
    <w:uiPriority w:val="34"/>
    <w:qFormat/>
    <w:rsid w:val="009D4160"/>
    <w:pPr>
      <w:adjustRightInd w:val="0"/>
      <w:ind w:leftChars="400" w:left="840" w:firstLine="227"/>
      <w:jc w:val="left"/>
      <w:textAlignment w:val="baseline"/>
    </w:pPr>
    <w:rPr>
      <w:rFonts w:ascii="ＭＳ Ｐゴシック"/>
      <w:ker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307238">
      <w:bodyDiv w:val="1"/>
      <w:marLeft w:val="0"/>
      <w:marRight w:val="0"/>
      <w:marTop w:val="0"/>
      <w:marBottom w:val="0"/>
      <w:divBdr>
        <w:top w:val="none" w:sz="0" w:space="0" w:color="auto"/>
        <w:left w:val="none" w:sz="0" w:space="0" w:color="auto"/>
        <w:bottom w:val="none" w:sz="0" w:space="0" w:color="auto"/>
        <w:right w:val="none" w:sz="0" w:space="0" w:color="auto"/>
      </w:divBdr>
    </w:div>
    <w:div w:id="722753859">
      <w:bodyDiv w:val="1"/>
      <w:marLeft w:val="0"/>
      <w:marRight w:val="0"/>
      <w:marTop w:val="0"/>
      <w:marBottom w:val="0"/>
      <w:divBdr>
        <w:top w:val="none" w:sz="0" w:space="0" w:color="auto"/>
        <w:left w:val="none" w:sz="0" w:space="0" w:color="auto"/>
        <w:bottom w:val="none" w:sz="0" w:space="0" w:color="auto"/>
        <w:right w:val="none" w:sz="0" w:space="0" w:color="auto"/>
      </w:divBdr>
    </w:div>
    <w:div w:id="95756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0D447E-5257-467B-9EF1-0CBF155EEE16}"/>
</file>

<file path=customXml/itemProps2.xml><?xml version="1.0" encoding="utf-8"?>
<ds:datastoreItem xmlns:ds="http://schemas.openxmlformats.org/officeDocument/2006/customXml" ds:itemID="{B40AE455-5C9F-4015-8412-9DE942DC3522}"/>
</file>

<file path=customXml/itemProps3.xml><?xml version="1.0" encoding="utf-8"?>
<ds:datastoreItem xmlns:ds="http://schemas.openxmlformats.org/officeDocument/2006/customXml" ds:itemID="{96AB6FCC-C2B4-494E-9D04-5586E709E809}"/>
</file>

<file path=docProps/app.xml><?xml version="1.0" encoding="utf-8"?>
<Properties xmlns="http://schemas.openxmlformats.org/officeDocument/2006/extended-properties" xmlns:vt="http://schemas.openxmlformats.org/officeDocument/2006/docPropsVTypes">
  <Template>Normal.dotm</Template>
  <TotalTime>0</TotalTime>
  <Pages>4</Pages>
  <Words>334</Words>
  <Characters>1907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2237</CharactersWithSpaces>
  <SharedDoc>false</SharedDoc>
  <HyperlinksChanged>false</HyperlinksChanged>
  <AppVersion>16.0000</AppVersion>
  <Manager/>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2015-06-30T00:00:00Z</dcterms:created>
  <dcterms:modified xsi:type="dcterms:W3CDTF">2024-07-10T02:30:00Z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