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p w:rsidR="00CD2482" w:rsidRPr="00AA2B9F" w:rsidRDefault="00CD2482"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D2482" w:rsidRPr="00AA2B9F" w:rsidTr="00F21BEE">
        <w:trPr>
          <w:trHeight w:val="1611"/>
          <w:jc w:val="center"/>
        </w:trPr>
        <w:tc>
          <w:tcPr>
            <w:tcW w:w="7655" w:type="dxa"/>
            <w:tcBorders>
              <w:top w:val="single" w:sz="4" w:space="0" w:color="auto"/>
              <w:bottom w:val="single" w:sz="4" w:space="0" w:color="auto"/>
            </w:tcBorders>
          </w:tcPr>
          <w:p w:rsidR="00CD2482" w:rsidRPr="00AA2B9F" w:rsidRDefault="00CD2482" w:rsidP="00AA2B9F">
            <w:pPr>
              <w:pStyle w:val="a3"/>
            </w:pPr>
          </w:p>
          <w:p w:rsidR="00CD2482" w:rsidRPr="00AA2B9F" w:rsidRDefault="00D37EDC" w:rsidP="00AA2B9F">
            <w:pPr>
              <w:pStyle w:val="a3"/>
            </w:pPr>
            <w:r>
              <w:rPr>
                <w:rFonts w:hint="eastAsia"/>
              </w:rPr>
              <w:t>４０２３</w:t>
            </w:r>
            <w:r w:rsidR="00CD2482" w:rsidRPr="00AA2B9F">
              <w:rPr>
                <w:rFonts w:hint="eastAsia"/>
              </w:rPr>
              <w:t>．積荷目録提出</w:t>
            </w:r>
          </w:p>
          <w:p w:rsidR="00CD2482" w:rsidRPr="00AA2B9F" w:rsidRDefault="00CD2482" w:rsidP="00AA2B9F">
            <w:pPr>
              <w:pStyle w:val="a3"/>
            </w:pPr>
          </w:p>
        </w:tc>
      </w:tr>
    </w:tbl>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p w:rsidR="00CD2482" w:rsidRPr="00AA2B9F" w:rsidRDefault="00CD2482" w:rsidP="00AA2B9F">
      <w:pPr>
        <w:pStyle w:val="a3"/>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CD2482"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CD2482"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2F54F9" w:rsidP="00AA2B9F">
            <w:pPr>
              <w:pStyle w:val="af5"/>
            </w:pPr>
            <w:r>
              <w:rPr>
                <w:rFonts w:hint="eastAsia"/>
              </w:rPr>
              <w:t>業務名</w:t>
            </w:r>
          </w:p>
        </w:tc>
      </w:tr>
      <w:tr w:rsidR="00CD2482"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CD2482" w:rsidP="00AA2B9F">
            <w:pPr>
              <w:pStyle w:val="af5"/>
            </w:pPr>
            <w:r w:rsidRPr="00AA2B9F">
              <w:rPr>
                <w:rFonts w:hint="eastAsia"/>
              </w:rPr>
              <w:t>ＤＭＦ</w:t>
            </w:r>
          </w:p>
        </w:tc>
        <w:tc>
          <w:tcPr>
            <w:tcW w:w="4253"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CD2482" w:rsidP="00AA2B9F">
            <w:pPr>
              <w:pStyle w:val="af5"/>
            </w:pPr>
            <w:r w:rsidRPr="00AA2B9F">
              <w:rPr>
                <w:rFonts w:hint="eastAsia"/>
              </w:rPr>
              <w:t>積荷目録提出</w:t>
            </w:r>
          </w:p>
        </w:tc>
      </w:tr>
    </w:tbl>
    <w:p w:rsidR="00CD2482" w:rsidRPr="00AA2B9F" w:rsidRDefault="00CD2482" w:rsidP="00AA2B9F">
      <w:r>
        <w:br w:type="page"/>
      </w:r>
      <w:r w:rsidRPr="00AA2B9F">
        <w:rPr>
          <w:rFonts w:hint="eastAsia"/>
        </w:rPr>
        <w:lastRenderedPageBreak/>
        <w:t>１．業務概要</w:t>
      </w:r>
    </w:p>
    <w:p w:rsidR="00CD2482" w:rsidRPr="00AA2B9F" w:rsidRDefault="00CD2482" w:rsidP="0038561C">
      <w:pPr>
        <w:pStyle w:val="a7"/>
      </w:pPr>
      <w:r w:rsidRPr="00AA2B9F">
        <w:rPr>
          <w:rFonts w:hint="eastAsia"/>
        </w:rPr>
        <w:t>本船利用船会社毎に税関へ積荷目録及び仮陸揚届の提出（事前報告）を行う。</w:t>
      </w:r>
    </w:p>
    <w:p w:rsidR="004C69EA" w:rsidRPr="00DE7ADB" w:rsidRDefault="004C69EA" w:rsidP="004C69EA">
      <w:pPr>
        <w:autoSpaceDE w:val="0"/>
        <w:autoSpaceDN w:val="0"/>
        <w:ind w:leftChars="200" w:left="397" w:firstLineChars="100" w:firstLine="198"/>
        <w:rPr>
          <w:rFonts w:hAnsi="ＭＳ ゴシック" w:cs="ＭＳ 明朝"/>
          <w:kern w:val="0"/>
          <w:szCs w:val="22"/>
        </w:rPr>
      </w:pPr>
      <w:r w:rsidRPr="00DE7ADB">
        <w:rPr>
          <w:rFonts w:cs="ＭＳ 明朝" w:hint="eastAsia"/>
          <w:kern w:val="0"/>
        </w:rPr>
        <w:t>また、「出港前報告（ＡＭＲ）」業務または「出港前報告訂正（ＣＭＲ）」業務（以下、「ＡＭＲ業務等」という。）で登録した情報に基づき、</w:t>
      </w:r>
      <w:r w:rsidRPr="00DE7ADB">
        <w:rPr>
          <w:rFonts w:hAnsi="ＭＳ ゴシック" w:cs="ＭＳ 明朝" w:hint="eastAsia"/>
          <w:kern w:val="0"/>
          <w:szCs w:val="22"/>
        </w:rPr>
        <w:t>本船利用船会社単位（共同運航の場合は、各本船利用船会社の自社単位）に積荷目録情報を一括登録する。</w:t>
      </w:r>
    </w:p>
    <w:p w:rsidR="004C69EA" w:rsidRPr="00DE7ADB" w:rsidRDefault="004C69EA" w:rsidP="00C657C2">
      <w:pPr>
        <w:autoSpaceDE w:val="0"/>
        <w:autoSpaceDN w:val="0"/>
        <w:ind w:leftChars="200" w:left="397" w:firstLineChars="100" w:firstLine="198"/>
        <w:rPr>
          <w:rFonts w:hAnsi="ＭＳ ゴシック" w:cs="ＭＳ 明朝"/>
          <w:kern w:val="0"/>
          <w:szCs w:val="22"/>
        </w:rPr>
      </w:pPr>
      <w:r w:rsidRPr="00DE7ADB">
        <w:rPr>
          <w:rFonts w:hAnsi="ＭＳ ゴシック" w:cs="ＭＳ 明朝" w:hint="eastAsia"/>
          <w:kern w:val="0"/>
          <w:szCs w:val="22"/>
        </w:rPr>
        <w:t>ただし、既に「積荷目録情報登録（ＭＦＲ）」業務により１件でも出港前報告の対象となるＢ／Ｌを登録している本船利用船会社である場合は、積荷目録情報の一括登録</w:t>
      </w:r>
      <w:r w:rsidR="00C657C2" w:rsidRPr="00DE7ADB">
        <w:rPr>
          <w:rFonts w:hAnsi="ＭＳ ゴシック" w:cs="ＭＳ 明朝" w:hint="eastAsia"/>
          <w:kern w:val="0"/>
          <w:szCs w:val="22"/>
        </w:rPr>
        <w:t>は</w:t>
      </w:r>
      <w:r w:rsidRPr="00DE7ADB">
        <w:rPr>
          <w:rFonts w:hAnsi="ＭＳ ゴシック" w:cs="ＭＳ 明朝" w:hint="eastAsia"/>
          <w:kern w:val="0"/>
          <w:szCs w:val="22"/>
        </w:rPr>
        <w:t>行わない。</w:t>
      </w:r>
    </w:p>
    <w:p w:rsidR="00CD2482" w:rsidRPr="00D875D0" w:rsidRDefault="00CD2482" w:rsidP="00AA2B9F"/>
    <w:p w:rsidR="00CD2482" w:rsidRPr="00AA2B9F" w:rsidRDefault="00CD2482" w:rsidP="00AA2B9F">
      <w:r w:rsidRPr="00AA2B9F">
        <w:rPr>
          <w:rFonts w:hint="eastAsia"/>
        </w:rPr>
        <w:t>２．入力者</w:t>
      </w:r>
    </w:p>
    <w:p w:rsidR="00CD2482" w:rsidRPr="00AA2B9F" w:rsidRDefault="00CD2482" w:rsidP="0038561C">
      <w:pPr>
        <w:pStyle w:val="a7"/>
      </w:pPr>
      <w:r w:rsidRPr="00AA2B9F">
        <w:rPr>
          <w:rFonts w:hint="eastAsia"/>
        </w:rPr>
        <w:t>船会社、船舶代理店</w:t>
      </w:r>
    </w:p>
    <w:p w:rsidR="00CD2482" w:rsidRPr="00AA2B9F" w:rsidRDefault="00CD2482" w:rsidP="00AA2B9F"/>
    <w:p w:rsidR="00CD2482" w:rsidRPr="00AA2B9F" w:rsidRDefault="00CD2482" w:rsidP="00AA2B9F">
      <w:r w:rsidRPr="00AA2B9F">
        <w:rPr>
          <w:rFonts w:hint="eastAsia"/>
        </w:rPr>
        <w:t>３．制限事項</w:t>
      </w:r>
    </w:p>
    <w:p w:rsidR="0048113B" w:rsidRPr="00DE7ADB" w:rsidRDefault="00F864C2" w:rsidP="00F864C2">
      <w:pPr>
        <w:autoSpaceDE w:val="0"/>
        <w:autoSpaceDN w:val="0"/>
        <w:ind w:leftChars="100" w:left="396" w:hangingChars="100" w:hanging="198"/>
        <w:rPr>
          <w:rFonts w:hAnsi="ＭＳ ゴシック" w:cs="ＭＳ 明朝"/>
          <w:kern w:val="0"/>
          <w:szCs w:val="22"/>
        </w:rPr>
      </w:pPr>
      <w:r w:rsidRPr="00DE7ADB">
        <w:rPr>
          <w:rFonts w:hAnsi="ＭＳ ゴシック" w:cs="ＭＳ 明朝" w:hint="eastAsia"/>
          <w:kern w:val="0"/>
          <w:szCs w:val="22"/>
        </w:rPr>
        <w:t>（１）</w:t>
      </w:r>
      <w:r w:rsidR="0048113B" w:rsidRPr="00DE7ADB">
        <w:rPr>
          <w:rFonts w:hAnsi="ＭＳ ゴシック" w:cs="ＭＳ 明朝" w:hint="eastAsia"/>
          <w:kern w:val="0"/>
          <w:szCs w:val="22"/>
        </w:rPr>
        <w:t>積荷目録情報の一括登録を行う場合</w:t>
      </w:r>
    </w:p>
    <w:p w:rsidR="00D875D0" w:rsidRPr="00DE7ADB" w:rsidRDefault="00D875D0" w:rsidP="00F864C2">
      <w:pPr>
        <w:autoSpaceDE w:val="0"/>
        <w:autoSpaceDN w:val="0"/>
        <w:ind w:leftChars="400" w:left="992" w:hangingChars="100" w:hanging="198"/>
        <w:rPr>
          <w:rFonts w:hAnsi="ＭＳ ゴシック"/>
          <w:kern w:val="0"/>
          <w:szCs w:val="22"/>
        </w:rPr>
      </w:pPr>
      <w:r w:rsidRPr="00DE7ADB">
        <w:rPr>
          <w:rFonts w:hAnsi="ＭＳ ゴシック" w:cs="ＭＳ 明朝" w:hint="eastAsia"/>
          <w:kern w:val="0"/>
          <w:szCs w:val="22"/>
        </w:rPr>
        <w:t>①</w:t>
      </w:r>
      <w:r w:rsidRPr="00DE7ADB">
        <w:rPr>
          <w:rFonts w:cs="ＭＳ 明朝" w:hint="eastAsia"/>
          <w:kern w:val="0"/>
        </w:rPr>
        <w:t>１Ｂ／Ｌで指定可能なコンテナ番号は最大２００件と</w:t>
      </w:r>
      <w:r w:rsidR="007C46F0" w:rsidRPr="00DE7ADB">
        <w:rPr>
          <w:rFonts w:cs="ＭＳ 明朝" w:hint="eastAsia"/>
          <w:kern w:val="0"/>
        </w:rPr>
        <w:t>する。</w:t>
      </w:r>
    </w:p>
    <w:p w:rsidR="00D875D0" w:rsidRPr="00DE7ADB" w:rsidRDefault="00D875D0" w:rsidP="00F864C2">
      <w:pPr>
        <w:autoSpaceDE w:val="0"/>
        <w:autoSpaceDN w:val="0"/>
        <w:ind w:leftChars="400" w:left="992" w:hangingChars="100" w:hanging="198"/>
        <w:rPr>
          <w:rFonts w:hAnsi="ＭＳ ゴシック" w:cs="ＭＳ 明朝"/>
          <w:kern w:val="0"/>
          <w:szCs w:val="22"/>
        </w:rPr>
      </w:pPr>
      <w:r w:rsidRPr="00DE7ADB">
        <w:rPr>
          <w:rFonts w:hAnsi="ＭＳ ゴシック" w:cs="ＭＳ 明朝" w:hint="eastAsia"/>
          <w:kern w:val="0"/>
          <w:szCs w:val="22"/>
        </w:rPr>
        <w:t>②１コンテナで登録可能なＢ／Ｌ番号は最大１００件とする。</w:t>
      </w:r>
    </w:p>
    <w:p w:rsidR="004657A4" w:rsidRPr="00DE7ADB" w:rsidRDefault="004657A4" w:rsidP="004657A4">
      <w:pPr>
        <w:autoSpaceDE w:val="0"/>
        <w:autoSpaceDN w:val="0"/>
        <w:ind w:leftChars="400" w:left="992" w:hangingChars="100" w:hanging="198"/>
        <w:rPr>
          <w:rFonts w:hAnsi="ＭＳ ゴシック"/>
          <w:kern w:val="0"/>
          <w:szCs w:val="22"/>
        </w:rPr>
      </w:pPr>
      <w:r w:rsidRPr="00DE7ADB">
        <w:rPr>
          <w:rFonts w:hAnsi="ＭＳ ゴシック" w:cs="ＭＳ 明朝" w:hint="eastAsia"/>
          <w:kern w:val="0"/>
          <w:szCs w:val="22"/>
        </w:rPr>
        <w:t>③１船舶情報</w:t>
      </w:r>
      <w:r w:rsidR="00A62485" w:rsidRPr="00DE7ADB">
        <w:rPr>
          <w:rFonts w:hAnsi="ＭＳ ゴシック" w:cs="ＭＳ 明朝" w:hint="eastAsia"/>
          <w:kern w:val="0"/>
          <w:szCs w:val="22"/>
          <w:vertAlign w:val="superscript"/>
        </w:rPr>
        <w:t>＊１</w:t>
      </w:r>
      <w:r w:rsidRPr="00DE7ADB">
        <w:rPr>
          <w:rFonts w:hAnsi="ＭＳ ゴシック" w:cs="ＭＳ 明朝" w:hint="eastAsia"/>
          <w:kern w:val="0"/>
          <w:szCs w:val="22"/>
        </w:rPr>
        <w:t>（船会社コードを除く）に対して登録できる利用船会社数は、最大２０件とする。</w:t>
      </w:r>
    </w:p>
    <w:p w:rsidR="00D875D0" w:rsidRPr="00DE7ADB" w:rsidRDefault="004657A4" w:rsidP="00F864C2">
      <w:pPr>
        <w:autoSpaceDE w:val="0"/>
        <w:autoSpaceDN w:val="0"/>
        <w:ind w:leftChars="400" w:left="992" w:hangingChars="100" w:hanging="198"/>
        <w:rPr>
          <w:rFonts w:hAnsi="ＭＳ ゴシック"/>
          <w:kern w:val="0"/>
          <w:szCs w:val="22"/>
        </w:rPr>
      </w:pPr>
      <w:r w:rsidRPr="00DE7ADB">
        <w:rPr>
          <w:rFonts w:hAnsi="ＭＳ ゴシック" w:cs="ＭＳ 明朝" w:hint="eastAsia"/>
          <w:kern w:val="0"/>
          <w:szCs w:val="22"/>
        </w:rPr>
        <w:t>④</w:t>
      </w:r>
      <w:r w:rsidR="00D875D0" w:rsidRPr="00DE7ADB">
        <w:rPr>
          <w:rFonts w:hAnsi="ＭＳ ゴシック" w:cs="ＭＳ 明朝" w:hint="eastAsia"/>
          <w:kern w:val="0"/>
          <w:szCs w:val="22"/>
        </w:rPr>
        <w:t>１</w:t>
      </w:r>
      <w:r w:rsidRPr="00DE7ADB">
        <w:rPr>
          <w:rFonts w:hAnsi="ＭＳ ゴシック" w:cs="ＭＳ 明朝" w:hint="eastAsia"/>
          <w:kern w:val="0"/>
          <w:szCs w:val="22"/>
        </w:rPr>
        <w:t>船舶情報（船会社コードを除く）</w:t>
      </w:r>
      <w:r w:rsidR="00D875D0" w:rsidRPr="00DE7ADB">
        <w:rPr>
          <w:rFonts w:hAnsi="ＭＳ ゴシック" w:cs="ＭＳ 明朝" w:hint="eastAsia"/>
          <w:kern w:val="0"/>
          <w:szCs w:val="22"/>
        </w:rPr>
        <w:t>に対して登録できるコンテナオペレーション会社数は、最大５件とする。</w:t>
      </w:r>
    </w:p>
    <w:p w:rsidR="00D875D0" w:rsidRDefault="004657A4" w:rsidP="00F864C2">
      <w:pPr>
        <w:autoSpaceDE w:val="0"/>
        <w:autoSpaceDN w:val="0"/>
        <w:ind w:leftChars="400" w:left="992" w:hangingChars="100" w:hanging="198"/>
        <w:rPr>
          <w:rFonts w:hAnsi="ＭＳ ゴシック" w:cs="ＭＳ 明朝"/>
          <w:kern w:val="0"/>
          <w:szCs w:val="22"/>
        </w:rPr>
      </w:pPr>
      <w:r w:rsidRPr="00DE7ADB">
        <w:rPr>
          <w:rFonts w:hAnsi="ＭＳ ゴシック" w:cs="ＭＳ 明朝" w:hint="eastAsia"/>
          <w:kern w:val="0"/>
          <w:szCs w:val="22"/>
        </w:rPr>
        <w:t>⑤１船舶情報（船会社コードを除く）</w:t>
      </w:r>
      <w:r w:rsidR="00D875D0" w:rsidRPr="00DE7ADB">
        <w:rPr>
          <w:rFonts w:hAnsi="ＭＳ ゴシック" w:cs="ＭＳ 明朝" w:hint="eastAsia"/>
          <w:kern w:val="0"/>
          <w:szCs w:val="22"/>
        </w:rPr>
        <w:t>に対して登録可能なＢ／Ｌ番号及びコンテナ番号は、合計で最大９９９９件とする。</w:t>
      </w:r>
    </w:p>
    <w:p w:rsidR="00A62485" w:rsidRPr="00A62485" w:rsidRDefault="00A62485" w:rsidP="00A62485">
      <w:pPr>
        <w:overflowPunct w:val="0"/>
        <w:autoSpaceDE w:val="0"/>
        <w:autoSpaceDN w:val="0"/>
        <w:ind w:leftChars="400" w:left="794"/>
        <w:rPr>
          <w:kern w:val="0"/>
        </w:rPr>
      </w:pPr>
      <w:r w:rsidRPr="00A62485">
        <w:rPr>
          <w:rFonts w:hint="eastAsia"/>
          <w:kern w:val="0"/>
        </w:rPr>
        <w:t>（＊１）船舶情報とは、以下の４項目を指す（以下、同様）。</w:t>
      </w:r>
    </w:p>
    <w:p w:rsidR="00A62485" w:rsidRPr="00A62485" w:rsidRDefault="00A62485" w:rsidP="00D75774">
      <w:pPr>
        <w:overflowPunct w:val="0"/>
        <w:autoSpaceDE w:val="0"/>
        <w:autoSpaceDN w:val="0"/>
        <w:ind w:leftChars="800" w:left="1587"/>
        <w:rPr>
          <w:kern w:val="0"/>
        </w:rPr>
      </w:pPr>
      <w:r w:rsidRPr="00A62485">
        <w:rPr>
          <w:rFonts w:hint="eastAsia"/>
          <w:kern w:val="0"/>
        </w:rPr>
        <w:t>①船舶コード</w:t>
      </w:r>
    </w:p>
    <w:p w:rsidR="00A62485" w:rsidRPr="00A62485" w:rsidRDefault="00A62485" w:rsidP="00D75774">
      <w:pPr>
        <w:overflowPunct w:val="0"/>
        <w:autoSpaceDE w:val="0"/>
        <w:autoSpaceDN w:val="0"/>
        <w:ind w:leftChars="800" w:left="1587"/>
        <w:rPr>
          <w:kern w:val="0"/>
        </w:rPr>
      </w:pPr>
      <w:r w:rsidRPr="00A62485">
        <w:rPr>
          <w:rFonts w:hint="eastAsia"/>
          <w:kern w:val="0"/>
        </w:rPr>
        <w:t>②船会社コード</w:t>
      </w:r>
    </w:p>
    <w:p w:rsidR="00A62485" w:rsidRPr="00A62485" w:rsidRDefault="00A62485" w:rsidP="00D75774">
      <w:pPr>
        <w:overflowPunct w:val="0"/>
        <w:autoSpaceDE w:val="0"/>
        <w:autoSpaceDN w:val="0"/>
        <w:ind w:leftChars="800" w:left="1587"/>
        <w:rPr>
          <w:kern w:val="0"/>
        </w:rPr>
      </w:pPr>
      <w:r w:rsidRPr="00A62485">
        <w:rPr>
          <w:rFonts w:hint="eastAsia"/>
          <w:kern w:val="0"/>
        </w:rPr>
        <w:t>③船卸港コード</w:t>
      </w:r>
    </w:p>
    <w:p w:rsidR="00A62485" w:rsidRDefault="00A62485" w:rsidP="00D75774">
      <w:pPr>
        <w:overflowPunct w:val="0"/>
        <w:autoSpaceDE w:val="0"/>
        <w:autoSpaceDN w:val="0"/>
        <w:ind w:leftChars="800" w:left="1587"/>
        <w:rPr>
          <w:rFonts w:hAnsi="ＭＳ ゴシック" w:cs="ＭＳ 明朝"/>
          <w:kern w:val="0"/>
          <w:szCs w:val="22"/>
        </w:rPr>
      </w:pPr>
      <w:r w:rsidRPr="00A62485">
        <w:rPr>
          <w:rFonts w:hint="eastAsia"/>
          <w:kern w:val="0"/>
        </w:rPr>
        <w:t>④船卸港枝番</w:t>
      </w:r>
    </w:p>
    <w:p w:rsidR="00CD2482" w:rsidRPr="004657A4" w:rsidRDefault="00CD2482" w:rsidP="00AA2B9F"/>
    <w:p w:rsidR="00CD2482" w:rsidRPr="00AA2B9F" w:rsidRDefault="00CD2482" w:rsidP="00AA2B9F">
      <w:r w:rsidRPr="00AA2B9F">
        <w:rPr>
          <w:rFonts w:hint="eastAsia"/>
        </w:rPr>
        <w:t>４．入力条件</w:t>
      </w:r>
    </w:p>
    <w:p w:rsidR="002375BA" w:rsidRDefault="002375BA" w:rsidP="0038561C">
      <w:pPr>
        <w:pStyle w:val="aa"/>
      </w:pPr>
      <w:r w:rsidRPr="00DE7ADB">
        <w:rPr>
          <w:rFonts w:hint="eastAsia"/>
        </w:rPr>
        <w:t>（１）ＤＭＦ業務の場合</w:t>
      </w:r>
    </w:p>
    <w:p w:rsidR="00CD2482" w:rsidRPr="00AA2B9F" w:rsidRDefault="00CD2482" w:rsidP="002375BA">
      <w:pPr>
        <w:pStyle w:val="aa"/>
        <w:ind w:leftChars="200" w:left="992"/>
      </w:pPr>
      <w:r w:rsidRPr="00AA2B9F">
        <w:rPr>
          <w:rFonts w:hint="eastAsia"/>
        </w:rPr>
        <w:t>（</w:t>
      </w:r>
      <w:r w:rsidR="002375BA">
        <w:rPr>
          <w:rFonts w:hint="eastAsia"/>
        </w:rPr>
        <w:t>Ａ</w:t>
      </w:r>
      <w:r w:rsidRPr="00AA2B9F">
        <w:rPr>
          <w:rFonts w:hint="eastAsia"/>
        </w:rPr>
        <w:t>）入力者チェック</w:t>
      </w:r>
    </w:p>
    <w:p w:rsidR="00CD2482" w:rsidRPr="00AA2B9F" w:rsidRDefault="00CD2482" w:rsidP="002375BA">
      <w:pPr>
        <w:pStyle w:val="a8"/>
        <w:ind w:leftChars="500" w:left="1190"/>
      </w:pPr>
      <w:r w:rsidRPr="00AA2B9F">
        <w:rPr>
          <w:rFonts w:hint="eastAsia"/>
        </w:rPr>
        <w:t>①システムに登録されている利用者であること。</w:t>
      </w:r>
    </w:p>
    <w:p w:rsidR="00CD2482" w:rsidRDefault="00CD2482" w:rsidP="002375BA">
      <w:pPr>
        <w:pStyle w:val="a8"/>
        <w:ind w:leftChars="500" w:left="1190"/>
      </w:pPr>
      <w:r w:rsidRPr="00AA2B9F">
        <w:rPr>
          <w:rFonts w:hint="eastAsia"/>
        </w:rPr>
        <w:t>②入力者が船舶代理店の場合は、</w:t>
      </w:r>
      <w:r>
        <w:rPr>
          <w:rFonts w:hint="eastAsia"/>
        </w:rPr>
        <w:t>入力された船卸港において</w:t>
      </w:r>
      <w:r w:rsidRPr="00AA2B9F">
        <w:rPr>
          <w:rFonts w:hint="eastAsia"/>
        </w:rPr>
        <w:t>本船利用船会社</w:t>
      </w:r>
      <w:r>
        <w:rPr>
          <w:rFonts w:hint="eastAsia"/>
        </w:rPr>
        <w:t>との受委託関係がシステムに登録されていること</w:t>
      </w:r>
      <w:r w:rsidRPr="00AA2B9F">
        <w:rPr>
          <w:rFonts w:hint="eastAsia"/>
        </w:rPr>
        <w:t>。</w:t>
      </w:r>
    </w:p>
    <w:p w:rsidR="00CD2482" w:rsidRDefault="002375BA" w:rsidP="002375BA">
      <w:pPr>
        <w:pStyle w:val="aa"/>
        <w:ind w:leftChars="200" w:left="992"/>
      </w:pPr>
      <w:r>
        <w:rPr>
          <w:rFonts w:hint="eastAsia"/>
        </w:rPr>
        <w:t>（Ｂ</w:t>
      </w:r>
      <w:r w:rsidR="00CD2482">
        <w:rPr>
          <w:rFonts w:hint="eastAsia"/>
        </w:rPr>
        <w:t>）入力項目チェック</w:t>
      </w:r>
    </w:p>
    <w:p w:rsidR="00CD2482" w:rsidRDefault="00CD2482" w:rsidP="002375BA">
      <w:pPr>
        <w:pStyle w:val="af"/>
        <w:ind w:leftChars="300" w:left="1190"/>
      </w:pPr>
      <w:r>
        <w:rPr>
          <w:rFonts w:hint="eastAsia"/>
        </w:rPr>
        <w:t>（</w:t>
      </w:r>
      <w:r w:rsidR="002375BA">
        <w:rPr>
          <w:rFonts w:hint="eastAsia"/>
        </w:rPr>
        <w:t>ａ</w:t>
      </w:r>
      <w:r>
        <w:rPr>
          <w:rFonts w:hint="eastAsia"/>
        </w:rPr>
        <w:t>）単項目チェック</w:t>
      </w:r>
    </w:p>
    <w:p w:rsidR="00CD2482" w:rsidRDefault="00CD2482" w:rsidP="002375BA">
      <w:pPr>
        <w:pStyle w:val="af1"/>
        <w:ind w:leftChars="600" w:left="1191"/>
      </w:pPr>
      <w:r>
        <w:rPr>
          <w:rFonts w:hint="eastAsia"/>
        </w:rPr>
        <w:t>「入力項目表」及び「オンライン業務共通設計書」参照。</w:t>
      </w:r>
    </w:p>
    <w:p w:rsidR="00CD2482" w:rsidRDefault="00CD2482" w:rsidP="002375BA">
      <w:pPr>
        <w:pStyle w:val="af"/>
        <w:ind w:leftChars="300" w:left="1190"/>
      </w:pPr>
      <w:r>
        <w:rPr>
          <w:rFonts w:hint="eastAsia"/>
        </w:rPr>
        <w:t>（</w:t>
      </w:r>
      <w:r w:rsidR="002375BA">
        <w:rPr>
          <w:rFonts w:hint="eastAsia"/>
        </w:rPr>
        <w:t>ｂ</w:t>
      </w:r>
      <w:r>
        <w:rPr>
          <w:rFonts w:hint="eastAsia"/>
        </w:rPr>
        <w:t>）項目間関連チェック</w:t>
      </w:r>
    </w:p>
    <w:p w:rsidR="00CD2482" w:rsidRPr="00AA2B9F" w:rsidRDefault="00CD2482" w:rsidP="002375BA">
      <w:pPr>
        <w:pStyle w:val="af1"/>
        <w:ind w:leftChars="600" w:left="1191"/>
      </w:pPr>
      <w:r>
        <w:rPr>
          <w:rFonts w:hint="eastAsia"/>
        </w:rPr>
        <w:t>「入力項目表」及び「オンライン業務共通設計書」参照。</w:t>
      </w:r>
    </w:p>
    <w:p w:rsidR="00BD18B1" w:rsidRDefault="00BD18B1" w:rsidP="002375BA">
      <w:pPr>
        <w:pStyle w:val="aa"/>
        <w:ind w:leftChars="200" w:left="992"/>
      </w:pPr>
      <w:r w:rsidRPr="00BD18B1">
        <w:rPr>
          <w:rFonts w:hint="eastAsia"/>
        </w:rPr>
        <w:t>（</w:t>
      </w:r>
      <w:r w:rsidR="002375BA">
        <w:rPr>
          <w:rFonts w:hint="eastAsia"/>
        </w:rPr>
        <w:t>Ｃ</w:t>
      </w:r>
      <w:r w:rsidRPr="00BD18B1">
        <w:rPr>
          <w:rFonts w:hint="eastAsia"/>
        </w:rPr>
        <w:t>）</w:t>
      </w:r>
      <w:r w:rsidRPr="00AA2B9F">
        <w:rPr>
          <w:rFonts w:hint="eastAsia"/>
        </w:rPr>
        <w:t>積荷目録管理ＤＢチェック</w:t>
      </w:r>
    </w:p>
    <w:p w:rsidR="00550448" w:rsidRPr="00DE7ADB" w:rsidRDefault="00636388" w:rsidP="00911357">
      <w:pPr>
        <w:pStyle w:val="a8"/>
        <w:ind w:leftChars="500" w:left="1190"/>
      </w:pPr>
      <w:r w:rsidRPr="00DE7ADB">
        <w:rPr>
          <w:rFonts w:hint="eastAsia"/>
        </w:rPr>
        <w:t>①</w:t>
      </w:r>
      <w:r w:rsidR="00550448" w:rsidRPr="00DE7ADB">
        <w:rPr>
          <w:rFonts w:hint="eastAsia"/>
        </w:rPr>
        <w:t>入力された</w:t>
      </w:r>
      <w:r w:rsidR="004657A4" w:rsidRPr="00DE7ADB">
        <w:rPr>
          <w:rFonts w:cs="ＭＳ 明朝" w:hint="eastAsia"/>
          <w:kern w:val="0"/>
        </w:rPr>
        <w:t>船舶情報</w:t>
      </w:r>
      <w:r w:rsidR="004657A4" w:rsidRPr="00DE7ADB">
        <w:rPr>
          <w:rFonts w:hint="eastAsia"/>
        </w:rPr>
        <w:t>に対する</w:t>
      </w:r>
      <w:r w:rsidR="00550448" w:rsidRPr="00DE7ADB">
        <w:rPr>
          <w:rFonts w:hint="eastAsia"/>
        </w:rPr>
        <w:t>積荷目録管理ＤＢが存在する場合は、積荷目録提出済の旨が登録されていないこと。</w:t>
      </w:r>
    </w:p>
    <w:p w:rsidR="00636388" w:rsidRDefault="00636388" w:rsidP="0034216A">
      <w:pPr>
        <w:pStyle w:val="a8"/>
        <w:ind w:leftChars="500" w:left="1190"/>
      </w:pPr>
      <w:r w:rsidRPr="00DE7ADB">
        <w:rPr>
          <w:rFonts w:hint="eastAsia"/>
        </w:rPr>
        <w:t>②</w:t>
      </w:r>
      <w:r w:rsidR="004657A4" w:rsidRPr="00DE7ADB">
        <w:rPr>
          <w:rFonts w:hint="eastAsia"/>
        </w:rPr>
        <w:t>入力された</w:t>
      </w:r>
      <w:r w:rsidR="004657A4" w:rsidRPr="00DE7ADB">
        <w:rPr>
          <w:rFonts w:cs="ＭＳ 明朝" w:hint="eastAsia"/>
          <w:kern w:val="0"/>
        </w:rPr>
        <w:t>船舶情報</w:t>
      </w:r>
      <w:r w:rsidR="004657A4" w:rsidRPr="00DE7ADB">
        <w:rPr>
          <w:rFonts w:hint="eastAsia"/>
        </w:rPr>
        <w:t>に対する</w:t>
      </w:r>
      <w:r w:rsidR="00911357" w:rsidRPr="00DE7ADB">
        <w:rPr>
          <w:rFonts w:hint="eastAsia"/>
        </w:rPr>
        <w:t>積荷目録管理ＤＢが存在する場合は、内部処理中でないこと。</w:t>
      </w:r>
    </w:p>
    <w:p w:rsidR="005F601F" w:rsidRPr="004D5358" w:rsidRDefault="005F601F" w:rsidP="005F601F">
      <w:pPr>
        <w:autoSpaceDE w:val="0"/>
        <w:autoSpaceDN w:val="0"/>
        <w:ind w:leftChars="200" w:left="992" w:hangingChars="300" w:hanging="595"/>
        <w:rPr>
          <w:rFonts w:hAnsi="ＭＳ ゴシック"/>
          <w:kern w:val="0"/>
          <w:szCs w:val="22"/>
        </w:rPr>
      </w:pPr>
      <w:r w:rsidRPr="004D5358">
        <w:rPr>
          <w:rFonts w:hAnsi="ＭＳ ゴシック" w:cs="ＭＳ 明朝" w:hint="eastAsia"/>
          <w:kern w:val="0"/>
          <w:szCs w:val="22"/>
        </w:rPr>
        <w:t>（Ｄ）</w:t>
      </w:r>
      <w:r w:rsidRPr="004D5358">
        <w:rPr>
          <w:rFonts w:hAnsi="ＭＳ ゴシック" w:hint="eastAsia"/>
        </w:rPr>
        <w:t>積荷目録情報ＣＹ一括訂正</w:t>
      </w:r>
      <w:r w:rsidRPr="004D5358">
        <w:rPr>
          <w:rFonts w:hint="eastAsia"/>
        </w:rPr>
        <w:t>管</w:t>
      </w:r>
      <w:r w:rsidRPr="004D5358">
        <w:rPr>
          <w:rFonts w:hint="eastAsia"/>
          <w:kern w:val="0"/>
        </w:rPr>
        <w:t>理ＤＢ</w:t>
      </w:r>
      <w:r w:rsidRPr="004D5358">
        <w:rPr>
          <w:rFonts w:hAnsi="ＭＳ ゴシック" w:cs="ＭＳ 明朝" w:hint="eastAsia"/>
          <w:kern w:val="0"/>
          <w:szCs w:val="22"/>
        </w:rPr>
        <w:t>チェック</w:t>
      </w:r>
    </w:p>
    <w:p w:rsidR="005F601F" w:rsidRPr="005B7543" w:rsidRDefault="005F601F" w:rsidP="005F601F">
      <w:pPr>
        <w:autoSpaceDE w:val="0"/>
        <w:autoSpaceDN w:val="0"/>
        <w:ind w:leftChars="500" w:left="992" w:firstLineChars="100" w:firstLine="198"/>
        <w:rPr>
          <w:rFonts w:hAnsi="ＭＳ ゴシック" w:cs="ＭＳ 明朝"/>
          <w:kern w:val="0"/>
          <w:szCs w:val="22"/>
        </w:rPr>
      </w:pPr>
      <w:r w:rsidRPr="004D5358">
        <w:rPr>
          <w:rFonts w:hAnsi="ＭＳ ゴシック" w:cs="ＭＳ 明朝" w:hint="eastAsia"/>
          <w:kern w:val="0"/>
          <w:szCs w:val="22"/>
        </w:rPr>
        <w:t>入力された船舶情報に対して、「</w:t>
      </w:r>
      <w:r w:rsidRPr="004D5358">
        <w:rPr>
          <w:rFonts w:hint="eastAsia"/>
        </w:rPr>
        <w:t>積荷目録情報ＣＹ一括訂正</w:t>
      </w:r>
      <w:r w:rsidRPr="004D5358">
        <w:rPr>
          <w:rFonts w:hAnsi="ＭＳ ゴシック" w:cs="ＭＳ 明朝" w:hint="eastAsia"/>
          <w:kern w:val="0"/>
          <w:szCs w:val="22"/>
        </w:rPr>
        <w:t>（ＣＭＣ）」業務による内部処理中でないこと。</w:t>
      </w:r>
    </w:p>
    <w:p w:rsidR="005F601F" w:rsidRPr="005F601F" w:rsidRDefault="005F601F" w:rsidP="0034216A">
      <w:pPr>
        <w:pStyle w:val="a8"/>
        <w:ind w:leftChars="500" w:left="1190"/>
      </w:pPr>
    </w:p>
    <w:p w:rsidR="00636388" w:rsidRDefault="00636388" w:rsidP="00636388">
      <w:pPr>
        <w:pStyle w:val="aa"/>
        <w:ind w:leftChars="200" w:left="992"/>
      </w:pPr>
      <w:r w:rsidRPr="00266E8D">
        <w:rPr>
          <w:rFonts w:hint="eastAsia"/>
        </w:rPr>
        <w:lastRenderedPageBreak/>
        <w:t>（</w:t>
      </w:r>
      <w:r w:rsidR="005F601F" w:rsidRPr="00447BD9">
        <w:rPr>
          <w:rFonts w:hint="eastAsia"/>
        </w:rPr>
        <w:t>Ｅ</w:t>
      </w:r>
      <w:r w:rsidRPr="00266E8D">
        <w:rPr>
          <w:rFonts w:hint="eastAsia"/>
        </w:rPr>
        <w:t>）</w:t>
      </w:r>
      <w:r w:rsidRPr="00AA2B9F">
        <w:rPr>
          <w:rFonts w:hint="eastAsia"/>
        </w:rPr>
        <w:t>コンテナ情報ＤＢチェック</w:t>
      </w:r>
    </w:p>
    <w:p w:rsidR="00636388" w:rsidRPr="00AA2B9F" w:rsidRDefault="00636388" w:rsidP="00636388">
      <w:pPr>
        <w:ind w:leftChars="500" w:left="992" w:firstLineChars="100" w:firstLine="198"/>
      </w:pPr>
      <w:r w:rsidRPr="00AA2B9F">
        <w:rPr>
          <w:rFonts w:hint="eastAsia"/>
        </w:rPr>
        <w:t>ＭＦＲ業務でコンテナ貨物が登録された場合は、以下のチェックを行う。</w:t>
      </w:r>
    </w:p>
    <w:p w:rsidR="00636388" w:rsidRPr="00AA2B9F" w:rsidRDefault="00636388" w:rsidP="00636388">
      <w:pPr>
        <w:pStyle w:val="a8"/>
        <w:ind w:leftChars="500" w:left="1190"/>
      </w:pPr>
      <w:r w:rsidRPr="00AA2B9F">
        <w:rPr>
          <w:rFonts w:hint="eastAsia"/>
        </w:rPr>
        <w:t>①実入コンテナとして登録されている</w:t>
      </w:r>
      <w:r>
        <w:rPr>
          <w:rFonts w:hint="eastAsia"/>
        </w:rPr>
        <w:t>場合は</w:t>
      </w:r>
      <w:r w:rsidRPr="00AA2B9F">
        <w:rPr>
          <w:rFonts w:hint="eastAsia"/>
        </w:rPr>
        <w:t>、Ｂ／Ｌ番号が登録されてい</w:t>
      </w:r>
      <w:r>
        <w:rPr>
          <w:rFonts w:hint="eastAsia"/>
        </w:rPr>
        <w:t>ること</w:t>
      </w:r>
      <w:r w:rsidRPr="00AA2B9F">
        <w:rPr>
          <w:rFonts w:hint="eastAsia"/>
        </w:rPr>
        <w:t>。</w:t>
      </w:r>
    </w:p>
    <w:p w:rsidR="00636388" w:rsidRPr="00AA2B9F" w:rsidRDefault="00636388" w:rsidP="00636388">
      <w:pPr>
        <w:pStyle w:val="a8"/>
        <w:ind w:leftChars="500" w:left="1190"/>
      </w:pPr>
      <w:r w:rsidRPr="00AA2B9F">
        <w:rPr>
          <w:rFonts w:hint="eastAsia"/>
        </w:rPr>
        <w:t>②Ｂ／Ｌ番号が登録されている</w:t>
      </w:r>
      <w:r>
        <w:rPr>
          <w:rFonts w:hint="eastAsia"/>
        </w:rPr>
        <w:t>場合は</w:t>
      </w:r>
      <w:r w:rsidRPr="00AA2B9F">
        <w:rPr>
          <w:rFonts w:hint="eastAsia"/>
        </w:rPr>
        <w:t>、コンテナ情報が登録されてい</w:t>
      </w:r>
      <w:r>
        <w:rPr>
          <w:rFonts w:hint="eastAsia"/>
        </w:rPr>
        <w:t>る</w:t>
      </w:r>
      <w:r w:rsidRPr="00AA2B9F">
        <w:rPr>
          <w:rFonts w:hint="eastAsia"/>
        </w:rPr>
        <w:t>こと。</w:t>
      </w:r>
    </w:p>
    <w:p w:rsidR="00261F77" w:rsidRPr="00DE7ADB" w:rsidRDefault="00261F77" w:rsidP="00261F77">
      <w:pPr>
        <w:pStyle w:val="aa"/>
        <w:ind w:leftChars="200" w:left="992"/>
      </w:pPr>
      <w:r w:rsidRPr="00DE7ADB">
        <w:rPr>
          <w:rFonts w:hint="eastAsia"/>
        </w:rPr>
        <w:t>（</w:t>
      </w:r>
      <w:r w:rsidRPr="005F601F">
        <w:rPr>
          <w:rFonts w:hint="eastAsia"/>
        </w:rPr>
        <w:t>Ｆ</w:t>
      </w:r>
      <w:r w:rsidRPr="00DE7ADB">
        <w:rPr>
          <w:rFonts w:hint="eastAsia"/>
        </w:rPr>
        <w:t>）出港前報告情報ＤＢチェック</w:t>
      </w:r>
    </w:p>
    <w:p w:rsidR="005B7543" w:rsidRPr="005F601F" w:rsidRDefault="00261F77" w:rsidP="005F601F">
      <w:pPr>
        <w:pStyle w:val="aa"/>
        <w:ind w:leftChars="500" w:left="992" w:firstLineChars="100" w:firstLine="198"/>
      </w:pPr>
      <w:r w:rsidRPr="00DE7ADB">
        <w:rPr>
          <w:rFonts w:hint="eastAsia"/>
        </w:rPr>
        <w:t>入力された船舶情報</w:t>
      </w:r>
      <w:r w:rsidRPr="00DE7ADB">
        <w:rPr>
          <w:rFonts w:cs="ＭＳ 明朝" w:hint="eastAsia"/>
          <w:kern w:val="0"/>
        </w:rPr>
        <w:t>に対する</w:t>
      </w:r>
      <w:r w:rsidRPr="00DE7ADB">
        <w:rPr>
          <w:rFonts w:hint="eastAsia"/>
        </w:rPr>
        <w:t>積荷目録管理ＤＢが存在しない場合は、</w:t>
      </w:r>
      <w:r w:rsidR="00783B48" w:rsidRPr="00DE7ADB">
        <w:rPr>
          <w:rFonts w:hint="eastAsia"/>
        </w:rPr>
        <w:t>後述５．</w:t>
      </w:r>
      <w:r w:rsidR="002E704C" w:rsidRPr="00DE7ADB">
        <w:rPr>
          <w:rFonts w:hint="eastAsia"/>
        </w:rPr>
        <w:t>（１）</w:t>
      </w:r>
      <w:r w:rsidR="00783B48" w:rsidRPr="00DE7ADB">
        <w:rPr>
          <w:rFonts w:hint="eastAsia"/>
        </w:rPr>
        <w:t>（Ｄ）</w:t>
      </w:r>
      <w:r w:rsidRPr="00DE7ADB">
        <w:rPr>
          <w:rFonts w:hint="eastAsia"/>
        </w:rPr>
        <w:t>で</w:t>
      </w:r>
      <w:r w:rsidR="004024C1" w:rsidRPr="00DE7ADB">
        <w:rPr>
          <w:rFonts w:hint="eastAsia"/>
        </w:rPr>
        <w:t>出港前報告情報ＤＢより</w:t>
      </w:r>
      <w:r w:rsidRPr="00DE7ADB">
        <w:rPr>
          <w:rFonts w:hint="eastAsia"/>
        </w:rPr>
        <w:t>抽出するＢ／Ｌ件数が１件以上存在すること。</w:t>
      </w:r>
    </w:p>
    <w:p w:rsidR="008103F6" w:rsidRPr="00DE7ADB" w:rsidRDefault="008103F6" w:rsidP="008103F6">
      <w:pPr>
        <w:ind w:leftChars="100" w:left="198"/>
      </w:pPr>
      <w:r w:rsidRPr="00DE7ADB">
        <w:rPr>
          <w:rFonts w:hint="eastAsia"/>
        </w:rPr>
        <w:t>（</w:t>
      </w:r>
      <w:r w:rsidR="002375BA" w:rsidRPr="00DE7ADB">
        <w:rPr>
          <w:rFonts w:hint="eastAsia"/>
        </w:rPr>
        <w:t>２</w:t>
      </w:r>
      <w:r w:rsidRPr="00DE7ADB">
        <w:rPr>
          <w:rFonts w:hint="eastAsia"/>
        </w:rPr>
        <w:t>）</w:t>
      </w:r>
      <w:r w:rsidR="004C69EA" w:rsidRPr="00DE7ADB">
        <w:rPr>
          <w:rFonts w:hint="eastAsia"/>
        </w:rPr>
        <w:t>内部処理（</w:t>
      </w:r>
      <w:r w:rsidR="009C37DA" w:rsidRPr="00DE7ADB">
        <w:rPr>
          <w:rFonts w:hAnsi="ＭＳ ゴシック" w:cs="ＭＳ 明朝" w:hint="eastAsia"/>
          <w:kern w:val="0"/>
          <w:szCs w:val="22"/>
        </w:rPr>
        <w:t>積荷目録情報登録（一括）</w:t>
      </w:r>
      <w:r w:rsidR="004C69EA" w:rsidRPr="00DE7ADB">
        <w:rPr>
          <w:rFonts w:hint="eastAsia"/>
        </w:rPr>
        <w:t>）</w:t>
      </w:r>
      <w:r w:rsidR="009C37DA" w:rsidRPr="00DE7ADB">
        <w:rPr>
          <w:rFonts w:hint="eastAsia"/>
        </w:rPr>
        <w:t>の場合</w:t>
      </w:r>
    </w:p>
    <w:p w:rsidR="009C37DA" w:rsidRPr="00DE7ADB" w:rsidRDefault="00783B48" w:rsidP="0052729E">
      <w:pPr>
        <w:autoSpaceDE w:val="0"/>
        <w:autoSpaceDN w:val="0"/>
        <w:ind w:leftChars="400" w:left="794" w:firstLineChars="100" w:firstLine="198"/>
        <w:rPr>
          <w:rFonts w:hAnsi="ＭＳ ゴシック"/>
          <w:kern w:val="0"/>
          <w:szCs w:val="22"/>
        </w:rPr>
      </w:pPr>
      <w:r w:rsidRPr="00DE7ADB">
        <w:rPr>
          <w:rFonts w:hint="eastAsia"/>
        </w:rPr>
        <w:t>後述５．</w:t>
      </w:r>
      <w:r w:rsidR="002E704C" w:rsidRPr="00DE7ADB">
        <w:rPr>
          <w:rFonts w:hint="eastAsia"/>
        </w:rPr>
        <w:t>（１）</w:t>
      </w:r>
      <w:r w:rsidRPr="00DE7ADB">
        <w:rPr>
          <w:rFonts w:hint="eastAsia"/>
        </w:rPr>
        <w:t>（Ｄ）</w:t>
      </w:r>
      <w:r w:rsidR="009C37DA" w:rsidRPr="00DE7ADB">
        <w:rPr>
          <w:rFonts w:hint="eastAsia"/>
        </w:rPr>
        <w:t>で</w:t>
      </w:r>
      <w:r w:rsidR="004024C1" w:rsidRPr="00DE7ADB">
        <w:rPr>
          <w:rFonts w:hint="eastAsia"/>
        </w:rPr>
        <w:t>出港前報告情報ＤＢより</w:t>
      </w:r>
      <w:r w:rsidR="009C37DA" w:rsidRPr="00DE7ADB">
        <w:rPr>
          <w:rFonts w:hint="eastAsia"/>
        </w:rPr>
        <w:t>抽出した</w:t>
      </w:r>
      <w:r w:rsidR="009C37DA" w:rsidRPr="00DE7ADB">
        <w:rPr>
          <w:rFonts w:hAnsi="ＭＳ ゴシック" w:cs="ＭＳ 明朝" w:hint="eastAsia"/>
          <w:kern w:val="0"/>
          <w:szCs w:val="22"/>
        </w:rPr>
        <w:t>Ｂ／Ｌに対して以下のチェックを行う。</w:t>
      </w:r>
    </w:p>
    <w:p w:rsidR="008103F6" w:rsidRPr="00DE7ADB" w:rsidRDefault="008103F6" w:rsidP="002244BB">
      <w:pPr>
        <w:autoSpaceDE w:val="0"/>
        <w:autoSpaceDN w:val="0"/>
        <w:ind w:leftChars="300" w:left="793" w:hangingChars="100" w:hanging="198"/>
        <w:rPr>
          <w:rFonts w:hAnsi="ＭＳ ゴシック" w:cs="ＭＳ 明朝"/>
          <w:kern w:val="0"/>
          <w:szCs w:val="22"/>
        </w:rPr>
      </w:pPr>
      <w:r w:rsidRPr="00DE7ADB">
        <w:rPr>
          <w:rFonts w:hAnsi="ＭＳ ゴシック" w:cs="ＭＳ 明朝" w:hint="eastAsia"/>
          <w:kern w:val="0"/>
          <w:szCs w:val="22"/>
        </w:rPr>
        <w:t>（Ａ）出港前報告情報ＤＢチェック</w:t>
      </w:r>
    </w:p>
    <w:p w:rsidR="003B0285" w:rsidRPr="00DE7ADB" w:rsidRDefault="009C37DA" w:rsidP="002244BB">
      <w:pPr>
        <w:pStyle w:val="ac"/>
        <w:overflowPunct w:val="0"/>
        <w:autoSpaceDE w:val="0"/>
        <w:autoSpaceDN w:val="0"/>
        <w:ind w:leftChars="600" w:left="1389" w:hangingChars="100" w:hanging="198"/>
        <w:rPr>
          <w:noProof/>
        </w:rPr>
      </w:pPr>
      <w:r w:rsidRPr="00DE7ADB">
        <w:rPr>
          <w:rFonts w:hint="eastAsia"/>
          <w:noProof/>
        </w:rPr>
        <w:t>①</w:t>
      </w:r>
      <w:r w:rsidR="003B0285" w:rsidRPr="00DE7ADB">
        <w:rPr>
          <w:rFonts w:hint="eastAsia"/>
          <w:noProof/>
        </w:rPr>
        <w:t>コンテナオペレーション会社が登録されていること。</w:t>
      </w:r>
    </w:p>
    <w:p w:rsidR="002C7A36" w:rsidRPr="00DE7ADB" w:rsidRDefault="009C37DA" w:rsidP="002244BB">
      <w:pPr>
        <w:pStyle w:val="ac"/>
        <w:overflowPunct w:val="0"/>
        <w:autoSpaceDE w:val="0"/>
        <w:autoSpaceDN w:val="0"/>
        <w:ind w:leftChars="600" w:left="1389" w:hangingChars="100" w:hanging="198"/>
        <w:rPr>
          <w:kern w:val="0"/>
        </w:rPr>
      </w:pPr>
      <w:r w:rsidRPr="00DE7ADB">
        <w:rPr>
          <w:rFonts w:hint="eastAsia"/>
          <w:kern w:val="0"/>
        </w:rPr>
        <w:t>②</w:t>
      </w:r>
      <w:r w:rsidR="004024C1" w:rsidRPr="00DE7ADB">
        <w:rPr>
          <w:rFonts w:hint="eastAsia"/>
          <w:kern w:val="0"/>
        </w:rPr>
        <w:t>コンテナにかかる、</w:t>
      </w:r>
      <w:r w:rsidR="007933E4" w:rsidRPr="00DE7ADB">
        <w:rPr>
          <w:rFonts w:hint="eastAsia"/>
          <w:kern w:val="0"/>
        </w:rPr>
        <w:t>荷渡形態コード、バンニング形態コード及びコンテナ条約適用識別が登録されていること。</w:t>
      </w:r>
    </w:p>
    <w:p w:rsidR="008103F6" w:rsidRPr="00DE7ADB" w:rsidRDefault="00305B73" w:rsidP="002244BB">
      <w:pPr>
        <w:autoSpaceDE w:val="0"/>
        <w:autoSpaceDN w:val="0"/>
        <w:ind w:leftChars="300" w:left="793" w:hangingChars="100" w:hanging="198"/>
        <w:rPr>
          <w:rFonts w:hAnsi="ＭＳ ゴシック"/>
          <w:kern w:val="0"/>
          <w:szCs w:val="22"/>
        </w:rPr>
      </w:pPr>
      <w:r w:rsidRPr="00DE7ADB">
        <w:rPr>
          <w:rFonts w:hAnsi="ＭＳ ゴシック" w:cs="ＭＳ 明朝" w:hint="eastAsia"/>
          <w:kern w:val="0"/>
          <w:szCs w:val="22"/>
        </w:rPr>
        <w:t>（Ｂ</w:t>
      </w:r>
      <w:r w:rsidR="008103F6" w:rsidRPr="00DE7ADB">
        <w:rPr>
          <w:rFonts w:hAnsi="ＭＳ ゴシック" w:cs="ＭＳ 明朝" w:hint="eastAsia"/>
          <w:kern w:val="0"/>
          <w:szCs w:val="22"/>
        </w:rPr>
        <w:t>）貨物情報ＤＢチェック</w:t>
      </w:r>
    </w:p>
    <w:p w:rsidR="0052729E" w:rsidRPr="00DE7ADB" w:rsidRDefault="0052729E" w:rsidP="0052729E">
      <w:pPr>
        <w:autoSpaceDE w:val="0"/>
        <w:autoSpaceDN w:val="0"/>
        <w:ind w:leftChars="700" w:left="1587" w:hangingChars="100" w:hanging="198"/>
        <w:rPr>
          <w:rFonts w:hAnsi="ＭＳ ゴシック" w:cs="ＭＳ 明朝"/>
          <w:kern w:val="0"/>
          <w:szCs w:val="22"/>
        </w:rPr>
      </w:pPr>
      <w:r w:rsidRPr="00DE7ADB">
        <w:rPr>
          <w:rFonts w:hAnsi="ＭＳ ゴシック" w:cs="ＭＳ 明朝" w:hint="eastAsia"/>
          <w:kern w:val="0"/>
          <w:szCs w:val="22"/>
        </w:rPr>
        <w:t>貨物情報ＤＢが存在する場合は、以下のチェックを行う。</w:t>
      </w:r>
    </w:p>
    <w:p w:rsidR="008103F6" w:rsidRPr="00DE7ADB" w:rsidRDefault="0052729E" w:rsidP="002244BB">
      <w:pPr>
        <w:autoSpaceDE w:val="0"/>
        <w:autoSpaceDN w:val="0"/>
        <w:ind w:leftChars="600" w:left="1389" w:hangingChars="100" w:hanging="198"/>
        <w:rPr>
          <w:rFonts w:hAnsi="ＭＳ ゴシック"/>
          <w:kern w:val="0"/>
          <w:szCs w:val="22"/>
        </w:rPr>
      </w:pPr>
      <w:r w:rsidRPr="00DE7ADB">
        <w:rPr>
          <w:rFonts w:hAnsi="ＭＳ ゴシック" w:cs="ＭＳ 明朝" w:hint="eastAsia"/>
          <w:kern w:val="0"/>
          <w:szCs w:val="22"/>
        </w:rPr>
        <w:t>①予備申告で登録され</w:t>
      </w:r>
      <w:r w:rsidR="008103F6" w:rsidRPr="00DE7ADB">
        <w:rPr>
          <w:rFonts w:hAnsi="ＭＳ ゴシック" w:cs="ＭＳ 明朝" w:hint="eastAsia"/>
          <w:kern w:val="0"/>
          <w:szCs w:val="22"/>
        </w:rPr>
        <w:t>た</w:t>
      </w:r>
      <w:r w:rsidRPr="00DE7ADB">
        <w:rPr>
          <w:rFonts w:hAnsi="ＭＳ ゴシック" w:cs="ＭＳ 明朝" w:hint="eastAsia"/>
          <w:kern w:val="0"/>
          <w:szCs w:val="22"/>
        </w:rPr>
        <w:t>Ｂ／Ｌ</w:t>
      </w:r>
      <w:r w:rsidR="008103F6" w:rsidRPr="00DE7ADB">
        <w:rPr>
          <w:rFonts w:hAnsi="ＭＳ ゴシック" w:cs="ＭＳ 明朝" w:hint="eastAsia"/>
          <w:kern w:val="0"/>
          <w:szCs w:val="22"/>
        </w:rPr>
        <w:t>であるか、または「</w:t>
      </w:r>
      <w:r w:rsidR="007955FD" w:rsidRPr="00DE7ADB">
        <w:rPr>
          <w:rFonts w:hAnsi="ＭＳ ゴシック" w:cs="ＭＳ 明朝" w:hint="eastAsia"/>
          <w:kern w:val="0"/>
          <w:szCs w:val="22"/>
        </w:rPr>
        <w:t>ハウスＢ／Ｌ</w:t>
      </w:r>
      <w:r w:rsidR="008103F6" w:rsidRPr="00DE7ADB">
        <w:rPr>
          <w:rFonts w:hAnsi="ＭＳ ゴシック" w:cs="ＭＳ 明朝" w:hint="eastAsia"/>
          <w:kern w:val="0"/>
          <w:szCs w:val="22"/>
        </w:rPr>
        <w:t>貨物情報登録（</w:t>
      </w:r>
      <w:r w:rsidRPr="00DE7ADB">
        <w:rPr>
          <w:rFonts w:hAnsi="ＭＳ ゴシック" w:cs="ＭＳ 明朝" w:hint="eastAsia"/>
          <w:kern w:val="0"/>
          <w:szCs w:val="22"/>
        </w:rPr>
        <w:t>ＮＶＣ０１）」業務により混載親の旨が登録されたＢ／Ｌ</w:t>
      </w:r>
      <w:r w:rsidR="008103F6" w:rsidRPr="00DE7ADB">
        <w:rPr>
          <w:rFonts w:hAnsi="ＭＳ ゴシック" w:cs="ＭＳ 明朝" w:hint="eastAsia"/>
          <w:kern w:val="0"/>
          <w:szCs w:val="22"/>
        </w:rPr>
        <w:t>であること。</w:t>
      </w:r>
    </w:p>
    <w:p w:rsidR="008103F6" w:rsidRPr="00DE7ADB" w:rsidRDefault="009C37DA" w:rsidP="002244BB">
      <w:pPr>
        <w:autoSpaceDE w:val="0"/>
        <w:autoSpaceDN w:val="0"/>
        <w:ind w:leftChars="600" w:left="1389" w:hangingChars="100" w:hanging="198"/>
        <w:rPr>
          <w:rFonts w:hAnsi="ＭＳ ゴシック"/>
          <w:kern w:val="0"/>
          <w:szCs w:val="22"/>
        </w:rPr>
      </w:pPr>
      <w:r w:rsidRPr="00DE7ADB">
        <w:rPr>
          <w:rFonts w:hAnsi="ＭＳ ゴシック" w:cs="ＭＳ 明朝" w:hint="eastAsia"/>
          <w:kern w:val="0"/>
          <w:szCs w:val="22"/>
        </w:rPr>
        <w:t>②</w:t>
      </w:r>
      <w:r w:rsidR="008103F6" w:rsidRPr="00DE7ADB">
        <w:rPr>
          <w:rFonts w:hAnsi="ＭＳ ゴシック" w:cs="ＭＳ 明朝" w:hint="eastAsia"/>
          <w:kern w:val="0"/>
          <w:szCs w:val="22"/>
        </w:rPr>
        <w:t>システム外搬入確認された貨物でないこと。</w:t>
      </w:r>
    </w:p>
    <w:p w:rsidR="008103F6" w:rsidRPr="00DE7ADB" w:rsidRDefault="00305B73" w:rsidP="002244BB">
      <w:pPr>
        <w:autoSpaceDE w:val="0"/>
        <w:autoSpaceDN w:val="0"/>
        <w:ind w:leftChars="300" w:left="793" w:hangingChars="100" w:hanging="198"/>
        <w:rPr>
          <w:rFonts w:hAnsi="ＭＳ ゴシック"/>
          <w:kern w:val="0"/>
          <w:szCs w:val="22"/>
        </w:rPr>
      </w:pPr>
      <w:r w:rsidRPr="00DE7ADB">
        <w:rPr>
          <w:rFonts w:hAnsi="ＭＳ ゴシック" w:cs="ＭＳ 明朝" w:hint="eastAsia"/>
          <w:kern w:val="0"/>
          <w:szCs w:val="22"/>
        </w:rPr>
        <w:t>（Ｃ</w:t>
      </w:r>
      <w:r w:rsidR="008103F6" w:rsidRPr="00DE7ADB">
        <w:rPr>
          <w:rFonts w:hAnsi="ＭＳ ゴシック" w:cs="ＭＳ 明朝" w:hint="eastAsia"/>
          <w:kern w:val="0"/>
          <w:szCs w:val="22"/>
        </w:rPr>
        <w:t>）コンテナ情報ＤＢチェック</w:t>
      </w:r>
    </w:p>
    <w:p w:rsidR="008103F6" w:rsidRPr="00DE7ADB" w:rsidRDefault="0052729E" w:rsidP="002244BB">
      <w:pPr>
        <w:autoSpaceDE w:val="0"/>
        <w:autoSpaceDN w:val="0"/>
        <w:ind w:leftChars="600" w:left="1191" w:firstLineChars="100" w:firstLine="198"/>
        <w:rPr>
          <w:rFonts w:hAnsi="ＭＳ ゴシック"/>
          <w:kern w:val="0"/>
          <w:szCs w:val="22"/>
        </w:rPr>
      </w:pPr>
      <w:r w:rsidRPr="00DE7ADB">
        <w:rPr>
          <w:rFonts w:hAnsi="ＭＳ ゴシック" w:cs="ＭＳ 明朝" w:hint="eastAsia"/>
          <w:kern w:val="0"/>
          <w:szCs w:val="22"/>
        </w:rPr>
        <w:t>出港前報告情報ＤＢに登録された</w:t>
      </w:r>
      <w:r w:rsidR="008103F6" w:rsidRPr="00DE7ADB">
        <w:rPr>
          <w:rFonts w:hAnsi="ＭＳ ゴシック" w:cs="ＭＳ 明朝" w:hint="eastAsia"/>
          <w:kern w:val="0"/>
          <w:szCs w:val="22"/>
        </w:rPr>
        <w:t>コンテナ</w:t>
      </w:r>
      <w:r w:rsidRPr="00DE7ADB">
        <w:rPr>
          <w:rFonts w:hAnsi="ＭＳ ゴシック" w:cs="ＭＳ 明朝" w:hint="eastAsia"/>
          <w:kern w:val="0"/>
          <w:szCs w:val="22"/>
        </w:rPr>
        <w:t>に対する</w:t>
      </w:r>
      <w:r w:rsidR="008103F6" w:rsidRPr="00DE7ADB">
        <w:rPr>
          <w:rFonts w:hAnsi="ＭＳ ゴシック" w:cs="ＭＳ 明朝" w:hint="eastAsia"/>
          <w:kern w:val="0"/>
          <w:szCs w:val="22"/>
        </w:rPr>
        <w:t>コンテナ情報ＤＢが存在する場合は、以下のチェックを行う。</w:t>
      </w:r>
    </w:p>
    <w:p w:rsidR="008103F6" w:rsidRPr="00DE7ADB" w:rsidRDefault="008103F6" w:rsidP="002244BB">
      <w:pPr>
        <w:autoSpaceDE w:val="0"/>
        <w:autoSpaceDN w:val="0"/>
        <w:ind w:leftChars="600" w:left="1389" w:hangingChars="100" w:hanging="198"/>
        <w:rPr>
          <w:rFonts w:hAnsi="ＭＳ ゴシック"/>
          <w:kern w:val="0"/>
          <w:szCs w:val="22"/>
        </w:rPr>
      </w:pPr>
      <w:r w:rsidRPr="00DE7ADB">
        <w:rPr>
          <w:rFonts w:hAnsi="ＭＳ ゴシック" w:cs="ＭＳ 明朝" w:hint="eastAsia"/>
          <w:kern w:val="0"/>
          <w:szCs w:val="22"/>
        </w:rPr>
        <w:t>①コンテナに登録可能なＢ／Ｌ件数を超えないこと。</w:t>
      </w:r>
    </w:p>
    <w:p w:rsidR="008103F6" w:rsidRPr="00DE7ADB" w:rsidRDefault="008103F6" w:rsidP="002244BB">
      <w:pPr>
        <w:autoSpaceDE w:val="0"/>
        <w:autoSpaceDN w:val="0"/>
        <w:ind w:leftChars="600" w:left="1389" w:hangingChars="100" w:hanging="198"/>
        <w:rPr>
          <w:rFonts w:hAnsi="ＭＳ ゴシック" w:cs="ＭＳ 明朝"/>
          <w:kern w:val="0"/>
          <w:szCs w:val="22"/>
        </w:rPr>
      </w:pPr>
      <w:r w:rsidRPr="00DE7ADB">
        <w:rPr>
          <w:rFonts w:hAnsi="ＭＳ ゴシック" w:cs="ＭＳ 明朝" w:hint="eastAsia"/>
          <w:kern w:val="0"/>
          <w:szCs w:val="22"/>
        </w:rPr>
        <w:t>②コンテナ情報ＤＢの船卸港と、出港前報告情報ＤＢの船卸港が同一であること。</w:t>
      </w:r>
    </w:p>
    <w:p w:rsidR="008103F6" w:rsidRPr="00DE7ADB" w:rsidRDefault="008103F6" w:rsidP="002244BB">
      <w:pPr>
        <w:autoSpaceDE w:val="0"/>
        <w:autoSpaceDN w:val="0"/>
        <w:ind w:leftChars="600" w:left="1389" w:hangingChars="100" w:hanging="198"/>
        <w:rPr>
          <w:rFonts w:hAnsi="ＭＳ ゴシック" w:cs="ＭＳ 明朝"/>
          <w:kern w:val="0"/>
          <w:szCs w:val="22"/>
        </w:rPr>
      </w:pPr>
      <w:r w:rsidRPr="00DE7ADB">
        <w:rPr>
          <w:rFonts w:hAnsi="ＭＳ ゴシック" w:cs="ＭＳ 明朝" w:hint="eastAsia"/>
          <w:kern w:val="0"/>
          <w:szCs w:val="22"/>
        </w:rPr>
        <w:t>③輸出コンテナ</w:t>
      </w:r>
      <w:r w:rsidR="0052729E" w:rsidRPr="00DE7ADB">
        <w:rPr>
          <w:rFonts w:hAnsi="ＭＳ ゴシック" w:cs="ＭＳ 明朝" w:hint="eastAsia"/>
          <w:kern w:val="0"/>
          <w:szCs w:val="22"/>
        </w:rPr>
        <w:t>として登録されている</w:t>
      </w:r>
      <w:r w:rsidRPr="00DE7ADB">
        <w:rPr>
          <w:rFonts w:hAnsi="ＭＳ ゴシック" w:cs="ＭＳ 明朝" w:hint="eastAsia"/>
          <w:kern w:val="0"/>
          <w:szCs w:val="22"/>
        </w:rPr>
        <w:t>場合は、最新更新年月日から一定期間経過していること。</w:t>
      </w:r>
    </w:p>
    <w:p w:rsidR="008103F6" w:rsidRPr="00DE7ADB" w:rsidRDefault="00305B73" w:rsidP="002244BB">
      <w:pPr>
        <w:autoSpaceDE w:val="0"/>
        <w:autoSpaceDN w:val="0"/>
        <w:ind w:leftChars="300" w:left="793" w:hangingChars="100" w:hanging="198"/>
        <w:rPr>
          <w:rFonts w:hAnsi="ＭＳ ゴシック"/>
          <w:kern w:val="0"/>
          <w:szCs w:val="22"/>
        </w:rPr>
      </w:pPr>
      <w:r w:rsidRPr="00DE7ADB">
        <w:rPr>
          <w:rFonts w:hAnsi="ＭＳ ゴシック" w:cs="ＭＳ 明朝" w:hint="eastAsia"/>
          <w:kern w:val="0"/>
          <w:szCs w:val="22"/>
        </w:rPr>
        <w:t>（Ｄ</w:t>
      </w:r>
      <w:r w:rsidR="008103F6" w:rsidRPr="00DE7ADB">
        <w:rPr>
          <w:rFonts w:hAnsi="ＭＳ ゴシック" w:cs="ＭＳ 明朝" w:hint="eastAsia"/>
          <w:kern w:val="0"/>
          <w:szCs w:val="22"/>
        </w:rPr>
        <w:t>）包括保税運送ＤＢチェック</w:t>
      </w:r>
    </w:p>
    <w:p w:rsidR="008103F6" w:rsidRPr="00DE7ADB" w:rsidRDefault="0052729E" w:rsidP="002244BB">
      <w:pPr>
        <w:autoSpaceDE w:val="0"/>
        <w:autoSpaceDN w:val="0"/>
        <w:ind w:leftChars="600" w:left="1191" w:firstLineChars="100" w:firstLine="198"/>
        <w:rPr>
          <w:rFonts w:hAnsi="ＭＳ ゴシック"/>
          <w:kern w:val="0"/>
          <w:szCs w:val="22"/>
        </w:rPr>
      </w:pPr>
      <w:r w:rsidRPr="00DE7ADB">
        <w:rPr>
          <w:rFonts w:hAnsi="ＭＳ ゴシック" w:cs="ＭＳ 明朝" w:hint="eastAsia"/>
          <w:kern w:val="0"/>
          <w:szCs w:val="22"/>
        </w:rPr>
        <w:t>出港前報告情報ＤＢに</w:t>
      </w:r>
      <w:r w:rsidR="008103F6" w:rsidRPr="00DE7ADB">
        <w:rPr>
          <w:rFonts w:hAnsi="ＭＳ ゴシック" w:cs="ＭＳ 明朝" w:hint="eastAsia"/>
          <w:kern w:val="0"/>
          <w:szCs w:val="22"/>
        </w:rPr>
        <w:t>包括保税運送を行う旨の登録がある場合は、以下のチェックを行う。</w:t>
      </w:r>
    </w:p>
    <w:p w:rsidR="008103F6" w:rsidRPr="00DE7ADB" w:rsidRDefault="008103F6" w:rsidP="002244BB">
      <w:pPr>
        <w:autoSpaceDE w:val="0"/>
        <w:autoSpaceDN w:val="0"/>
        <w:ind w:leftChars="600" w:left="1389" w:hangingChars="100" w:hanging="198"/>
        <w:rPr>
          <w:rFonts w:hAnsi="ＭＳ ゴシック"/>
          <w:kern w:val="0"/>
          <w:szCs w:val="22"/>
        </w:rPr>
      </w:pPr>
      <w:r w:rsidRPr="00DE7ADB">
        <w:rPr>
          <w:rFonts w:hAnsi="ＭＳ ゴシック" w:cs="ＭＳ 明朝" w:hint="eastAsia"/>
          <w:kern w:val="0"/>
          <w:szCs w:val="22"/>
        </w:rPr>
        <w:t>①出港前報告情報ＤＢに登録されている包括保税運送承認番号に対する包括保税運送ＤＢが存在すること。</w:t>
      </w:r>
    </w:p>
    <w:p w:rsidR="008103F6" w:rsidRPr="00DE7ADB" w:rsidRDefault="0052729E" w:rsidP="002244BB">
      <w:pPr>
        <w:autoSpaceDE w:val="0"/>
        <w:autoSpaceDN w:val="0"/>
        <w:ind w:leftChars="600" w:left="1389" w:hangingChars="100" w:hanging="198"/>
        <w:rPr>
          <w:rFonts w:hAnsi="ＭＳ ゴシック"/>
          <w:kern w:val="0"/>
          <w:szCs w:val="22"/>
        </w:rPr>
      </w:pPr>
      <w:r w:rsidRPr="00DE7ADB">
        <w:rPr>
          <w:rFonts w:hAnsi="ＭＳ ゴシック" w:cs="ＭＳ 明朝" w:hint="eastAsia"/>
          <w:kern w:val="0"/>
          <w:szCs w:val="22"/>
        </w:rPr>
        <w:t>②</w:t>
      </w:r>
      <w:r w:rsidR="008103F6" w:rsidRPr="00DE7ADB">
        <w:rPr>
          <w:rFonts w:hAnsi="ＭＳ ゴシック" w:cs="ＭＳ 明朝" w:hint="eastAsia"/>
          <w:kern w:val="0"/>
          <w:szCs w:val="22"/>
        </w:rPr>
        <w:t>入力者と包括保税運送ＤＢに登録されている包括保税運送承認を受けた利用者が同一であること。</w:t>
      </w:r>
    </w:p>
    <w:p w:rsidR="008103F6" w:rsidRPr="00DE7ADB" w:rsidRDefault="00942534" w:rsidP="002244BB">
      <w:pPr>
        <w:autoSpaceDE w:val="0"/>
        <w:autoSpaceDN w:val="0"/>
        <w:ind w:leftChars="600" w:left="1389" w:hangingChars="100" w:hanging="198"/>
        <w:rPr>
          <w:rFonts w:hAnsi="ＭＳ ゴシック"/>
          <w:kern w:val="0"/>
          <w:szCs w:val="22"/>
        </w:rPr>
      </w:pPr>
      <w:r w:rsidRPr="00DE7ADB">
        <w:rPr>
          <w:rFonts w:hAnsi="ＭＳ ゴシック" w:cs="ＭＳ 明朝" w:hint="eastAsia"/>
          <w:kern w:val="0"/>
          <w:szCs w:val="22"/>
        </w:rPr>
        <w:t>③本内部処理の起動日が</w:t>
      </w:r>
      <w:r w:rsidRPr="00DE7ADB">
        <w:rPr>
          <w:rFonts w:hAnsi="ＭＳ ゴシック" w:hint="eastAsia"/>
          <w:szCs w:val="22"/>
        </w:rPr>
        <w:t>包括保税運送承認期間内であること</w:t>
      </w:r>
      <w:r w:rsidR="008103F6" w:rsidRPr="00DE7ADB">
        <w:rPr>
          <w:rFonts w:hAnsi="ＭＳ ゴシック" w:cs="ＭＳ 明朝" w:hint="eastAsia"/>
          <w:kern w:val="0"/>
          <w:szCs w:val="22"/>
        </w:rPr>
        <w:t>。</w:t>
      </w:r>
    </w:p>
    <w:p w:rsidR="008103F6" w:rsidRPr="00DE7ADB" w:rsidRDefault="008103F6" w:rsidP="002244BB">
      <w:pPr>
        <w:autoSpaceDE w:val="0"/>
        <w:autoSpaceDN w:val="0"/>
        <w:ind w:leftChars="600" w:left="1389" w:hangingChars="100" w:hanging="198"/>
        <w:rPr>
          <w:rFonts w:hAnsi="ＭＳ ゴシック"/>
          <w:kern w:val="0"/>
          <w:szCs w:val="22"/>
        </w:rPr>
      </w:pPr>
      <w:r w:rsidRPr="00DE7ADB">
        <w:rPr>
          <w:rFonts w:hAnsi="ＭＳ ゴシック" w:cs="ＭＳ 明朝" w:hint="eastAsia"/>
          <w:kern w:val="0"/>
          <w:szCs w:val="22"/>
        </w:rPr>
        <w:t>④出港前報告情報ＤＢに登録されている</w:t>
      </w:r>
      <w:r w:rsidR="00942534" w:rsidRPr="00DE7ADB">
        <w:rPr>
          <w:rFonts w:hAnsi="ＭＳ ゴシック" w:cs="ＭＳ 明朝" w:hint="eastAsia"/>
          <w:kern w:val="0"/>
          <w:szCs w:val="22"/>
        </w:rPr>
        <w:t>コンテナオペレーション会社が</w:t>
      </w:r>
      <w:r w:rsidRPr="00DE7ADB">
        <w:rPr>
          <w:rFonts w:hAnsi="ＭＳ ゴシック" w:cs="ＭＳ 明朝" w:hint="eastAsia"/>
          <w:kern w:val="0"/>
          <w:szCs w:val="22"/>
        </w:rPr>
        <w:t>管理する保税地域と、包括保税運送承認を受けた発送地が同一であること。</w:t>
      </w:r>
    </w:p>
    <w:p w:rsidR="003C4080" w:rsidRPr="00DE7ADB" w:rsidRDefault="003C4080" w:rsidP="00AA2B9F"/>
    <w:p w:rsidR="00CD2482" w:rsidRPr="00DE7ADB" w:rsidRDefault="00CD2482" w:rsidP="00AA2B9F">
      <w:r w:rsidRPr="00DE7ADB">
        <w:rPr>
          <w:rFonts w:hint="eastAsia"/>
        </w:rPr>
        <w:t>５．処理内容</w:t>
      </w:r>
    </w:p>
    <w:p w:rsidR="00BE63C6" w:rsidRPr="007933E4" w:rsidRDefault="00BE63C6" w:rsidP="00BE63C6">
      <w:pPr>
        <w:pStyle w:val="aa"/>
      </w:pPr>
      <w:r w:rsidRPr="00DE7ADB">
        <w:rPr>
          <w:rFonts w:hint="eastAsia"/>
        </w:rPr>
        <w:t>（１）ＤＭＦ業務の</w:t>
      </w:r>
      <w:r w:rsidR="007933E4" w:rsidRPr="00DE7ADB">
        <w:rPr>
          <w:rFonts w:hint="eastAsia"/>
        </w:rPr>
        <w:t>場合</w:t>
      </w:r>
    </w:p>
    <w:p w:rsidR="00BE63C6" w:rsidRDefault="00BE63C6" w:rsidP="00C47099">
      <w:pPr>
        <w:pStyle w:val="aa"/>
        <w:ind w:leftChars="200" w:left="992"/>
      </w:pPr>
      <w:r>
        <w:rPr>
          <w:rFonts w:hint="eastAsia"/>
        </w:rPr>
        <w:t>（Ａ）入力チェック処理</w:t>
      </w:r>
    </w:p>
    <w:p w:rsidR="00BE63C6" w:rsidRDefault="00BE63C6" w:rsidP="00C47099">
      <w:pPr>
        <w:pStyle w:val="ac"/>
        <w:ind w:leftChars="500" w:left="992"/>
      </w:pPr>
      <w:r>
        <w:rPr>
          <w:rFonts w:hint="eastAsia"/>
        </w:rPr>
        <w:t>前述の入力条件に合致するかチェックし、合致した場合は正常終了とし、処理結果コードに「０００００－００００－００００」を設定の上、以降の処理を行う。</w:t>
      </w:r>
    </w:p>
    <w:p w:rsidR="00BE63C6" w:rsidRDefault="00BE63C6" w:rsidP="00C47099">
      <w:pPr>
        <w:pStyle w:val="ac"/>
        <w:ind w:leftChars="500" w:left="992"/>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BE7966" w:rsidRPr="00DE7ADB" w:rsidRDefault="00BE7966" w:rsidP="00BE7966">
      <w:pPr>
        <w:pStyle w:val="aa"/>
        <w:ind w:leftChars="200" w:left="794" w:hangingChars="200" w:hanging="397"/>
      </w:pPr>
      <w:r w:rsidRPr="00DE7ADB">
        <w:rPr>
          <w:rFonts w:hint="eastAsia"/>
        </w:rPr>
        <w:t>（</w:t>
      </w:r>
      <w:r w:rsidR="002361E0" w:rsidRPr="00DE7ADB">
        <w:rPr>
          <w:rFonts w:hint="eastAsia"/>
        </w:rPr>
        <w:t>Ｂ</w:t>
      </w:r>
      <w:r w:rsidRPr="00DE7ADB">
        <w:rPr>
          <w:rFonts w:hint="eastAsia"/>
        </w:rPr>
        <w:t>）</w:t>
      </w:r>
      <w:r w:rsidRPr="00DE7ADB">
        <w:rPr>
          <w:rFonts w:cs="ＭＳ 明朝" w:hint="eastAsia"/>
          <w:kern w:val="0"/>
        </w:rPr>
        <w:t>積荷目録管理ＤＢ処理</w:t>
      </w:r>
    </w:p>
    <w:p w:rsidR="00BE7966" w:rsidRDefault="002374C2" w:rsidP="00BE7966">
      <w:pPr>
        <w:pStyle w:val="ac"/>
        <w:ind w:firstLineChars="199" w:firstLine="395"/>
      </w:pPr>
      <w:r w:rsidRPr="00DE7ADB">
        <w:rPr>
          <w:rFonts w:hint="eastAsia"/>
        </w:rPr>
        <w:t>本業務による</w:t>
      </w:r>
      <w:r w:rsidR="00BE7966" w:rsidRPr="00DE7ADB">
        <w:rPr>
          <w:rFonts w:hint="eastAsia"/>
        </w:rPr>
        <w:t>内部処理</w:t>
      </w:r>
      <w:r w:rsidRPr="00DE7ADB">
        <w:rPr>
          <w:rFonts w:hint="eastAsia"/>
        </w:rPr>
        <w:t>中である旨</w:t>
      </w:r>
      <w:r w:rsidR="00BE7966" w:rsidRPr="00DE7ADB">
        <w:rPr>
          <w:rFonts w:hint="eastAsia"/>
        </w:rPr>
        <w:t>を登録する。</w:t>
      </w:r>
    </w:p>
    <w:p w:rsidR="00E25219" w:rsidRPr="00DE7ADB" w:rsidRDefault="00E25219" w:rsidP="00BE7966">
      <w:pPr>
        <w:pStyle w:val="ac"/>
        <w:ind w:firstLineChars="199" w:firstLine="395"/>
      </w:pPr>
    </w:p>
    <w:p w:rsidR="00261F77" w:rsidRPr="00AA2B9F" w:rsidRDefault="00261F77" w:rsidP="00261F77">
      <w:pPr>
        <w:pStyle w:val="aa"/>
        <w:ind w:leftChars="200" w:left="992"/>
      </w:pPr>
      <w:r w:rsidRPr="00C47099">
        <w:rPr>
          <w:rFonts w:hint="eastAsia"/>
        </w:rPr>
        <w:lastRenderedPageBreak/>
        <w:t>（</w:t>
      </w:r>
      <w:r w:rsidR="002361E0">
        <w:rPr>
          <w:rFonts w:hint="eastAsia"/>
        </w:rPr>
        <w:t>Ｃ</w:t>
      </w:r>
      <w:r w:rsidRPr="00C47099">
        <w:rPr>
          <w:rFonts w:hint="eastAsia"/>
        </w:rPr>
        <w:t>）</w:t>
      </w:r>
      <w:r w:rsidRPr="00AA2B9F">
        <w:rPr>
          <w:rFonts w:hint="eastAsia"/>
        </w:rPr>
        <w:t>積荷目録提出先税関官署及び仮陸揚届出先税関官署決定処理</w:t>
      </w:r>
    </w:p>
    <w:p w:rsidR="00261F77" w:rsidRDefault="00261F77" w:rsidP="00261F77">
      <w:pPr>
        <w:pStyle w:val="ac"/>
        <w:ind w:leftChars="500" w:left="992"/>
      </w:pPr>
      <w:r w:rsidRPr="00AA2B9F">
        <w:rPr>
          <w:rFonts w:hint="eastAsia"/>
        </w:rPr>
        <w:t>入力された積荷目録提出港コードを管轄する税関官署を積荷目録提出先税関官署及び仮陸揚届出先税関官署とする。</w:t>
      </w:r>
    </w:p>
    <w:p w:rsidR="00261F77" w:rsidRPr="00DE7ADB" w:rsidRDefault="00261F77" w:rsidP="00261F77">
      <w:pPr>
        <w:pStyle w:val="aa"/>
        <w:ind w:leftChars="200" w:left="992"/>
      </w:pPr>
      <w:r w:rsidRPr="00DE7ADB">
        <w:rPr>
          <w:rFonts w:hint="eastAsia"/>
        </w:rPr>
        <w:t>（</w:t>
      </w:r>
      <w:r w:rsidR="002361E0" w:rsidRPr="00DE7ADB">
        <w:rPr>
          <w:rFonts w:hint="eastAsia"/>
        </w:rPr>
        <w:t>Ｄ</w:t>
      </w:r>
      <w:r w:rsidRPr="00DE7ADB">
        <w:rPr>
          <w:rFonts w:hint="eastAsia"/>
        </w:rPr>
        <w:t>）出港前報告情報ＤＢ抽出処理</w:t>
      </w:r>
    </w:p>
    <w:p w:rsidR="00261F77" w:rsidRPr="00DE7ADB" w:rsidRDefault="00261F77" w:rsidP="00261F77">
      <w:pPr>
        <w:pStyle w:val="aa"/>
        <w:ind w:leftChars="200" w:left="397" w:firstLineChars="100" w:firstLine="198"/>
      </w:pPr>
      <w:r w:rsidRPr="00DE7ADB">
        <w:rPr>
          <w:rFonts w:hint="eastAsia"/>
        </w:rPr>
        <w:t>（ａ）抽出処理の実施条件</w:t>
      </w:r>
    </w:p>
    <w:p w:rsidR="00261F77" w:rsidRDefault="00261F77" w:rsidP="00261F77">
      <w:pPr>
        <w:pStyle w:val="aa"/>
        <w:ind w:leftChars="600" w:left="1191" w:firstLineChars="100" w:firstLine="198"/>
      </w:pPr>
      <w:r w:rsidRPr="00DE7ADB">
        <w:rPr>
          <w:rFonts w:hint="eastAsia"/>
        </w:rPr>
        <w:t>入力された船舶情報</w:t>
      </w:r>
      <w:r w:rsidRPr="00DE7ADB">
        <w:rPr>
          <w:rFonts w:cs="ＭＳ 明朝" w:hint="eastAsia"/>
          <w:kern w:val="0"/>
        </w:rPr>
        <w:t>に対</w:t>
      </w:r>
      <w:r w:rsidR="006670B1" w:rsidRPr="00DE7ADB">
        <w:rPr>
          <w:rFonts w:cs="ＭＳ 明朝" w:hint="eastAsia"/>
          <w:kern w:val="0"/>
        </w:rPr>
        <w:t>して</w:t>
      </w:r>
      <w:r w:rsidRPr="00DE7ADB">
        <w:rPr>
          <w:rFonts w:hint="eastAsia"/>
        </w:rPr>
        <w:t>以下のいずれかを満たす場合に抽出処理を行う。</w:t>
      </w:r>
    </w:p>
    <w:p w:rsidR="00ED202A" w:rsidRPr="00DE7ADB" w:rsidRDefault="00ED202A" w:rsidP="00ED202A">
      <w:pPr>
        <w:pStyle w:val="aa"/>
        <w:ind w:leftChars="600" w:left="1191" w:firstLineChars="100" w:firstLine="198"/>
      </w:pPr>
      <w:r w:rsidRPr="004D5358">
        <w:rPr>
          <w:rFonts w:hint="eastAsia"/>
        </w:rPr>
        <w:t>ただし、入力された</w:t>
      </w:r>
      <w:r w:rsidRPr="004D5358">
        <w:rPr>
          <w:rFonts w:cs="ＭＳ 明朝" w:hint="eastAsia"/>
          <w:kern w:val="0"/>
        </w:rPr>
        <w:t>船会社コード、船会社コード＋船卸港コード、または船会社コード＋船卸港コード＋船舶コードのいずれかについて、「積荷目録情報登録省略機能不要設定登録（ＵＡＦ）」業務により、出港前報告情報を利用した積荷目録情報登録機能を不要とする旨が登録されている場合は、本処理を行わない。</w:t>
      </w:r>
    </w:p>
    <w:p w:rsidR="00261F77" w:rsidRPr="00DE7ADB" w:rsidRDefault="00261F77" w:rsidP="00261F77">
      <w:pPr>
        <w:pStyle w:val="aa"/>
        <w:ind w:leftChars="600" w:left="1389" w:hangingChars="100" w:hanging="198"/>
      </w:pPr>
      <w:r w:rsidRPr="00DE7ADB">
        <w:rPr>
          <w:rFonts w:hint="eastAsia"/>
        </w:rPr>
        <w:t>①積荷目録管理ＤＢが存在しない。</w:t>
      </w:r>
    </w:p>
    <w:p w:rsidR="00261F77" w:rsidRPr="00DE7ADB" w:rsidRDefault="00261F77" w:rsidP="00261F77">
      <w:pPr>
        <w:pStyle w:val="aa"/>
        <w:ind w:leftChars="600" w:left="1389" w:hangingChars="100" w:hanging="198"/>
      </w:pPr>
      <w:r w:rsidRPr="00DE7ADB">
        <w:rPr>
          <w:rFonts w:hint="eastAsia"/>
        </w:rPr>
        <w:t>②</w:t>
      </w:r>
      <w:r w:rsidR="006670B1" w:rsidRPr="00DE7ADB">
        <w:rPr>
          <w:rFonts w:hint="eastAsia"/>
        </w:rPr>
        <w:t>ＭＦＲ業務により以下の条件</w:t>
      </w:r>
      <w:bookmarkStart w:id="0" w:name="_GoBack"/>
      <w:bookmarkEnd w:id="0"/>
      <w:r w:rsidR="006670B1" w:rsidRPr="00DE7ADB">
        <w:rPr>
          <w:rFonts w:hint="eastAsia"/>
        </w:rPr>
        <w:t>をすべて満たすＢ／Ｌが１件も登録されていない</w:t>
      </w:r>
      <w:r w:rsidRPr="00DE7ADB">
        <w:rPr>
          <w:rFonts w:hint="eastAsia"/>
        </w:rPr>
        <w:t>。</w:t>
      </w:r>
    </w:p>
    <w:p w:rsidR="006670B1" w:rsidRPr="00DE7ADB" w:rsidRDefault="006670B1" w:rsidP="006670B1">
      <w:pPr>
        <w:autoSpaceDE w:val="0"/>
        <w:autoSpaceDN w:val="0"/>
        <w:ind w:leftChars="700" w:left="1587" w:hangingChars="100" w:hanging="198"/>
        <w:rPr>
          <w:rFonts w:hAnsi="ＭＳ ゴシック" w:cs="ＭＳ 明朝"/>
          <w:kern w:val="0"/>
          <w:szCs w:val="22"/>
        </w:rPr>
      </w:pPr>
      <w:r w:rsidRPr="00DE7ADB">
        <w:rPr>
          <w:rFonts w:hAnsi="ＭＳ ゴシック" w:cs="ＭＳ 明朝" w:hint="eastAsia"/>
          <w:kern w:val="0"/>
          <w:szCs w:val="22"/>
        </w:rPr>
        <w:t>・コンテナ詰貨物である。</w:t>
      </w:r>
    </w:p>
    <w:p w:rsidR="006670B1" w:rsidRPr="00DE7ADB" w:rsidRDefault="006670B1" w:rsidP="006670B1">
      <w:pPr>
        <w:autoSpaceDE w:val="0"/>
        <w:autoSpaceDN w:val="0"/>
        <w:ind w:leftChars="700" w:left="1587" w:hangingChars="100" w:hanging="198"/>
      </w:pPr>
      <w:r w:rsidRPr="00DE7ADB">
        <w:rPr>
          <w:rFonts w:hAnsi="ＭＳ ゴシック" w:cs="ＭＳ 明朝" w:hint="eastAsia"/>
          <w:kern w:val="0"/>
          <w:szCs w:val="22"/>
        </w:rPr>
        <w:t>・</w:t>
      </w:r>
      <w:r w:rsidRPr="00DE7ADB">
        <w:rPr>
          <w:rFonts w:cs="ＭＳ 明朝" w:hint="eastAsia"/>
          <w:kern w:val="0"/>
        </w:rPr>
        <w:t>コンテナタイプコードが「ＰＬ」以外のコンテナが入力されている。</w:t>
      </w:r>
    </w:p>
    <w:p w:rsidR="006670B1" w:rsidRPr="00DE7ADB" w:rsidRDefault="006670B1" w:rsidP="006670B1">
      <w:pPr>
        <w:ind w:leftChars="700" w:left="1587" w:hangingChars="100" w:hanging="198"/>
        <w:rPr>
          <w:rFonts w:cs="ＭＳ 明朝"/>
          <w:kern w:val="0"/>
        </w:rPr>
      </w:pPr>
      <w:r w:rsidRPr="00DE7ADB">
        <w:rPr>
          <w:rFonts w:hAnsi="ＭＳ ゴシック" w:cs="ＭＳ 明朝" w:hint="eastAsia"/>
          <w:kern w:val="0"/>
          <w:szCs w:val="22"/>
        </w:rPr>
        <w:t>・仮陸揚貨物の旨が入力された場合は、最終仕向地コードが国外港</w:t>
      </w:r>
      <w:r w:rsidRPr="00DE7ADB">
        <w:rPr>
          <w:rFonts w:cs="ＭＳ 明朝" w:hint="eastAsia"/>
          <w:kern w:val="0"/>
        </w:rPr>
        <w:t>でない。</w:t>
      </w:r>
    </w:p>
    <w:p w:rsidR="006670B1" w:rsidRPr="00DE7ADB" w:rsidRDefault="006670B1" w:rsidP="006670B1">
      <w:pPr>
        <w:ind w:leftChars="700" w:left="1587" w:hangingChars="100" w:hanging="198"/>
        <w:rPr>
          <w:rFonts w:cs="ＭＳ 明朝"/>
          <w:kern w:val="0"/>
        </w:rPr>
      </w:pPr>
      <w:r w:rsidRPr="00DE7ADB">
        <w:rPr>
          <w:rFonts w:hAnsi="ＭＳ ゴシック" w:cs="ＭＳ 明朝" w:hint="eastAsia"/>
          <w:kern w:val="0"/>
          <w:szCs w:val="22"/>
        </w:rPr>
        <w:t>・</w:t>
      </w:r>
      <w:r w:rsidRPr="00DE7ADB">
        <w:rPr>
          <w:rFonts w:cs="ＭＳ 明朝" w:hint="eastAsia"/>
          <w:kern w:val="0"/>
        </w:rPr>
        <w:t>船積港が国内港でない。</w:t>
      </w:r>
    </w:p>
    <w:p w:rsidR="00261F77" w:rsidRPr="00DE7ADB" w:rsidRDefault="00261F77" w:rsidP="00261F77">
      <w:pPr>
        <w:pStyle w:val="aa"/>
        <w:ind w:leftChars="200" w:left="397" w:firstLineChars="100" w:firstLine="198"/>
      </w:pPr>
      <w:r w:rsidRPr="00DE7ADB">
        <w:rPr>
          <w:rFonts w:hint="eastAsia"/>
        </w:rPr>
        <w:t>（ｂ）抽出処理</w:t>
      </w:r>
    </w:p>
    <w:p w:rsidR="00261F77" w:rsidRPr="00DE7ADB" w:rsidRDefault="00261F77" w:rsidP="00261F77">
      <w:pPr>
        <w:pStyle w:val="aa"/>
        <w:ind w:leftChars="600" w:left="1191" w:firstLineChars="100" w:firstLine="198"/>
      </w:pPr>
      <w:r w:rsidRPr="00DE7ADB">
        <w:rPr>
          <w:rFonts w:hint="eastAsia"/>
        </w:rPr>
        <w:t>以下の条件をすべて満たすＢ／Ｌを出港前報告情報ＤＢより抽出する。</w:t>
      </w:r>
    </w:p>
    <w:p w:rsidR="00261F77" w:rsidRPr="00DE7ADB" w:rsidRDefault="00261F77" w:rsidP="00261F77">
      <w:pPr>
        <w:pStyle w:val="aa"/>
        <w:ind w:leftChars="500" w:left="992" w:firstLineChars="100" w:firstLine="198"/>
        <w:rPr>
          <w:rFonts w:cs="ＭＳ 明朝"/>
          <w:kern w:val="0"/>
        </w:rPr>
      </w:pPr>
      <w:r w:rsidRPr="00DE7ADB">
        <w:rPr>
          <w:rFonts w:hint="eastAsia"/>
        </w:rPr>
        <w:t>①入力された船舶情報と一致する。</w:t>
      </w:r>
    </w:p>
    <w:p w:rsidR="00261F77" w:rsidRPr="00DE7ADB" w:rsidRDefault="00261F77" w:rsidP="00261F77">
      <w:pPr>
        <w:pStyle w:val="aa"/>
        <w:ind w:leftChars="500" w:left="992" w:firstLineChars="100" w:firstLine="198"/>
        <w:rPr>
          <w:rFonts w:cs="ＭＳ 明朝"/>
          <w:kern w:val="0"/>
        </w:rPr>
      </w:pPr>
      <w:r w:rsidRPr="00DE7ADB">
        <w:rPr>
          <w:rFonts w:cs="ＭＳ 明朝" w:hint="eastAsia"/>
          <w:kern w:val="0"/>
        </w:rPr>
        <w:t>②ＡＭＲ業務等が行われている。</w:t>
      </w:r>
    </w:p>
    <w:p w:rsidR="009557B1" w:rsidRPr="00DE7ADB" w:rsidRDefault="009557B1" w:rsidP="00261F77">
      <w:pPr>
        <w:pStyle w:val="aa"/>
        <w:ind w:leftChars="500" w:left="992" w:firstLineChars="100" w:firstLine="198"/>
        <w:rPr>
          <w:rFonts w:cs="ＭＳ 明朝"/>
          <w:kern w:val="0"/>
        </w:rPr>
      </w:pPr>
      <w:r w:rsidRPr="00DE7ADB">
        <w:rPr>
          <w:rFonts w:cs="ＭＳ 明朝" w:hint="eastAsia"/>
          <w:kern w:val="0"/>
        </w:rPr>
        <w:t>③「出港前報告Ｂ／Ｌ関連付け（ＢＬＬ）」業務により変更前Ｂ／Ｌである旨が登録されていない。</w:t>
      </w:r>
    </w:p>
    <w:p w:rsidR="00261F77" w:rsidRPr="00DE7ADB" w:rsidRDefault="00261F77" w:rsidP="00F7555F">
      <w:pPr>
        <w:pStyle w:val="aa"/>
        <w:ind w:leftChars="200" w:left="992"/>
        <w:rPr>
          <w:rFonts w:cs="ＭＳ 明朝"/>
          <w:kern w:val="0"/>
        </w:rPr>
      </w:pPr>
      <w:r w:rsidRPr="00DE7ADB">
        <w:rPr>
          <w:rFonts w:cs="ＭＳ 明朝" w:hint="eastAsia"/>
          <w:kern w:val="0"/>
        </w:rPr>
        <w:t>（</w:t>
      </w:r>
      <w:r w:rsidR="002361E0" w:rsidRPr="00DE7ADB">
        <w:rPr>
          <w:rFonts w:cs="ＭＳ 明朝" w:hint="eastAsia"/>
          <w:kern w:val="0"/>
        </w:rPr>
        <w:t>Ｅ</w:t>
      </w:r>
      <w:r w:rsidRPr="00DE7ADB">
        <w:rPr>
          <w:rFonts w:cs="ＭＳ 明朝" w:hint="eastAsia"/>
          <w:kern w:val="0"/>
        </w:rPr>
        <w:t>）</w:t>
      </w:r>
      <w:r w:rsidR="008F5C83" w:rsidRPr="00DE7ADB">
        <w:rPr>
          <w:rFonts w:hint="eastAsia"/>
        </w:rPr>
        <w:t>貨物情報ＤＢ、コンテナ情報ＤＢおよび仮陸揚空コンテナ次港情報ＤＢ抽出処理</w:t>
      </w:r>
    </w:p>
    <w:p w:rsidR="00261F77" w:rsidRPr="00DE7ADB" w:rsidRDefault="00261F77" w:rsidP="00F7555F">
      <w:pPr>
        <w:pStyle w:val="aa"/>
        <w:ind w:leftChars="200" w:left="397" w:firstLineChars="100" w:firstLine="198"/>
      </w:pPr>
      <w:r w:rsidRPr="00DE7ADB">
        <w:rPr>
          <w:rFonts w:hint="eastAsia"/>
        </w:rPr>
        <w:t>（ａ）抽出処理の実施条件</w:t>
      </w:r>
    </w:p>
    <w:p w:rsidR="00261F77" w:rsidRPr="00DE7ADB" w:rsidRDefault="00886C0C" w:rsidP="00F7555F">
      <w:pPr>
        <w:pStyle w:val="aa"/>
        <w:ind w:leftChars="600" w:left="1191" w:firstLineChars="100" w:firstLine="198"/>
      </w:pPr>
      <w:r w:rsidRPr="00DE7ADB">
        <w:rPr>
          <w:rFonts w:hint="eastAsia"/>
        </w:rPr>
        <w:t>前述５．</w:t>
      </w:r>
      <w:r w:rsidR="00D75774" w:rsidRPr="00DE7ADB">
        <w:rPr>
          <w:rFonts w:hint="eastAsia"/>
        </w:rPr>
        <w:t>（１）</w:t>
      </w:r>
      <w:r w:rsidRPr="00DE7ADB">
        <w:rPr>
          <w:rFonts w:hint="eastAsia"/>
        </w:rPr>
        <w:t>（Ｄ）</w:t>
      </w:r>
      <w:r w:rsidR="00261F77" w:rsidRPr="00DE7ADB">
        <w:rPr>
          <w:rFonts w:hint="eastAsia"/>
        </w:rPr>
        <w:t>で</w:t>
      </w:r>
      <w:r w:rsidR="004024C1" w:rsidRPr="00DE7ADB">
        <w:rPr>
          <w:rFonts w:hint="eastAsia"/>
        </w:rPr>
        <w:t>出港前報告情報ＤＢより</w:t>
      </w:r>
      <w:r w:rsidR="00261F77" w:rsidRPr="00DE7ADB">
        <w:rPr>
          <w:rFonts w:hint="eastAsia"/>
        </w:rPr>
        <w:t>抽出したＢ／Ｌ件数が０件である。</w:t>
      </w:r>
    </w:p>
    <w:p w:rsidR="00261F77" w:rsidRPr="00D75774" w:rsidRDefault="00261F77" w:rsidP="00F7555F">
      <w:pPr>
        <w:pStyle w:val="aa"/>
        <w:ind w:leftChars="200" w:left="397" w:firstLineChars="100" w:firstLine="198"/>
      </w:pPr>
      <w:r w:rsidRPr="00D75774">
        <w:rPr>
          <w:rFonts w:hint="eastAsia"/>
        </w:rPr>
        <w:t>（ｂ）</w:t>
      </w:r>
      <w:r w:rsidR="002361E0" w:rsidRPr="00D75774">
        <w:rPr>
          <w:rFonts w:hint="eastAsia"/>
        </w:rPr>
        <w:t>貨物情報ＤＢの</w:t>
      </w:r>
      <w:r w:rsidRPr="00D75774">
        <w:rPr>
          <w:rFonts w:hint="eastAsia"/>
        </w:rPr>
        <w:t>抽出処理</w:t>
      </w:r>
    </w:p>
    <w:p w:rsidR="00261F77" w:rsidRPr="00D75774" w:rsidRDefault="00261F77" w:rsidP="00F7555F">
      <w:pPr>
        <w:pStyle w:val="aa"/>
        <w:ind w:leftChars="600" w:left="1191" w:firstLineChars="100" w:firstLine="198"/>
      </w:pPr>
      <w:r w:rsidRPr="00D75774">
        <w:rPr>
          <w:rFonts w:hint="eastAsia"/>
        </w:rPr>
        <w:t>以下の条件をすべて満たすＢ／Ｌを貨物情報ＤＢより抽出する。</w:t>
      </w:r>
    </w:p>
    <w:p w:rsidR="00261F77" w:rsidRPr="00D75774" w:rsidRDefault="00261F77" w:rsidP="00F7555F">
      <w:pPr>
        <w:pStyle w:val="aa"/>
        <w:ind w:leftChars="500" w:left="992" w:firstLineChars="100" w:firstLine="198"/>
        <w:rPr>
          <w:rFonts w:cs="ＭＳ 明朝"/>
          <w:kern w:val="0"/>
        </w:rPr>
      </w:pPr>
      <w:r w:rsidRPr="00D75774">
        <w:rPr>
          <w:rFonts w:hint="eastAsia"/>
        </w:rPr>
        <w:t>①入力された船舶情報と一致する。</w:t>
      </w:r>
    </w:p>
    <w:p w:rsidR="00261F77" w:rsidRPr="00D75774" w:rsidRDefault="00261F77" w:rsidP="00F7555F">
      <w:pPr>
        <w:pStyle w:val="aa"/>
        <w:ind w:leftChars="500" w:left="992" w:firstLineChars="100" w:firstLine="198"/>
        <w:rPr>
          <w:rFonts w:cs="ＭＳ 明朝"/>
          <w:kern w:val="0"/>
        </w:rPr>
      </w:pPr>
      <w:r w:rsidRPr="00D75774">
        <w:rPr>
          <w:rFonts w:cs="ＭＳ 明朝" w:hint="eastAsia"/>
          <w:kern w:val="0"/>
        </w:rPr>
        <w:t>②</w:t>
      </w:r>
      <w:r w:rsidR="008F5C83" w:rsidRPr="00D75774">
        <w:rPr>
          <w:rFonts w:cs="ＭＳ 明朝" w:hint="eastAsia"/>
          <w:kern w:val="0"/>
        </w:rPr>
        <w:t>積荷目録登録済である。</w:t>
      </w:r>
    </w:p>
    <w:p w:rsidR="002361E0" w:rsidRPr="00D75774" w:rsidRDefault="002361E0" w:rsidP="00F7555F">
      <w:pPr>
        <w:pStyle w:val="aa"/>
        <w:ind w:leftChars="200" w:left="397" w:firstLineChars="100" w:firstLine="198"/>
      </w:pPr>
      <w:r w:rsidRPr="00D75774">
        <w:rPr>
          <w:rFonts w:hint="eastAsia"/>
        </w:rPr>
        <w:t>（ｃ）コンテナ情報ＤＢの抽出処理</w:t>
      </w:r>
    </w:p>
    <w:p w:rsidR="002361E0" w:rsidRPr="00D75774" w:rsidRDefault="002361E0" w:rsidP="00F7555F">
      <w:pPr>
        <w:pStyle w:val="aa"/>
        <w:ind w:leftChars="600" w:left="1191" w:firstLineChars="100" w:firstLine="198"/>
      </w:pPr>
      <w:r w:rsidRPr="00D75774">
        <w:rPr>
          <w:rFonts w:hint="eastAsia"/>
        </w:rPr>
        <w:t>以下の条件をすべて満たすコンテナをコンテナ情報ＤＢより抽出する。</w:t>
      </w:r>
    </w:p>
    <w:p w:rsidR="002361E0" w:rsidRPr="00D75774" w:rsidRDefault="002361E0" w:rsidP="00F7555F">
      <w:pPr>
        <w:pStyle w:val="aa"/>
        <w:ind w:leftChars="500" w:left="992" w:firstLineChars="100" w:firstLine="198"/>
        <w:rPr>
          <w:rFonts w:cs="ＭＳ 明朝"/>
          <w:kern w:val="0"/>
        </w:rPr>
      </w:pPr>
      <w:r w:rsidRPr="00D75774">
        <w:rPr>
          <w:rFonts w:hint="eastAsia"/>
        </w:rPr>
        <w:t>①入力された船舶情報と一致する。</w:t>
      </w:r>
    </w:p>
    <w:p w:rsidR="002361E0" w:rsidRPr="00D75774" w:rsidRDefault="002361E0" w:rsidP="00F7555F">
      <w:pPr>
        <w:pStyle w:val="aa"/>
        <w:ind w:leftChars="500" w:left="992" w:firstLineChars="100" w:firstLine="198"/>
        <w:rPr>
          <w:rFonts w:cs="ＭＳ 明朝"/>
          <w:kern w:val="0"/>
        </w:rPr>
      </w:pPr>
      <w:r w:rsidRPr="00D75774">
        <w:rPr>
          <w:rFonts w:cs="ＭＳ 明朝" w:hint="eastAsia"/>
          <w:kern w:val="0"/>
        </w:rPr>
        <w:t>②</w:t>
      </w:r>
      <w:r w:rsidR="008F5C83" w:rsidRPr="00D75774">
        <w:rPr>
          <w:rFonts w:cs="ＭＳ 明朝" w:hint="eastAsia"/>
          <w:kern w:val="0"/>
        </w:rPr>
        <w:t>積荷目録登録済である。</w:t>
      </w:r>
    </w:p>
    <w:p w:rsidR="002361E0" w:rsidRPr="00DE7ADB" w:rsidRDefault="002361E0" w:rsidP="00F7555F">
      <w:pPr>
        <w:pStyle w:val="aa"/>
        <w:ind w:leftChars="200" w:left="397" w:firstLineChars="100" w:firstLine="198"/>
      </w:pPr>
      <w:r w:rsidRPr="00DE7ADB">
        <w:rPr>
          <w:rFonts w:hint="eastAsia"/>
        </w:rPr>
        <w:t>（ｄ）仮陸揚空コンテナ次港情報ＤＢの抽出処理</w:t>
      </w:r>
    </w:p>
    <w:p w:rsidR="002361E0" w:rsidRPr="00DE7ADB" w:rsidRDefault="002361E0" w:rsidP="00F7555F">
      <w:pPr>
        <w:pStyle w:val="aa"/>
        <w:ind w:leftChars="600" w:left="1191" w:firstLineChars="100" w:firstLine="198"/>
      </w:pPr>
      <w:r w:rsidRPr="00DE7ADB">
        <w:rPr>
          <w:rFonts w:hint="eastAsia"/>
        </w:rPr>
        <w:t>仮陸揚</w:t>
      </w:r>
      <w:r w:rsidRPr="00DE7ADB">
        <w:rPr>
          <w:rFonts w:cs="ＭＳ 明朝" w:hint="eastAsia"/>
          <w:kern w:val="0"/>
        </w:rPr>
        <w:t>空コンテナの場合で</w:t>
      </w:r>
      <w:r w:rsidRPr="00DE7ADB">
        <w:rPr>
          <w:rFonts w:hint="eastAsia"/>
          <w:noProof/>
        </w:rPr>
        <w:t>前港の</w:t>
      </w:r>
      <w:r w:rsidRPr="00DE7ADB">
        <w:rPr>
          <w:rFonts w:cs="ＭＳ 明朝" w:hint="eastAsia"/>
          <w:kern w:val="0"/>
        </w:rPr>
        <w:t>「</w:t>
      </w:r>
      <w:r w:rsidRPr="00DE7ADB">
        <w:rPr>
          <w:rFonts w:cs="ＭＳ ゴシック" w:hint="eastAsia"/>
          <w:color w:val="000000"/>
          <w:kern w:val="0"/>
        </w:rPr>
        <w:t>船積確認登録（ＣＣＬ）</w:t>
      </w:r>
      <w:r w:rsidRPr="00DE7ADB">
        <w:rPr>
          <w:rFonts w:cs="ＭＳ 明朝" w:hint="eastAsia"/>
          <w:kern w:val="0"/>
        </w:rPr>
        <w:t>」</w:t>
      </w:r>
      <w:r w:rsidRPr="00DE7ADB">
        <w:rPr>
          <w:rFonts w:hint="eastAsia"/>
          <w:noProof/>
        </w:rPr>
        <w:t>業務が行われる前に次港の積荷目録提出を行う場合</w:t>
      </w:r>
      <w:r w:rsidRPr="00DE7ADB">
        <w:rPr>
          <w:rFonts w:cs="ＭＳ 明朝" w:hint="eastAsia"/>
          <w:kern w:val="0"/>
        </w:rPr>
        <w:t>は、</w:t>
      </w:r>
      <w:r w:rsidRPr="00DE7ADB">
        <w:rPr>
          <w:rFonts w:hint="eastAsia"/>
        </w:rPr>
        <w:t>入力された船舶情報と一致するコンテナを仮陸揚空コンテナ次港情報ＤＢより抽出する。</w:t>
      </w:r>
    </w:p>
    <w:p w:rsidR="003E0118" w:rsidRPr="00DE7ADB" w:rsidRDefault="003E0118" w:rsidP="003E0118">
      <w:pPr>
        <w:pStyle w:val="aa"/>
        <w:ind w:leftChars="200" w:left="992"/>
      </w:pPr>
      <w:r w:rsidRPr="00DE7ADB">
        <w:rPr>
          <w:rFonts w:hint="eastAsia"/>
        </w:rPr>
        <w:t>（</w:t>
      </w:r>
      <w:r w:rsidR="002361E0" w:rsidRPr="00DE7ADB">
        <w:rPr>
          <w:rFonts w:hint="eastAsia"/>
        </w:rPr>
        <w:t>Ｆ</w:t>
      </w:r>
      <w:r w:rsidRPr="00DE7ADB">
        <w:rPr>
          <w:rFonts w:hint="eastAsia"/>
        </w:rPr>
        <w:t>）内部処理の起動</w:t>
      </w:r>
    </w:p>
    <w:p w:rsidR="003E0118" w:rsidRPr="00DE7ADB" w:rsidRDefault="003E0118" w:rsidP="003E0118">
      <w:pPr>
        <w:pStyle w:val="aa"/>
        <w:ind w:leftChars="300" w:left="1190"/>
      </w:pPr>
      <w:r w:rsidRPr="00DE7ADB">
        <w:rPr>
          <w:rFonts w:hint="eastAsia"/>
        </w:rPr>
        <w:t>（ａ）内部処理（</w:t>
      </w:r>
      <w:r w:rsidRPr="00DE7ADB">
        <w:rPr>
          <w:rFonts w:cs="ＭＳ 明朝" w:hint="eastAsia"/>
          <w:kern w:val="0"/>
        </w:rPr>
        <w:t>積荷目録情報登録（一括）（多数件</w:t>
      </w:r>
      <w:r w:rsidRPr="00DE7ADB">
        <w:rPr>
          <w:rFonts w:hint="eastAsia"/>
        </w:rPr>
        <w:t>））の起動</w:t>
      </w:r>
    </w:p>
    <w:p w:rsidR="003E0118" w:rsidRPr="00DE7ADB" w:rsidRDefault="003E0118" w:rsidP="003E0118">
      <w:pPr>
        <w:pStyle w:val="aa"/>
        <w:ind w:leftChars="600" w:left="1191" w:firstLineChars="100" w:firstLine="198"/>
      </w:pPr>
      <w:r w:rsidRPr="00DE7ADB">
        <w:rPr>
          <w:rFonts w:hint="eastAsia"/>
        </w:rPr>
        <w:t>前述</w:t>
      </w:r>
      <w:r w:rsidR="002361E0" w:rsidRPr="00DE7ADB">
        <w:rPr>
          <w:rFonts w:hint="eastAsia"/>
        </w:rPr>
        <w:t>５</w:t>
      </w:r>
      <w:r w:rsidRPr="00DE7ADB">
        <w:rPr>
          <w:rFonts w:hint="eastAsia"/>
        </w:rPr>
        <w:t>．</w:t>
      </w:r>
      <w:r w:rsidR="00D75774" w:rsidRPr="00DE7ADB">
        <w:rPr>
          <w:rFonts w:hint="eastAsia"/>
        </w:rPr>
        <w:t>（１）</w:t>
      </w:r>
      <w:r w:rsidRPr="00DE7ADB">
        <w:rPr>
          <w:rFonts w:hint="eastAsia"/>
        </w:rPr>
        <w:t>（</w:t>
      </w:r>
      <w:r w:rsidR="002361E0" w:rsidRPr="00DE7ADB">
        <w:rPr>
          <w:rFonts w:hint="eastAsia"/>
        </w:rPr>
        <w:t>Ｄ</w:t>
      </w:r>
      <w:r w:rsidRPr="00DE7ADB">
        <w:rPr>
          <w:rFonts w:hint="eastAsia"/>
        </w:rPr>
        <w:t>）で</w:t>
      </w:r>
      <w:r w:rsidR="004024C1" w:rsidRPr="00DE7ADB">
        <w:rPr>
          <w:rFonts w:hint="eastAsia"/>
        </w:rPr>
        <w:t>出港前報告情報ＤＢより</w:t>
      </w:r>
      <w:r w:rsidRPr="00DE7ADB">
        <w:rPr>
          <w:rFonts w:hint="eastAsia"/>
        </w:rPr>
        <w:t>抽出したＢ／Ｌ件数が１件以上存在する場合は、内部処理（</w:t>
      </w:r>
      <w:r w:rsidRPr="00DE7ADB">
        <w:rPr>
          <w:rFonts w:cs="ＭＳ 明朝" w:hint="eastAsia"/>
          <w:kern w:val="0"/>
        </w:rPr>
        <w:t>積荷目録情報登録（一括）（多数件</w:t>
      </w:r>
      <w:r w:rsidRPr="00DE7ADB">
        <w:rPr>
          <w:rFonts w:hint="eastAsia"/>
        </w:rPr>
        <w:t>））を起動する。</w:t>
      </w:r>
    </w:p>
    <w:p w:rsidR="003E0118" w:rsidRPr="00DE7ADB" w:rsidRDefault="003E0118" w:rsidP="003E0118">
      <w:pPr>
        <w:pStyle w:val="aa"/>
        <w:ind w:leftChars="300" w:left="1190"/>
      </w:pPr>
      <w:r w:rsidRPr="00DE7ADB">
        <w:rPr>
          <w:rFonts w:hint="eastAsia"/>
        </w:rPr>
        <w:t>（ｂ）内部処理（積荷目録提出（多数件））の起動</w:t>
      </w:r>
    </w:p>
    <w:p w:rsidR="003E0118" w:rsidRPr="00DE7ADB" w:rsidRDefault="00D75774" w:rsidP="00D75774">
      <w:pPr>
        <w:pStyle w:val="aa"/>
        <w:ind w:leftChars="600" w:left="1191" w:firstLineChars="100" w:firstLine="198"/>
      </w:pPr>
      <w:r w:rsidRPr="00DE7ADB">
        <w:rPr>
          <w:rFonts w:hint="eastAsia"/>
        </w:rPr>
        <w:t>前述５．（１）（Ｄ）で出港前報告情報ＤＢより抽出したＢ／Ｌ件数が０件である</w:t>
      </w:r>
      <w:r w:rsidR="003E0118" w:rsidRPr="00DE7ADB">
        <w:rPr>
          <w:rFonts w:hint="eastAsia"/>
        </w:rPr>
        <w:t>場合</w:t>
      </w:r>
      <w:r w:rsidR="002361E0" w:rsidRPr="00DE7ADB">
        <w:rPr>
          <w:rFonts w:hint="eastAsia"/>
        </w:rPr>
        <w:t>は</w:t>
      </w:r>
      <w:r w:rsidR="003E0118" w:rsidRPr="00DE7ADB">
        <w:rPr>
          <w:rFonts w:hint="eastAsia"/>
        </w:rPr>
        <w:t>、</w:t>
      </w:r>
      <w:r w:rsidR="002361E0" w:rsidRPr="00DE7ADB">
        <w:rPr>
          <w:rFonts w:hint="eastAsia"/>
        </w:rPr>
        <w:t>内部処理（積荷目録提出（多数件））</w:t>
      </w:r>
      <w:r w:rsidR="003E0118" w:rsidRPr="00DE7ADB">
        <w:rPr>
          <w:rFonts w:hint="eastAsia"/>
        </w:rPr>
        <w:t>を起動する。</w:t>
      </w:r>
    </w:p>
    <w:p w:rsidR="00BE63C6" w:rsidRPr="00DE7ADB" w:rsidRDefault="00BE63C6" w:rsidP="00C47099">
      <w:pPr>
        <w:pStyle w:val="aa"/>
        <w:ind w:leftChars="200" w:left="992"/>
      </w:pPr>
      <w:r w:rsidRPr="00DE7ADB">
        <w:rPr>
          <w:rFonts w:hint="eastAsia"/>
        </w:rPr>
        <w:t>（</w:t>
      </w:r>
      <w:r w:rsidR="002361E0" w:rsidRPr="00DE7ADB">
        <w:rPr>
          <w:rFonts w:hint="eastAsia"/>
        </w:rPr>
        <w:t>Ｇ</w:t>
      </w:r>
      <w:r w:rsidRPr="00DE7ADB">
        <w:rPr>
          <w:rFonts w:hint="eastAsia"/>
        </w:rPr>
        <w:t>）出力情報出力処理</w:t>
      </w:r>
    </w:p>
    <w:p w:rsidR="00BE63C6" w:rsidRPr="00DE7ADB" w:rsidRDefault="00BE63C6" w:rsidP="00C47099">
      <w:pPr>
        <w:pStyle w:val="ac"/>
        <w:ind w:leftChars="500" w:left="992"/>
      </w:pPr>
      <w:r w:rsidRPr="00DE7ADB">
        <w:rPr>
          <w:rFonts w:hint="eastAsia"/>
        </w:rPr>
        <w:t>後述の出力情報出力処理を行う。出力項目については「出力項目表」を参照。</w:t>
      </w:r>
    </w:p>
    <w:p w:rsidR="00BE63C6" w:rsidRPr="00DE7ADB" w:rsidRDefault="00BE63C6" w:rsidP="00C47099">
      <w:pPr>
        <w:autoSpaceDE w:val="0"/>
        <w:autoSpaceDN w:val="0"/>
        <w:ind w:leftChars="200" w:left="595" w:hangingChars="100" w:hanging="198"/>
        <w:rPr>
          <w:rFonts w:hAnsi="ＭＳ ゴシック"/>
          <w:kern w:val="0"/>
          <w:szCs w:val="22"/>
        </w:rPr>
      </w:pPr>
      <w:r w:rsidRPr="00DE7ADB">
        <w:rPr>
          <w:rFonts w:hAnsi="ＭＳ ゴシック" w:cs="ＭＳ 明朝" w:hint="eastAsia"/>
          <w:kern w:val="0"/>
          <w:szCs w:val="22"/>
        </w:rPr>
        <w:lastRenderedPageBreak/>
        <w:t>（</w:t>
      </w:r>
      <w:r w:rsidR="002361E0" w:rsidRPr="00DE7ADB">
        <w:rPr>
          <w:rFonts w:hAnsi="ＭＳ ゴシック" w:hint="eastAsia"/>
          <w:szCs w:val="22"/>
        </w:rPr>
        <w:t>Ｈ</w:t>
      </w:r>
      <w:r w:rsidRPr="00DE7ADB">
        <w:rPr>
          <w:rFonts w:hAnsi="ＭＳ ゴシック" w:cs="ＭＳ 明朝" w:hint="eastAsia"/>
          <w:kern w:val="0"/>
          <w:szCs w:val="22"/>
        </w:rPr>
        <w:t>）注意喚起メッセージ出力処理</w:t>
      </w:r>
    </w:p>
    <w:p w:rsidR="00ED202A" w:rsidRDefault="00BE63C6" w:rsidP="00ED202A">
      <w:pPr>
        <w:autoSpaceDE w:val="0"/>
        <w:autoSpaceDN w:val="0"/>
        <w:ind w:leftChars="500" w:left="992" w:firstLineChars="100" w:firstLine="198"/>
        <w:rPr>
          <w:rFonts w:hAnsi="ＭＳ ゴシック" w:cs="ＭＳ 明朝"/>
          <w:kern w:val="0"/>
          <w:szCs w:val="22"/>
        </w:rPr>
      </w:pPr>
      <w:r w:rsidRPr="00DE7ADB">
        <w:rPr>
          <w:rFonts w:hAnsi="ＭＳ ゴシック" w:cs="ＭＳ 明朝" w:hint="eastAsia"/>
          <w:kern w:val="0"/>
          <w:szCs w:val="22"/>
        </w:rPr>
        <w:t>内部処理を実施している旨を注意喚起メッセージとして処理結果通知に出力する。</w:t>
      </w:r>
    </w:p>
    <w:p w:rsidR="00BE63C6" w:rsidRPr="00DE7ADB" w:rsidRDefault="00BE63C6" w:rsidP="00ED202A">
      <w:pPr>
        <w:pStyle w:val="aa"/>
      </w:pPr>
      <w:r w:rsidRPr="00DE7ADB">
        <w:rPr>
          <w:rFonts w:hint="eastAsia"/>
        </w:rPr>
        <w:t>（</w:t>
      </w:r>
      <w:r w:rsidR="00CE1F72" w:rsidRPr="00DE7ADB">
        <w:rPr>
          <w:rFonts w:hint="eastAsia"/>
        </w:rPr>
        <w:t>２</w:t>
      </w:r>
      <w:r w:rsidRPr="00DE7ADB">
        <w:rPr>
          <w:rFonts w:hint="eastAsia"/>
        </w:rPr>
        <w:t>）</w:t>
      </w:r>
      <w:r w:rsidR="002361E0" w:rsidRPr="00DE7ADB">
        <w:rPr>
          <w:rFonts w:hint="eastAsia"/>
        </w:rPr>
        <w:t>内部処理（</w:t>
      </w:r>
      <w:r w:rsidR="002361E0" w:rsidRPr="00DE7ADB">
        <w:rPr>
          <w:rFonts w:cs="ＭＳ 明朝" w:hint="eastAsia"/>
          <w:kern w:val="0"/>
        </w:rPr>
        <w:t>積荷目録情報登録（一括）（多数件</w:t>
      </w:r>
      <w:r w:rsidR="002361E0" w:rsidRPr="00DE7ADB">
        <w:rPr>
          <w:rFonts w:hint="eastAsia"/>
        </w:rPr>
        <w:t>））の場合</w:t>
      </w:r>
    </w:p>
    <w:p w:rsidR="008F5C83" w:rsidRPr="00DE7ADB" w:rsidRDefault="008F5C83" w:rsidP="008F5C83">
      <w:pPr>
        <w:pStyle w:val="aa"/>
        <w:ind w:leftChars="200" w:left="992"/>
      </w:pPr>
      <w:r w:rsidRPr="00DE7ADB">
        <w:rPr>
          <w:rFonts w:hint="eastAsia"/>
        </w:rPr>
        <w:t>（Ａ）入力チェック処理</w:t>
      </w:r>
    </w:p>
    <w:p w:rsidR="008F5C83" w:rsidRPr="00DE7ADB" w:rsidRDefault="008F5C83" w:rsidP="008F5C83">
      <w:pPr>
        <w:pStyle w:val="ac"/>
        <w:ind w:leftChars="500" w:left="992"/>
      </w:pPr>
      <w:r w:rsidRPr="00DE7ADB">
        <w:rPr>
          <w:rFonts w:hint="eastAsia"/>
        </w:rPr>
        <w:t>前述の入力条件に合致するかチェックし、合致した場合は、以降の処理を行う。</w:t>
      </w:r>
    </w:p>
    <w:p w:rsidR="008F5C83" w:rsidRPr="00DE7ADB" w:rsidRDefault="008F5C83" w:rsidP="008F5C83">
      <w:pPr>
        <w:pStyle w:val="ac"/>
        <w:ind w:leftChars="500" w:left="992"/>
      </w:pPr>
      <w:r w:rsidRPr="00DE7ADB">
        <w:rPr>
          <w:rFonts w:hint="eastAsia"/>
        </w:rPr>
        <w:t>合致しなかった場合は「０００００－００００－００００」以外の処理結果コードを設定の上、積荷目録提出結果一覧情報の出力処理のみを行う｡（エラー内容については「処理結果コード一覧」を参照。）</w:t>
      </w:r>
    </w:p>
    <w:p w:rsidR="006253AA" w:rsidRPr="00DE7ADB" w:rsidRDefault="006253AA" w:rsidP="006253AA">
      <w:pPr>
        <w:pStyle w:val="ac"/>
        <w:ind w:leftChars="100" w:left="198"/>
      </w:pPr>
      <w:r w:rsidRPr="00DE7ADB">
        <w:rPr>
          <w:rFonts w:hint="eastAsia"/>
        </w:rPr>
        <w:t>（</w:t>
      </w:r>
      <w:r w:rsidR="008F5C83" w:rsidRPr="00DE7ADB">
        <w:rPr>
          <w:rFonts w:hint="eastAsia"/>
        </w:rPr>
        <w:t>Ｂ</w:t>
      </w:r>
      <w:r w:rsidRPr="00DE7ADB">
        <w:rPr>
          <w:rFonts w:hint="eastAsia"/>
        </w:rPr>
        <w:t>）各種ＤＢ処理</w:t>
      </w:r>
    </w:p>
    <w:p w:rsidR="00BE63C6" w:rsidRPr="00DE7ADB" w:rsidRDefault="00D75774" w:rsidP="006253AA">
      <w:pPr>
        <w:pStyle w:val="ac"/>
        <w:ind w:leftChars="500" w:left="992"/>
      </w:pPr>
      <w:r w:rsidRPr="00DE7ADB">
        <w:rPr>
          <w:rFonts w:hint="eastAsia"/>
        </w:rPr>
        <w:t>前述５．（１）（Ｄ）</w:t>
      </w:r>
      <w:r w:rsidR="00470CD3" w:rsidRPr="00DE7ADB">
        <w:rPr>
          <w:rFonts w:hint="eastAsia"/>
        </w:rPr>
        <w:t>で</w:t>
      </w:r>
      <w:r w:rsidR="008F5C83" w:rsidRPr="00DE7ADB">
        <w:rPr>
          <w:rFonts w:hint="eastAsia"/>
        </w:rPr>
        <w:t>出港前報告情報ＤＢより</w:t>
      </w:r>
      <w:r w:rsidR="00BE63C6" w:rsidRPr="00DE7ADB">
        <w:rPr>
          <w:rFonts w:hint="eastAsia"/>
        </w:rPr>
        <w:t>抽出</w:t>
      </w:r>
      <w:r w:rsidR="00470CD3" w:rsidRPr="00DE7ADB">
        <w:rPr>
          <w:rFonts w:hint="eastAsia"/>
        </w:rPr>
        <w:t>したＢ／Ｌに対して</w:t>
      </w:r>
      <w:r w:rsidR="00BE63C6" w:rsidRPr="00DE7ADB">
        <w:rPr>
          <w:rFonts w:hint="eastAsia"/>
        </w:rPr>
        <w:t>処理を行う。</w:t>
      </w:r>
    </w:p>
    <w:p w:rsidR="006253AA" w:rsidRPr="00DE7ADB" w:rsidRDefault="006253AA" w:rsidP="006253AA">
      <w:pPr>
        <w:pStyle w:val="ac"/>
        <w:ind w:leftChars="500" w:left="992"/>
      </w:pPr>
      <w:r w:rsidRPr="00DE7ADB">
        <w:rPr>
          <w:rFonts w:hint="eastAsia"/>
        </w:rPr>
        <w:t>詳細は、「</w:t>
      </w:r>
      <w:r w:rsidRPr="00DE7ADB">
        <w:rPr>
          <w:rFonts w:cs="ＭＳ 明朝" w:hint="eastAsia"/>
          <w:kern w:val="0"/>
        </w:rPr>
        <w:t>積荷目録情報登録（一括）（ＭＦＩ）</w:t>
      </w:r>
      <w:r w:rsidRPr="00DE7ADB">
        <w:rPr>
          <w:rFonts w:hint="eastAsia"/>
        </w:rPr>
        <w:t>」業務を参照。</w:t>
      </w:r>
    </w:p>
    <w:p w:rsidR="008F5C83" w:rsidRPr="00DE7ADB" w:rsidRDefault="008F5C83" w:rsidP="008F5C83">
      <w:pPr>
        <w:pStyle w:val="ac"/>
        <w:ind w:leftChars="100" w:left="198"/>
      </w:pPr>
      <w:r w:rsidRPr="00DE7ADB">
        <w:rPr>
          <w:rFonts w:hint="eastAsia"/>
        </w:rPr>
        <w:t>（Ｃ）貨物情報ＤＢ、コンテナ情報ＤＢおよび仮陸揚空コンテナ次港情報ＤＢ抽出処理</w:t>
      </w:r>
    </w:p>
    <w:p w:rsidR="008F5C83" w:rsidRPr="00DE7ADB" w:rsidRDefault="00D75774" w:rsidP="008F5C83">
      <w:pPr>
        <w:pStyle w:val="aa"/>
        <w:ind w:leftChars="500" w:left="992" w:firstLineChars="100" w:firstLine="198"/>
      </w:pPr>
      <w:r w:rsidRPr="00DE7ADB">
        <w:rPr>
          <w:rFonts w:hint="eastAsia"/>
        </w:rPr>
        <w:t>前述５．（１）（Ｄ）</w:t>
      </w:r>
      <w:r w:rsidR="008F5C83" w:rsidRPr="00DE7ADB">
        <w:rPr>
          <w:rFonts w:hint="eastAsia"/>
        </w:rPr>
        <w:t>で出港前報告情報ＤＢより抽出したすべてのＢ／Ｌに対する処理が完了した場合は、以下の処理を行う。</w:t>
      </w:r>
    </w:p>
    <w:p w:rsidR="008F5C83" w:rsidRPr="00DE7ADB" w:rsidRDefault="008F5C83" w:rsidP="008F5C83">
      <w:pPr>
        <w:pStyle w:val="aa"/>
        <w:ind w:leftChars="300" w:left="595" w:firstLineChars="100" w:firstLine="198"/>
      </w:pPr>
      <w:r w:rsidRPr="00DE7ADB">
        <w:rPr>
          <w:rFonts w:hint="eastAsia"/>
        </w:rPr>
        <w:t>（ａ）貨物情報ＤＢの抽出処理</w:t>
      </w:r>
    </w:p>
    <w:p w:rsidR="008F5C83" w:rsidRPr="00DE7ADB" w:rsidRDefault="008F5C83" w:rsidP="008F5C83">
      <w:pPr>
        <w:pStyle w:val="aa"/>
        <w:ind w:leftChars="700" w:left="1389" w:firstLineChars="100" w:firstLine="198"/>
      </w:pPr>
      <w:r w:rsidRPr="00DE7ADB">
        <w:rPr>
          <w:rFonts w:hint="eastAsia"/>
        </w:rPr>
        <w:t>以下の条件をすべて満たすＢ／Ｌを貨物情報ＤＢより抽出する。</w:t>
      </w:r>
    </w:p>
    <w:p w:rsidR="008F5C83" w:rsidRPr="00DE7ADB" w:rsidRDefault="008F5C83" w:rsidP="008F5C83">
      <w:pPr>
        <w:pStyle w:val="aa"/>
        <w:ind w:leftChars="600" w:left="1191" w:firstLineChars="100" w:firstLine="198"/>
        <w:rPr>
          <w:rFonts w:cs="ＭＳ 明朝"/>
          <w:kern w:val="0"/>
        </w:rPr>
      </w:pPr>
      <w:r w:rsidRPr="00DE7ADB">
        <w:rPr>
          <w:rFonts w:hint="eastAsia"/>
        </w:rPr>
        <w:t>①入力された船舶情報と一致する。</w:t>
      </w:r>
    </w:p>
    <w:p w:rsidR="008F5C83" w:rsidRPr="00DE7ADB" w:rsidRDefault="008F5C83" w:rsidP="008F5C83">
      <w:pPr>
        <w:pStyle w:val="aa"/>
        <w:ind w:leftChars="600" w:left="1191" w:firstLineChars="100" w:firstLine="198"/>
        <w:rPr>
          <w:rFonts w:cs="ＭＳ 明朝"/>
          <w:kern w:val="0"/>
        </w:rPr>
      </w:pPr>
      <w:r w:rsidRPr="00DE7ADB">
        <w:rPr>
          <w:rFonts w:cs="ＭＳ 明朝" w:hint="eastAsia"/>
          <w:kern w:val="0"/>
        </w:rPr>
        <w:t>②積荷目録登録済である。</w:t>
      </w:r>
    </w:p>
    <w:p w:rsidR="008F5C83" w:rsidRPr="00DE7ADB" w:rsidRDefault="008F5C83" w:rsidP="008F5C83">
      <w:pPr>
        <w:pStyle w:val="aa"/>
        <w:ind w:leftChars="300" w:left="595" w:firstLineChars="100" w:firstLine="198"/>
      </w:pPr>
      <w:r w:rsidRPr="00DE7ADB">
        <w:rPr>
          <w:rFonts w:hint="eastAsia"/>
        </w:rPr>
        <w:t>（ｂ）コンテナ情報ＤＢの抽出処理</w:t>
      </w:r>
    </w:p>
    <w:p w:rsidR="008F5C83" w:rsidRPr="00DE7ADB" w:rsidRDefault="008F5C83" w:rsidP="008F5C83">
      <w:pPr>
        <w:pStyle w:val="aa"/>
        <w:ind w:leftChars="700" w:left="1389" w:firstLineChars="100" w:firstLine="198"/>
      </w:pPr>
      <w:r w:rsidRPr="00DE7ADB">
        <w:rPr>
          <w:rFonts w:hint="eastAsia"/>
        </w:rPr>
        <w:t>以下の条件をすべて満たすコンテナをコンテナ情報ＤＢより抽出する。</w:t>
      </w:r>
    </w:p>
    <w:p w:rsidR="008F5C83" w:rsidRPr="00DE7ADB" w:rsidRDefault="008F5C83" w:rsidP="008F5C83">
      <w:pPr>
        <w:pStyle w:val="aa"/>
        <w:ind w:leftChars="600" w:left="1191" w:firstLineChars="100" w:firstLine="198"/>
        <w:rPr>
          <w:rFonts w:cs="ＭＳ 明朝"/>
          <w:kern w:val="0"/>
        </w:rPr>
      </w:pPr>
      <w:r w:rsidRPr="00DE7ADB">
        <w:rPr>
          <w:rFonts w:hint="eastAsia"/>
        </w:rPr>
        <w:t>①入力された船舶情報と一致する。</w:t>
      </w:r>
    </w:p>
    <w:p w:rsidR="008F5C83" w:rsidRPr="00DE7ADB" w:rsidRDefault="008F5C83" w:rsidP="008F5C83">
      <w:pPr>
        <w:pStyle w:val="aa"/>
        <w:ind w:leftChars="600" w:left="1191" w:firstLineChars="100" w:firstLine="198"/>
        <w:rPr>
          <w:rFonts w:cs="ＭＳ 明朝"/>
          <w:kern w:val="0"/>
        </w:rPr>
      </w:pPr>
      <w:r w:rsidRPr="00DE7ADB">
        <w:rPr>
          <w:rFonts w:cs="ＭＳ 明朝" w:hint="eastAsia"/>
          <w:kern w:val="0"/>
        </w:rPr>
        <w:t>②積荷目録登録済である。</w:t>
      </w:r>
    </w:p>
    <w:p w:rsidR="008F5C83" w:rsidRPr="00DE7ADB" w:rsidRDefault="008F5C83" w:rsidP="008F5C83">
      <w:pPr>
        <w:pStyle w:val="aa"/>
        <w:ind w:leftChars="300" w:left="595" w:firstLineChars="100" w:firstLine="198"/>
      </w:pPr>
      <w:r w:rsidRPr="00DE7ADB">
        <w:rPr>
          <w:rFonts w:hint="eastAsia"/>
        </w:rPr>
        <w:t>（ｃ）仮陸揚空コンテナ次港情報ＤＢの抽出処理</w:t>
      </w:r>
    </w:p>
    <w:p w:rsidR="008F5C83" w:rsidRPr="00DE7ADB" w:rsidRDefault="008F5C83" w:rsidP="008F5C83">
      <w:pPr>
        <w:pStyle w:val="aa"/>
        <w:ind w:leftChars="700" w:left="1389" w:firstLineChars="100" w:firstLine="198"/>
      </w:pPr>
      <w:r w:rsidRPr="00DE7ADB">
        <w:rPr>
          <w:rFonts w:hint="eastAsia"/>
        </w:rPr>
        <w:t>仮陸揚</w:t>
      </w:r>
      <w:r w:rsidRPr="00DE7ADB">
        <w:rPr>
          <w:rFonts w:cs="ＭＳ 明朝" w:hint="eastAsia"/>
          <w:kern w:val="0"/>
        </w:rPr>
        <w:t>空コンテナの場合で</w:t>
      </w:r>
      <w:r w:rsidRPr="00DE7ADB">
        <w:rPr>
          <w:rFonts w:hint="eastAsia"/>
          <w:noProof/>
        </w:rPr>
        <w:t>前港の</w:t>
      </w:r>
      <w:r w:rsidRPr="00DE7ADB">
        <w:rPr>
          <w:rFonts w:cs="ＭＳ 明朝" w:hint="eastAsia"/>
          <w:kern w:val="0"/>
        </w:rPr>
        <w:t>「</w:t>
      </w:r>
      <w:r w:rsidRPr="00DE7ADB">
        <w:rPr>
          <w:rFonts w:cs="ＭＳ ゴシック" w:hint="eastAsia"/>
          <w:color w:val="000000"/>
          <w:kern w:val="0"/>
        </w:rPr>
        <w:t>船積確認登録（ＣＣＬ）</w:t>
      </w:r>
      <w:r w:rsidRPr="00DE7ADB">
        <w:rPr>
          <w:rFonts w:cs="ＭＳ 明朝" w:hint="eastAsia"/>
          <w:kern w:val="0"/>
        </w:rPr>
        <w:t>」</w:t>
      </w:r>
      <w:r w:rsidRPr="00DE7ADB">
        <w:rPr>
          <w:rFonts w:hint="eastAsia"/>
          <w:noProof/>
        </w:rPr>
        <w:t>業務が行われる前に次港の積荷目録提出を行う場合</w:t>
      </w:r>
      <w:r w:rsidRPr="00DE7ADB">
        <w:rPr>
          <w:rFonts w:cs="ＭＳ 明朝" w:hint="eastAsia"/>
          <w:kern w:val="0"/>
        </w:rPr>
        <w:t>は、</w:t>
      </w:r>
      <w:r w:rsidRPr="00DE7ADB">
        <w:rPr>
          <w:rFonts w:hint="eastAsia"/>
        </w:rPr>
        <w:t>入力された船舶情報と一致するコンテナを仮陸揚空コンテナ次港情報ＤＢより抽出する。</w:t>
      </w:r>
    </w:p>
    <w:p w:rsidR="008F5C83" w:rsidRPr="00DE7ADB" w:rsidRDefault="008F5C83" w:rsidP="008F5C83">
      <w:pPr>
        <w:pStyle w:val="ac"/>
        <w:ind w:leftChars="100" w:left="198"/>
      </w:pPr>
      <w:r w:rsidRPr="00DE7ADB">
        <w:rPr>
          <w:rFonts w:hint="eastAsia"/>
        </w:rPr>
        <w:t>（Ｄ）内部処理（積荷目録提出（多数件））の起動</w:t>
      </w:r>
    </w:p>
    <w:p w:rsidR="008F5C83" w:rsidRPr="00DE7ADB" w:rsidRDefault="008F5C83" w:rsidP="008F5C83">
      <w:pPr>
        <w:pStyle w:val="aa"/>
        <w:ind w:leftChars="500" w:left="992" w:firstLineChars="100" w:firstLine="198"/>
      </w:pPr>
      <w:r w:rsidRPr="00DE7ADB">
        <w:rPr>
          <w:rFonts w:hint="eastAsia"/>
        </w:rPr>
        <w:t>前述５．</w:t>
      </w:r>
      <w:r w:rsidR="002E704C" w:rsidRPr="00DE7ADB">
        <w:rPr>
          <w:rFonts w:hint="eastAsia"/>
        </w:rPr>
        <w:t>（１）</w:t>
      </w:r>
      <w:r w:rsidRPr="00DE7ADB">
        <w:rPr>
          <w:rFonts w:hint="eastAsia"/>
        </w:rPr>
        <w:t>（Ｄ）で出港前報告情報ＤＢより抽出したすべてのＢ／Ｌに対する処理が完了した場合は、内部処理（積荷目録提出（多数件））を起動する。</w:t>
      </w:r>
    </w:p>
    <w:p w:rsidR="00BE63C6" w:rsidRPr="004B1AA6" w:rsidRDefault="00BE63C6" w:rsidP="0038561C">
      <w:pPr>
        <w:pStyle w:val="aa"/>
      </w:pPr>
      <w:r w:rsidRPr="00D75774">
        <w:rPr>
          <w:rFonts w:hint="eastAsia"/>
        </w:rPr>
        <w:t>（</w:t>
      </w:r>
      <w:r w:rsidR="006253AA" w:rsidRPr="00D75774">
        <w:rPr>
          <w:rFonts w:hint="eastAsia"/>
        </w:rPr>
        <w:t>３</w:t>
      </w:r>
      <w:r w:rsidRPr="00D75774">
        <w:rPr>
          <w:rFonts w:hint="eastAsia"/>
        </w:rPr>
        <w:t>）</w:t>
      </w:r>
      <w:r w:rsidR="006253AA" w:rsidRPr="00D75774">
        <w:rPr>
          <w:rFonts w:hint="eastAsia"/>
        </w:rPr>
        <w:t>内部処理（</w:t>
      </w:r>
      <w:r w:rsidR="006253AA" w:rsidRPr="00D75774">
        <w:rPr>
          <w:rFonts w:cs="ＭＳ 明朝" w:hint="eastAsia"/>
          <w:kern w:val="0"/>
        </w:rPr>
        <w:t>積荷目録提出（多数件</w:t>
      </w:r>
      <w:r w:rsidR="006253AA" w:rsidRPr="00D75774">
        <w:rPr>
          <w:rFonts w:hint="eastAsia"/>
        </w:rPr>
        <w:t>））の場合</w:t>
      </w:r>
    </w:p>
    <w:p w:rsidR="00CD2482" w:rsidRPr="008D164E" w:rsidRDefault="00CD2482" w:rsidP="008F5C83">
      <w:pPr>
        <w:ind w:leftChars="200" w:left="595" w:hangingChars="100" w:hanging="198"/>
        <w:rPr>
          <w:rFonts w:hAnsi="ＭＳ ゴシック" w:cs="ＭＳ 明朝"/>
          <w:kern w:val="0"/>
          <w:szCs w:val="22"/>
        </w:rPr>
      </w:pPr>
      <w:r w:rsidRPr="008D164E">
        <w:rPr>
          <w:rFonts w:hAnsi="ＭＳ ゴシック" w:cs="ＭＳ 明朝" w:hint="eastAsia"/>
          <w:kern w:val="0"/>
          <w:szCs w:val="22"/>
        </w:rPr>
        <w:t>（</w:t>
      </w:r>
      <w:r w:rsidR="008F5C83">
        <w:rPr>
          <w:rFonts w:hAnsi="ＭＳ ゴシック" w:cs="ＭＳ 明朝" w:hint="eastAsia"/>
          <w:kern w:val="0"/>
          <w:szCs w:val="22"/>
        </w:rPr>
        <w:t>Ａ</w:t>
      </w:r>
      <w:r w:rsidRPr="008D164E">
        <w:rPr>
          <w:rFonts w:hAnsi="ＭＳ ゴシック" w:cs="ＭＳ 明朝" w:hint="eastAsia"/>
          <w:kern w:val="0"/>
          <w:szCs w:val="22"/>
        </w:rPr>
        <w:t>）出港前報告</w:t>
      </w:r>
      <w:r w:rsidRPr="008D164E">
        <w:rPr>
          <w:rFonts w:hint="eastAsia"/>
          <w:kern w:val="0"/>
        </w:rPr>
        <w:t>情報不一致判定処理</w:t>
      </w:r>
    </w:p>
    <w:p w:rsidR="00CD2482" w:rsidRPr="008D164E" w:rsidRDefault="00CD2482" w:rsidP="0035625D">
      <w:pPr>
        <w:pStyle w:val="ac"/>
        <w:ind w:leftChars="500" w:left="992"/>
      </w:pPr>
      <w:r w:rsidRPr="008D164E">
        <w:rPr>
          <w:rFonts w:cs="ＭＳ 明朝" w:hint="eastAsia"/>
          <w:kern w:val="0"/>
        </w:rPr>
        <w:t>抽出された貨物管理番号が以下の条件をすべて満たす場合に</w:t>
      </w:r>
      <w:r w:rsidRPr="008D164E">
        <w:rPr>
          <w:rFonts w:hint="eastAsia"/>
        </w:rPr>
        <w:t>判定を行う。</w:t>
      </w:r>
    </w:p>
    <w:p w:rsidR="005D4A70" w:rsidRPr="008D164E" w:rsidRDefault="005D4A70" w:rsidP="005D4A70">
      <w:pPr>
        <w:autoSpaceDE w:val="0"/>
        <w:autoSpaceDN w:val="0"/>
        <w:ind w:leftChars="500" w:left="1190" w:hangingChars="100" w:hanging="198"/>
      </w:pPr>
      <w:r>
        <w:rPr>
          <w:rFonts w:cs="ＭＳ 明朝" w:hint="eastAsia"/>
          <w:kern w:val="0"/>
        </w:rPr>
        <w:t>①</w:t>
      </w:r>
      <w:r w:rsidRPr="008D164E">
        <w:rPr>
          <w:rFonts w:cs="ＭＳ 明朝" w:hint="eastAsia"/>
          <w:kern w:val="0"/>
        </w:rPr>
        <w:t>コンテナ詰貨物である。</w:t>
      </w:r>
    </w:p>
    <w:p w:rsidR="005D4A70" w:rsidRPr="008D164E" w:rsidRDefault="005D4A70" w:rsidP="005D4A70">
      <w:pPr>
        <w:autoSpaceDE w:val="0"/>
        <w:autoSpaceDN w:val="0"/>
        <w:ind w:leftChars="500" w:left="1190" w:hangingChars="100" w:hanging="198"/>
      </w:pPr>
      <w:r>
        <w:rPr>
          <w:rFonts w:cs="ＭＳ 明朝" w:hint="eastAsia"/>
          <w:kern w:val="0"/>
        </w:rPr>
        <w:t>②</w:t>
      </w:r>
      <w:r w:rsidRPr="008D164E">
        <w:rPr>
          <w:rFonts w:cs="ＭＳ 明朝" w:hint="eastAsia"/>
          <w:kern w:val="0"/>
        </w:rPr>
        <w:t>コンテナタイプコードが「ＰＬ」以外のコンテナが登録されている。</w:t>
      </w:r>
    </w:p>
    <w:p w:rsidR="005D4A70" w:rsidRDefault="005D4A70" w:rsidP="004657A4">
      <w:pPr>
        <w:autoSpaceDE w:val="0"/>
        <w:autoSpaceDN w:val="0"/>
        <w:ind w:leftChars="500" w:left="1190" w:hangingChars="100" w:hanging="198"/>
        <w:rPr>
          <w:rFonts w:hAnsi="ＭＳ ゴシック" w:cs="ＭＳ 明朝"/>
          <w:kern w:val="0"/>
          <w:szCs w:val="22"/>
        </w:rPr>
      </w:pPr>
      <w:r w:rsidRPr="005D4A70">
        <w:rPr>
          <w:rFonts w:cs="ＭＳ 明朝" w:hint="eastAsia"/>
          <w:kern w:val="0"/>
        </w:rPr>
        <w:t>③</w:t>
      </w:r>
      <w:r w:rsidRPr="005D4A70">
        <w:rPr>
          <w:rFonts w:hAnsi="ＭＳ ゴシック" w:cs="ＭＳ 明朝" w:hint="eastAsia"/>
          <w:kern w:val="0"/>
          <w:szCs w:val="22"/>
        </w:rPr>
        <w:t>仮陸揚貨物の旨が登録されている場合は最終仕向地コードが国外港</w:t>
      </w:r>
      <w:r>
        <w:rPr>
          <w:rFonts w:hAnsi="ＭＳ ゴシック" w:cs="ＭＳ 明朝" w:hint="eastAsia"/>
          <w:kern w:val="0"/>
          <w:szCs w:val="22"/>
        </w:rPr>
        <w:t>でない。</w:t>
      </w:r>
    </w:p>
    <w:p w:rsidR="00CA3822" w:rsidRPr="004657A4" w:rsidRDefault="00CA3822" w:rsidP="00CA3822">
      <w:pPr>
        <w:autoSpaceDE w:val="0"/>
        <w:autoSpaceDN w:val="0"/>
        <w:ind w:leftChars="500" w:left="1190" w:hangingChars="100" w:hanging="198"/>
      </w:pPr>
      <w:r>
        <w:rPr>
          <w:rFonts w:hAnsi="ＭＳ ゴシック" w:cs="ＭＳ ゴシック" w:hint="eastAsia"/>
          <w:kern w:val="0"/>
          <w:szCs w:val="22"/>
        </w:rPr>
        <w:t>④</w:t>
      </w:r>
      <w:r w:rsidRPr="004657A4">
        <w:rPr>
          <w:rFonts w:hAnsi="ＭＳ ゴシック" w:cs="ＭＳ ゴシック" w:hint="eastAsia"/>
          <w:kern w:val="0"/>
          <w:szCs w:val="22"/>
        </w:rPr>
        <w:t>積港が国内港でない。</w:t>
      </w:r>
    </w:p>
    <w:p w:rsidR="00CD2482" w:rsidRDefault="00CA3822" w:rsidP="0035625D">
      <w:pPr>
        <w:autoSpaceDE w:val="0"/>
        <w:autoSpaceDN w:val="0"/>
        <w:ind w:leftChars="500" w:left="1190" w:hangingChars="100" w:hanging="198"/>
        <w:rPr>
          <w:rFonts w:hAnsi="ＭＳ ゴシック" w:cs="ＭＳ ゴシック"/>
          <w:kern w:val="0"/>
          <w:szCs w:val="22"/>
        </w:rPr>
      </w:pPr>
      <w:r>
        <w:rPr>
          <w:rFonts w:cs="ＭＳ 明朝" w:hint="eastAsia"/>
          <w:kern w:val="0"/>
        </w:rPr>
        <w:t>⑤</w:t>
      </w:r>
      <w:r w:rsidR="00CD2482" w:rsidRPr="008D164E">
        <w:rPr>
          <w:rFonts w:hAnsi="ＭＳ ゴシック" w:cs="ＭＳ ゴシック" w:hint="eastAsia"/>
          <w:kern w:val="0"/>
          <w:szCs w:val="22"/>
        </w:rPr>
        <w:t>積荷目録情報訂正（次船卸港の追加）（ＣＭＦ０３）」業務が行われて</w:t>
      </w:r>
      <w:r w:rsidR="0092347E" w:rsidRPr="00DE7ADB">
        <w:rPr>
          <w:rFonts w:hAnsi="ＭＳ ゴシック" w:cs="ＭＳ ゴシック" w:hint="eastAsia"/>
          <w:kern w:val="0"/>
          <w:szCs w:val="22"/>
        </w:rPr>
        <w:t>いる場合は、入力された</w:t>
      </w:r>
      <w:r w:rsidR="00104F7F" w:rsidRPr="00DE7ADB">
        <w:rPr>
          <w:rFonts w:hAnsi="ＭＳ ゴシック" w:cs="ＭＳ ゴシック" w:hint="eastAsia"/>
          <w:kern w:val="0"/>
          <w:szCs w:val="22"/>
        </w:rPr>
        <w:t>船舶情報</w:t>
      </w:r>
      <w:r w:rsidR="0092347E" w:rsidRPr="00DE7ADB">
        <w:rPr>
          <w:rFonts w:hAnsi="ＭＳ ゴシック" w:cs="ＭＳ ゴシック" w:hint="eastAsia"/>
          <w:kern w:val="0"/>
          <w:szCs w:val="22"/>
        </w:rPr>
        <w:t>がＣＭＦ０３業務で登録された</w:t>
      </w:r>
      <w:r w:rsidR="00104F7F" w:rsidRPr="00DE7ADB">
        <w:rPr>
          <w:rFonts w:hAnsi="ＭＳ ゴシック" w:cs="ＭＳ ゴシック" w:hint="eastAsia"/>
          <w:kern w:val="0"/>
          <w:szCs w:val="22"/>
        </w:rPr>
        <w:t>船舶情報</w:t>
      </w:r>
      <w:r w:rsidR="0092347E" w:rsidRPr="00DE7ADB">
        <w:rPr>
          <w:rFonts w:hAnsi="ＭＳ ゴシック" w:cs="ＭＳ ゴシック" w:hint="eastAsia"/>
          <w:kern w:val="0"/>
          <w:szCs w:val="22"/>
        </w:rPr>
        <w:t>と異なる</w:t>
      </w:r>
      <w:r w:rsidR="00186F87" w:rsidRPr="00DE7ADB">
        <w:rPr>
          <w:rFonts w:hAnsi="ＭＳ ゴシック" w:cs="ＭＳ ゴシック" w:hint="eastAsia"/>
          <w:kern w:val="0"/>
          <w:szCs w:val="22"/>
        </w:rPr>
        <w:t>。</w:t>
      </w:r>
    </w:p>
    <w:p w:rsidR="00CD2482" w:rsidRPr="008D164E" w:rsidRDefault="00CD2482" w:rsidP="0035625D">
      <w:pPr>
        <w:pStyle w:val="af"/>
        <w:ind w:leftChars="300" w:hangingChars="200" w:hanging="397"/>
      </w:pPr>
      <w:r w:rsidRPr="008D164E">
        <w:rPr>
          <w:rFonts w:hint="eastAsia"/>
        </w:rPr>
        <w:t>（</w:t>
      </w:r>
      <w:r w:rsidR="0035625D">
        <w:rPr>
          <w:rFonts w:hint="eastAsia"/>
        </w:rPr>
        <w:t>ａ</w:t>
      </w:r>
      <w:r w:rsidRPr="008D164E">
        <w:rPr>
          <w:rFonts w:hint="eastAsia"/>
        </w:rPr>
        <w:t>）出港前報告未済判定</w:t>
      </w:r>
    </w:p>
    <w:p w:rsidR="00CD2482" w:rsidRPr="008D164E" w:rsidRDefault="00CD2482" w:rsidP="0035625D">
      <w:pPr>
        <w:ind w:leftChars="600" w:left="1191" w:firstLineChars="100" w:firstLine="198"/>
        <w:rPr>
          <w:rFonts w:hAnsi="ＭＳ ゴシック"/>
          <w:kern w:val="0"/>
          <w:szCs w:val="22"/>
        </w:rPr>
      </w:pPr>
      <w:r w:rsidRPr="008D164E">
        <w:rPr>
          <w:rFonts w:hint="eastAsia"/>
        </w:rPr>
        <w:t>ＭＦＲ</w:t>
      </w:r>
      <w:r w:rsidRPr="00330CEF">
        <w:rPr>
          <w:rFonts w:hint="eastAsia"/>
        </w:rPr>
        <w:t>業務</w:t>
      </w:r>
      <w:r w:rsidR="00E66316" w:rsidRPr="00330CEF">
        <w:rPr>
          <w:rFonts w:hint="eastAsia"/>
        </w:rPr>
        <w:t>等</w:t>
      </w:r>
      <w:r w:rsidR="00F2114E" w:rsidRPr="00330CEF">
        <w:rPr>
          <w:rFonts w:hint="eastAsia"/>
        </w:rPr>
        <w:t>に</w:t>
      </w:r>
      <w:r w:rsidR="00F2114E">
        <w:rPr>
          <w:rFonts w:hint="eastAsia"/>
        </w:rPr>
        <w:t>て出港</w:t>
      </w:r>
      <w:r w:rsidRPr="008D164E">
        <w:rPr>
          <w:rFonts w:hint="eastAsia"/>
        </w:rPr>
        <w:t>前報告未済の旨が登録されていないことを判定する。</w:t>
      </w:r>
    </w:p>
    <w:p w:rsidR="00CD2482" w:rsidRPr="008D164E" w:rsidRDefault="0035625D" w:rsidP="0035625D">
      <w:pPr>
        <w:pStyle w:val="af"/>
        <w:ind w:leftChars="300" w:hangingChars="200" w:hanging="397"/>
      </w:pPr>
      <w:r>
        <w:rPr>
          <w:rFonts w:hint="eastAsia"/>
        </w:rPr>
        <w:t>（ｂ</w:t>
      </w:r>
      <w:r w:rsidR="00CD2482" w:rsidRPr="008D164E">
        <w:rPr>
          <w:rFonts w:hint="eastAsia"/>
        </w:rPr>
        <w:t>）出港日時報告未済判定</w:t>
      </w:r>
    </w:p>
    <w:p w:rsidR="00CD2482" w:rsidRDefault="00CD2482" w:rsidP="0035625D">
      <w:pPr>
        <w:pStyle w:val="af"/>
        <w:ind w:leftChars="600" w:left="1191" w:firstLineChars="100" w:firstLine="198"/>
        <w:rPr>
          <w:kern w:val="0"/>
        </w:rPr>
      </w:pPr>
      <w:r w:rsidRPr="008D164E">
        <w:rPr>
          <w:rFonts w:hint="eastAsia"/>
        </w:rPr>
        <w:t>Ｍ</w:t>
      </w:r>
      <w:r w:rsidRPr="00330CEF">
        <w:rPr>
          <w:rFonts w:hint="eastAsia"/>
        </w:rPr>
        <w:t>ＦＲ業務</w:t>
      </w:r>
      <w:r w:rsidR="00E66316" w:rsidRPr="00330CEF">
        <w:rPr>
          <w:rFonts w:hint="eastAsia"/>
        </w:rPr>
        <w:t>等</w:t>
      </w:r>
      <w:r w:rsidR="00F2114E" w:rsidRPr="00330CEF">
        <w:rPr>
          <w:rFonts w:hint="eastAsia"/>
        </w:rPr>
        <w:t>に</w:t>
      </w:r>
      <w:r w:rsidR="00F2114E">
        <w:rPr>
          <w:rFonts w:hint="eastAsia"/>
        </w:rPr>
        <w:t>て出港</w:t>
      </w:r>
      <w:r w:rsidRPr="008D164E">
        <w:rPr>
          <w:rFonts w:hint="eastAsia"/>
        </w:rPr>
        <w:t>日時報告未済の旨が登録されていない</w:t>
      </w:r>
      <w:r w:rsidRPr="008D164E">
        <w:rPr>
          <w:rFonts w:hint="eastAsia"/>
          <w:kern w:val="0"/>
        </w:rPr>
        <w:t>ことを判定する。</w:t>
      </w:r>
    </w:p>
    <w:p w:rsidR="00CD2482" w:rsidRPr="008D164E" w:rsidRDefault="0035625D" w:rsidP="0035625D">
      <w:pPr>
        <w:pStyle w:val="aa"/>
        <w:ind w:leftChars="200" w:left="992"/>
      </w:pPr>
      <w:r>
        <w:rPr>
          <w:rFonts w:hint="eastAsia"/>
        </w:rPr>
        <w:t>（</w:t>
      </w:r>
      <w:r w:rsidR="002374C2">
        <w:rPr>
          <w:rFonts w:hint="eastAsia"/>
        </w:rPr>
        <w:t>Ｂ</w:t>
      </w:r>
      <w:r w:rsidR="00CD2482" w:rsidRPr="008D164E">
        <w:rPr>
          <w:rFonts w:hint="eastAsia"/>
        </w:rPr>
        <w:t>）積荷目録管理ＤＢ処理</w:t>
      </w:r>
    </w:p>
    <w:p w:rsidR="00CD2482" w:rsidRDefault="002374C2" w:rsidP="0035625D">
      <w:pPr>
        <w:pStyle w:val="ac"/>
        <w:ind w:leftChars="500" w:left="992"/>
      </w:pPr>
      <w:r>
        <w:rPr>
          <w:rFonts w:hint="eastAsia"/>
        </w:rPr>
        <w:t>①</w:t>
      </w:r>
      <w:r w:rsidR="00CD2482" w:rsidRPr="008D164E">
        <w:rPr>
          <w:rFonts w:hint="eastAsia"/>
        </w:rPr>
        <w:t>当該港における当該船会社分の積荷目録が提出された旨を登録する。</w:t>
      </w:r>
    </w:p>
    <w:p w:rsidR="002374C2" w:rsidRPr="002374C2" w:rsidRDefault="002374C2" w:rsidP="0035625D">
      <w:pPr>
        <w:pStyle w:val="ac"/>
        <w:ind w:leftChars="500" w:left="992"/>
      </w:pPr>
      <w:r w:rsidRPr="00D75774">
        <w:rPr>
          <w:rFonts w:hint="eastAsia"/>
        </w:rPr>
        <w:t>②本業務による内部処理中である旨を取り消す。</w:t>
      </w:r>
    </w:p>
    <w:p w:rsidR="00CD2482" w:rsidRPr="00DE7ADB" w:rsidRDefault="00DE7ADB" w:rsidP="0035625D">
      <w:pPr>
        <w:pStyle w:val="aa"/>
        <w:ind w:leftChars="200" w:left="992"/>
      </w:pPr>
      <w:r>
        <w:br w:type="page"/>
      </w:r>
      <w:r w:rsidR="002374C2" w:rsidRPr="00DE7ADB">
        <w:rPr>
          <w:rFonts w:hint="eastAsia"/>
        </w:rPr>
        <w:lastRenderedPageBreak/>
        <w:t>（Ｃ</w:t>
      </w:r>
      <w:r w:rsidR="00CD2482" w:rsidRPr="00DE7ADB">
        <w:rPr>
          <w:rFonts w:hint="eastAsia"/>
        </w:rPr>
        <w:t>）貨物情報ＤＢ処理</w:t>
      </w:r>
    </w:p>
    <w:p w:rsidR="00CD2482" w:rsidRPr="00DE7ADB" w:rsidRDefault="0035625D" w:rsidP="0035625D">
      <w:pPr>
        <w:pStyle w:val="af"/>
        <w:ind w:leftChars="300" w:left="793" w:hangingChars="100" w:hanging="198"/>
      </w:pPr>
      <w:r w:rsidRPr="00DE7ADB">
        <w:rPr>
          <w:rFonts w:hint="eastAsia"/>
        </w:rPr>
        <w:t>（ａ</w:t>
      </w:r>
      <w:r w:rsidR="00CD2482" w:rsidRPr="00DE7ADB">
        <w:rPr>
          <w:rFonts w:hint="eastAsia"/>
        </w:rPr>
        <w:t>）共通処理</w:t>
      </w:r>
    </w:p>
    <w:p w:rsidR="00CD2482" w:rsidRPr="00DE7ADB" w:rsidRDefault="00CD2482" w:rsidP="0035625D">
      <w:pPr>
        <w:pStyle w:val="ac"/>
        <w:ind w:leftChars="600" w:left="1191"/>
      </w:pPr>
      <w:r w:rsidRPr="00DE7ADB">
        <w:rPr>
          <w:rFonts w:hint="eastAsia"/>
        </w:rPr>
        <w:t>当該港分の積荷目録が提出された旨を登録する。</w:t>
      </w:r>
    </w:p>
    <w:p w:rsidR="00CD2482" w:rsidRPr="00DE7ADB" w:rsidRDefault="00CD2482" w:rsidP="0035625D">
      <w:pPr>
        <w:pStyle w:val="af"/>
        <w:ind w:leftChars="300" w:left="793" w:hangingChars="100" w:hanging="198"/>
      </w:pPr>
      <w:r w:rsidRPr="00DE7ADB">
        <w:rPr>
          <w:rFonts w:hint="eastAsia"/>
        </w:rPr>
        <w:t>（</w:t>
      </w:r>
      <w:r w:rsidR="0035625D" w:rsidRPr="00DE7ADB">
        <w:rPr>
          <w:rFonts w:hint="eastAsia"/>
        </w:rPr>
        <w:t>ｂ</w:t>
      </w:r>
      <w:r w:rsidRPr="00DE7ADB">
        <w:rPr>
          <w:rFonts w:hint="eastAsia"/>
        </w:rPr>
        <w:t>）出港前報告情報処理</w:t>
      </w:r>
    </w:p>
    <w:p w:rsidR="00CD2482" w:rsidRPr="008D164E" w:rsidRDefault="00CD2482" w:rsidP="0035625D">
      <w:pPr>
        <w:pStyle w:val="af"/>
        <w:ind w:leftChars="600" w:left="1191" w:firstLineChars="100" w:firstLine="198"/>
      </w:pPr>
      <w:r w:rsidRPr="00DE7ADB">
        <w:rPr>
          <w:rFonts w:hint="eastAsia"/>
        </w:rPr>
        <w:t>抽出された貨物管理番号に対してＣＭＦ０３業務が行われていない</w:t>
      </w:r>
      <w:r w:rsidR="00104F7F" w:rsidRPr="00DE7ADB">
        <w:rPr>
          <w:rFonts w:hint="eastAsia"/>
        </w:rPr>
        <w:t>、またはＣＭＦ０３業務が行われていて、</w:t>
      </w:r>
      <w:r w:rsidR="00104F7F" w:rsidRPr="00DE7ADB">
        <w:rPr>
          <w:rFonts w:cs="ＭＳ ゴシック" w:hint="eastAsia"/>
          <w:kern w:val="0"/>
        </w:rPr>
        <w:t>入力された船舶情報がＣＭＦ０３業務で登録された船舶情報と異なる</w:t>
      </w:r>
      <w:r w:rsidR="002F7038" w:rsidRPr="00DE7ADB">
        <w:rPr>
          <w:rFonts w:cs="ＭＳ ゴシック" w:hint="eastAsia"/>
          <w:kern w:val="0"/>
        </w:rPr>
        <w:t>場</w:t>
      </w:r>
      <w:r w:rsidR="002F7038">
        <w:rPr>
          <w:rFonts w:cs="ＭＳ ゴシック" w:hint="eastAsia"/>
          <w:kern w:val="0"/>
        </w:rPr>
        <w:t>合は</w:t>
      </w:r>
      <w:r w:rsidRPr="008D164E">
        <w:rPr>
          <w:rFonts w:hint="eastAsia"/>
        </w:rPr>
        <w:t>、以下の処理を行う。</w:t>
      </w:r>
    </w:p>
    <w:p w:rsidR="00CD2482" w:rsidRPr="008D164E" w:rsidRDefault="00CD2482" w:rsidP="0035625D">
      <w:pPr>
        <w:suppressAutoHyphens/>
        <w:wordWrap w:val="0"/>
        <w:ind w:leftChars="600" w:left="1389" w:hangingChars="100" w:hanging="198"/>
        <w:textAlignment w:val="baseline"/>
      </w:pPr>
      <w:r w:rsidRPr="008D164E">
        <w:rPr>
          <w:rFonts w:cs="ＭＳ 明朝" w:hint="eastAsia"/>
          <w:kern w:val="0"/>
        </w:rPr>
        <w:t>①出港前報告情報ＤＢの</w:t>
      </w:r>
      <w:r w:rsidRPr="008D164E">
        <w:rPr>
          <w:rFonts w:hint="eastAsia"/>
        </w:rPr>
        <w:t>関連するハウスＢ／Ｌ情報にリスク分析結果の事前通知が登録されている場合は、その旨を登録する。</w:t>
      </w:r>
    </w:p>
    <w:p w:rsidR="00CD2482" w:rsidRPr="008D164E" w:rsidRDefault="00CD2482" w:rsidP="0035625D">
      <w:pPr>
        <w:pStyle w:val="ac"/>
        <w:ind w:leftChars="600" w:left="1389" w:hangingChars="100" w:hanging="198"/>
      </w:pPr>
      <w:r w:rsidRPr="008D164E">
        <w:rPr>
          <w:rFonts w:hint="eastAsia"/>
        </w:rPr>
        <w:t>②</w:t>
      </w:r>
      <w:r w:rsidRPr="008D164E">
        <w:rPr>
          <w:rFonts w:cs="ＭＳ 明朝" w:hint="eastAsia"/>
          <w:kern w:val="0"/>
        </w:rPr>
        <w:t>出港前報告情報ＤＢに</w:t>
      </w:r>
      <w:r w:rsidRPr="008D164E">
        <w:rPr>
          <w:rFonts w:hint="eastAsia"/>
        </w:rPr>
        <w:t>以下のリスク分析結果の事前通知が登録されている場合は、オーシャン（マスター）Ｂ／Ｌに対する「ＤＮＵ」の旨を登録する。</w:t>
      </w:r>
    </w:p>
    <w:p w:rsidR="00CD2482" w:rsidRPr="008D164E" w:rsidRDefault="00CD2482" w:rsidP="0035625D">
      <w:pPr>
        <w:pStyle w:val="ac"/>
        <w:ind w:leftChars="700" w:left="1587" w:hangingChars="100" w:hanging="198"/>
        <w:rPr>
          <w:rFonts w:cs="ＭＳ 明朝"/>
          <w:kern w:val="0"/>
        </w:rPr>
      </w:pPr>
      <w:r w:rsidRPr="008D164E">
        <w:rPr>
          <w:rFonts w:hint="eastAsia"/>
        </w:rPr>
        <w:t>・</w:t>
      </w:r>
      <w:r w:rsidRPr="008D164E">
        <w:rPr>
          <w:rFonts w:cs="ＭＳ 明朝" w:hint="eastAsia"/>
          <w:kern w:val="0"/>
        </w:rPr>
        <w:t>ＨＬＤ</w:t>
      </w:r>
    </w:p>
    <w:p w:rsidR="00CD2482" w:rsidRPr="008D164E" w:rsidRDefault="00CD2482" w:rsidP="0035625D">
      <w:pPr>
        <w:pStyle w:val="ac"/>
        <w:ind w:leftChars="700" w:left="1587" w:hangingChars="100" w:hanging="198"/>
        <w:rPr>
          <w:rFonts w:cs="ＭＳ 明朝"/>
          <w:kern w:val="0"/>
        </w:rPr>
      </w:pPr>
      <w:r w:rsidRPr="008D164E">
        <w:rPr>
          <w:rFonts w:hint="eastAsia"/>
        </w:rPr>
        <w:t>・</w:t>
      </w:r>
      <w:r w:rsidRPr="008D164E">
        <w:rPr>
          <w:rFonts w:cs="ＭＳ 明朝" w:hint="eastAsia"/>
          <w:kern w:val="0"/>
        </w:rPr>
        <w:t>ＤＮＬ</w:t>
      </w:r>
    </w:p>
    <w:p w:rsidR="00CD2482" w:rsidRPr="008D164E" w:rsidRDefault="00CD2482" w:rsidP="0035625D">
      <w:pPr>
        <w:pStyle w:val="ac"/>
        <w:ind w:leftChars="700" w:left="1587" w:hangingChars="100" w:hanging="198"/>
        <w:rPr>
          <w:rFonts w:cs="ＭＳ 明朝"/>
          <w:kern w:val="0"/>
        </w:rPr>
      </w:pPr>
      <w:r w:rsidRPr="008D164E">
        <w:rPr>
          <w:rFonts w:cs="ＭＳ 明朝" w:hint="eastAsia"/>
          <w:kern w:val="0"/>
        </w:rPr>
        <w:t>・ＤＮＵ</w:t>
      </w:r>
    </w:p>
    <w:p w:rsidR="00CD2482" w:rsidRPr="008D164E" w:rsidRDefault="00CD2482" w:rsidP="0035625D">
      <w:pPr>
        <w:suppressAutoHyphens/>
        <w:wordWrap w:val="0"/>
        <w:ind w:leftChars="500" w:left="992" w:firstLineChars="100" w:firstLine="198"/>
        <w:textAlignment w:val="baseline"/>
        <w:rPr>
          <w:color w:val="000000"/>
        </w:rPr>
      </w:pPr>
      <w:r w:rsidRPr="008D164E">
        <w:rPr>
          <w:rFonts w:cs="ＭＳ 明朝" w:hint="eastAsia"/>
          <w:color w:val="000000"/>
          <w:kern w:val="0"/>
        </w:rPr>
        <w:t>③出港前報告情報ＤＢに</w:t>
      </w:r>
      <w:r w:rsidRPr="008D164E">
        <w:rPr>
          <w:rFonts w:hint="eastAsia"/>
          <w:color w:val="000000"/>
        </w:rPr>
        <w:t>「ＳＰＤ」が登録されている場合は、「ＳＰＤ」の旨を登録する。</w:t>
      </w:r>
    </w:p>
    <w:p w:rsidR="00CD2482" w:rsidRPr="008D164E" w:rsidRDefault="00CD2482" w:rsidP="0035625D">
      <w:pPr>
        <w:ind w:leftChars="200" w:left="595" w:hangingChars="100" w:hanging="198"/>
        <w:rPr>
          <w:rFonts w:hAnsi="ＭＳ ゴシック" w:cs="ＭＳ 明朝"/>
          <w:kern w:val="0"/>
          <w:szCs w:val="22"/>
        </w:rPr>
      </w:pPr>
      <w:r w:rsidRPr="008D164E">
        <w:rPr>
          <w:rFonts w:hAnsi="ＭＳ ゴシック" w:cs="ＭＳ 明朝" w:hint="eastAsia"/>
          <w:kern w:val="0"/>
          <w:szCs w:val="22"/>
        </w:rPr>
        <w:t>（</w:t>
      </w:r>
      <w:r w:rsidR="002374C2">
        <w:rPr>
          <w:rFonts w:hAnsi="ＭＳ ゴシック" w:hint="eastAsia"/>
          <w:szCs w:val="22"/>
        </w:rPr>
        <w:t>Ｄ</w:t>
      </w:r>
      <w:r w:rsidRPr="008D164E">
        <w:rPr>
          <w:rFonts w:hAnsi="ＭＳ ゴシック" w:cs="ＭＳ 明朝" w:hint="eastAsia"/>
          <w:kern w:val="0"/>
          <w:szCs w:val="22"/>
        </w:rPr>
        <w:t>）貨物到着前輸入申告扱いの本申告自動起動処理</w:t>
      </w:r>
    </w:p>
    <w:p w:rsidR="00CD2482" w:rsidRPr="008D164E" w:rsidRDefault="00CD2482" w:rsidP="0035625D">
      <w:pPr>
        <w:pStyle w:val="af"/>
        <w:ind w:leftChars="300" w:left="1190"/>
      </w:pPr>
      <w:r w:rsidRPr="008D164E">
        <w:rPr>
          <w:rFonts w:hint="eastAsia"/>
        </w:rPr>
        <w:t>（</w:t>
      </w:r>
      <w:r w:rsidR="0035625D">
        <w:rPr>
          <w:rFonts w:hint="eastAsia"/>
        </w:rPr>
        <w:t>ａ</w:t>
      </w:r>
      <w:r w:rsidRPr="008D164E">
        <w:rPr>
          <w:rFonts w:hint="eastAsia"/>
        </w:rPr>
        <w:t>）一般貨物の場合</w:t>
      </w:r>
    </w:p>
    <w:p w:rsidR="00CD2482" w:rsidRPr="003C1F0D" w:rsidRDefault="00CD2482" w:rsidP="0035625D">
      <w:pPr>
        <w:ind w:leftChars="600" w:left="1191" w:firstLineChars="100" w:firstLine="198"/>
        <w:rPr>
          <w:rFonts w:hAnsi="ＭＳ ゴシック"/>
          <w:kern w:val="0"/>
          <w:szCs w:val="22"/>
        </w:rPr>
      </w:pPr>
      <w:r w:rsidRPr="008D164E">
        <w:rPr>
          <w:rFonts w:hAnsi="ＭＳ ゴシック" w:hint="eastAsia"/>
          <w:kern w:val="0"/>
          <w:szCs w:val="22"/>
        </w:rPr>
        <w:t>抽出された貨物管理番号に対する貨物のうち、</w:t>
      </w:r>
      <w:r w:rsidRPr="003C1F0D">
        <w:rPr>
          <w:rFonts w:hAnsi="ＭＳ ゴシック" w:hint="eastAsia"/>
          <w:kern w:val="0"/>
          <w:szCs w:val="22"/>
        </w:rPr>
        <w:t>貨物到着前輸入申告扱いの予備申告の登録がされている輸入貨物について、本申告処理を自動起動する。</w:t>
      </w:r>
    </w:p>
    <w:p w:rsidR="00CD2482" w:rsidRPr="003C1F0D" w:rsidRDefault="0035625D" w:rsidP="0035625D">
      <w:pPr>
        <w:pStyle w:val="af"/>
        <w:ind w:leftChars="300" w:left="1190"/>
      </w:pPr>
      <w:r>
        <w:rPr>
          <w:rFonts w:hint="eastAsia"/>
        </w:rPr>
        <w:t>（ｂ</w:t>
      </w:r>
      <w:r w:rsidR="00CD2482" w:rsidRPr="003C1F0D">
        <w:rPr>
          <w:rFonts w:hint="eastAsia"/>
        </w:rPr>
        <w:t>）混載親貨物の</w:t>
      </w:r>
      <w:r w:rsidR="00CD2482">
        <w:rPr>
          <w:rFonts w:hint="eastAsia"/>
        </w:rPr>
        <w:t>場合</w:t>
      </w:r>
    </w:p>
    <w:p w:rsidR="00CD2482" w:rsidRPr="003C1F0D" w:rsidRDefault="00CD2482" w:rsidP="0035625D">
      <w:pPr>
        <w:ind w:leftChars="600" w:left="1389" w:hangingChars="100" w:hanging="198"/>
        <w:rPr>
          <w:rFonts w:hAnsi="ＭＳ ゴシック"/>
          <w:kern w:val="0"/>
          <w:szCs w:val="22"/>
        </w:rPr>
      </w:pPr>
      <w:r w:rsidRPr="003C1F0D">
        <w:rPr>
          <w:rFonts w:hAnsi="ＭＳ ゴシック" w:hint="eastAsia"/>
          <w:kern w:val="0"/>
          <w:szCs w:val="22"/>
        </w:rPr>
        <w:t>①抽出された貨物管理番号に対する貨物が混載親貨物の場合は、貨物到着前輸入申告扱いの予備申告の登録がされている混載子輸入貨物を抽出する。</w:t>
      </w:r>
    </w:p>
    <w:p w:rsidR="00CD2482" w:rsidRPr="00DB1927" w:rsidRDefault="00CD2482" w:rsidP="0035625D">
      <w:pPr>
        <w:ind w:leftChars="600" w:left="1389" w:hangingChars="100" w:hanging="198"/>
        <w:rPr>
          <w:rFonts w:hAnsi="ＭＳ ゴシック"/>
          <w:kern w:val="0"/>
          <w:szCs w:val="22"/>
        </w:rPr>
      </w:pPr>
      <w:r w:rsidRPr="003C1F0D">
        <w:rPr>
          <w:rFonts w:hAnsi="ＭＳ ゴシック" w:hint="eastAsia"/>
          <w:kern w:val="0"/>
          <w:szCs w:val="22"/>
        </w:rPr>
        <w:t>②抽出された混載子輸入貨物について、本申告処理を自動起動する。</w:t>
      </w:r>
    </w:p>
    <w:p w:rsidR="00CD2482" w:rsidRPr="008D164E" w:rsidRDefault="00CD2482" w:rsidP="0035625D">
      <w:pPr>
        <w:pStyle w:val="aa"/>
        <w:ind w:leftChars="200" w:left="992"/>
      </w:pPr>
      <w:r w:rsidRPr="00AA2B9F">
        <w:rPr>
          <w:rFonts w:hint="eastAsia"/>
        </w:rPr>
        <w:t>（</w:t>
      </w:r>
      <w:r w:rsidR="002374C2">
        <w:rPr>
          <w:rFonts w:hint="eastAsia"/>
        </w:rPr>
        <w:t>Ｅ</w:t>
      </w:r>
      <w:r w:rsidRPr="008D164E">
        <w:rPr>
          <w:rFonts w:hint="eastAsia"/>
        </w:rPr>
        <w:t>）コンテナ情報ＤＢ処理</w:t>
      </w:r>
    </w:p>
    <w:p w:rsidR="00CD2482" w:rsidRDefault="00CD2482" w:rsidP="0035625D">
      <w:pPr>
        <w:pStyle w:val="ac"/>
        <w:ind w:leftChars="500" w:left="992"/>
      </w:pPr>
      <w:r w:rsidRPr="008D164E">
        <w:rPr>
          <w:rFonts w:hint="eastAsia"/>
        </w:rPr>
        <w:t>当該港分の積荷目録が提出された旨を登録する。</w:t>
      </w:r>
    </w:p>
    <w:p w:rsidR="005A5917" w:rsidRPr="00DE7ADB" w:rsidRDefault="005A5917" w:rsidP="0035625D">
      <w:pPr>
        <w:autoSpaceDE w:val="0"/>
        <w:autoSpaceDN w:val="0"/>
        <w:ind w:leftChars="200" w:left="595" w:hangingChars="100" w:hanging="198"/>
        <w:rPr>
          <w:rFonts w:hAnsi="ＭＳ ゴシック" w:cs="ＭＳ 明朝"/>
          <w:kern w:val="0"/>
          <w:szCs w:val="22"/>
        </w:rPr>
      </w:pPr>
      <w:r w:rsidRPr="00DE7ADB">
        <w:rPr>
          <w:rFonts w:hAnsi="ＭＳ ゴシック" w:cs="ＭＳ 明朝" w:hint="eastAsia"/>
          <w:kern w:val="0"/>
          <w:szCs w:val="22"/>
        </w:rPr>
        <w:t>（</w:t>
      </w:r>
      <w:r w:rsidR="002374C2" w:rsidRPr="00DE7ADB">
        <w:rPr>
          <w:rFonts w:hAnsi="ＭＳ ゴシック" w:cs="ＭＳ 明朝" w:hint="eastAsia"/>
          <w:kern w:val="0"/>
          <w:szCs w:val="22"/>
        </w:rPr>
        <w:t>Ｆ</w:t>
      </w:r>
      <w:r w:rsidRPr="00DE7ADB">
        <w:rPr>
          <w:rFonts w:hAnsi="ＭＳ ゴシック" w:cs="ＭＳ 明朝" w:hint="eastAsia"/>
          <w:kern w:val="0"/>
          <w:szCs w:val="22"/>
        </w:rPr>
        <w:t>）仮陸揚空コンテナ次港情報ＤＢ処理</w:t>
      </w:r>
    </w:p>
    <w:p w:rsidR="005A5917" w:rsidRPr="00DE7ADB" w:rsidRDefault="00CA45BC" w:rsidP="0035625D">
      <w:pPr>
        <w:autoSpaceDE w:val="0"/>
        <w:autoSpaceDN w:val="0"/>
        <w:ind w:leftChars="600" w:left="1389" w:hangingChars="100" w:hanging="198"/>
      </w:pPr>
      <w:r w:rsidRPr="00DE7ADB">
        <w:rPr>
          <w:rFonts w:hint="eastAsia"/>
        </w:rPr>
        <w:t>当該港分の積荷目録が提出された旨を登録する。</w:t>
      </w:r>
    </w:p>
    <w:p w:rsidR="00CD2482" w:rsidRPr="00DE7ADB" w:rsidRDefault="00CD2482" w:rsidP="0035625D">
      <w:pPr>
        <w:pStyle w:val="aa"/>
        <w:ind w:leftChars="200" w:left="992"/>
      </w:pPr>
      <w:r w:rsidRPr="00DE7ADB">
        <w:rPr>
          <w:rFonts w:hint="eastAsia"/>
        </w:rPr>
        <w:t>（</w:t>
      </w:r>
      <w:r w:rsidR="002374C2" w:rsidRPr="00DE7ADB">
        <w:rPr>
          <w:rFonts w:hint="eastAsia"/>
        </w:rPr>
        <w:t>Ｇ</w:t>
      </w:r>
      <w:r w:rsidRPr="00DE7ADB">
        <w:rPr>
          <w:rFonts w:hint="eastAsia"/>
        </w:rPr>
        <w:t>）出港前報告情報ＤＢ処理</w:t>
      </w:r>
    </w:p>
    <w:p w:rsidR="00CD2482" w:rsidRPr="008D164E" w:rsidRDefault="00CD2482" w:rsidP="0038561C">
      <w:pPr>
        <w:pStyle w:val="ac"/>
        <w:ind w:leftChars="500" w:left="992"/>
      </w:pPr>
      <w:r w:rsidRPr="00DE7ADB">
        <w:rPr>
          <w:rFonts w:hint="eastAsia"/>
        </w:rPr>
        <w:t>抽出された貨物管理番号に対して</w:t>
      </w:r>
      <w:r w:rsidR="00D75774" w:rsidRPr="00DE7ADB">
        <w:rPr>
          <w:rFonts w:hint="eastAsia"/>
        </w:rPr>
        <w:t>ＡＭＲ</w:t>
      </w:r>
      <w:r w:rsidRPr="00DE7ADB">
        <w:rPr>
          <w:rFonts w:cs="ＭＳ 明朝" w:hint="eastAsia"/>
          <w:kern w:val="0"/>
        </w:rPr>
        <w:t>業務</w:t>
      </w:r>
      <w:r w:rsidR="00D75774" w:rsidRPr="00DE7ADB">
        <w:rPr>
          <w:rFonts w:cs="ＭＳ 明朝" w:hint="eastAsia"/>
          <w:kern w:val="0"/>
        </w:rPr>
        <w:t>等</w:t>
      </w:r>
      <w:r w:rsidRPr="00DE7ADB">
        <w:rPr>
          <w:rFonts w:hint="eastAsia"/>
        </w:rPr>
        <w:t>が行われている場合で、ＣＭＦ０３業務が行われていない</w:t>
      </w:r>
      <w:r w:rsidR="00056532" w:rsidRPr="00DE7ADB">
        <w:rPr>
          <w:rFonts w:hint="eastAsia"/>
        </w:rPr>
        <w:t>、またはＣＭＦ０３業務が行われていて、</w:t>
      </w:r>
      <w:r w:rsidR="00056532" w:rsidRPr="00DE7ADB">
        <w:rPr>
          <w:rFonts w:cs="ＭＳ ゴシック" w:hint="eastAsia"/>
          <w:kern w:val="0"/>
        </w:rPr>
        <w:t>入力された船舶情報がＣＭＦ０３業務で登録された船舶情報と異なる</w:t>
      </w:r>
      <w:r w:rsidR="004B79F1" w:rsidRPr="00DE7ADB">
        <w:rPr>
          <w:rFonts w:hint="eastAsia"/>
        </w:rPr>
        <w:t>場</w:t>
      </w:r>
      <w:r w:rsidR="004B79F1">
        <w:rPr>
          <w:rFonts w:hint="eastAsia"/>
        </w:rPr>
        <w:t>合は</w:t>
      </w:r>
      <w:r w:rsidRPr="008D164E">
        <w:rPr>
          <w:rFonts w:hint="eastAsia"/>
        </w:rPr>
        <w:t>、以下の処理を行う。</w:t>
      </w:r>
    </w:p>
    <w:p w:rsidR="00CD2482" w:rsidRPr="008D164E" w:rsidRDefault="00CD2482" w:rsidP="0038561C">
      <w:pPr>
        <w:pStyle w:val="ac"/>
        <w:ind w:leftChars="500" w:left="1190" w:hangingChars="100" w:hanging="198"/>
      </w:pPr>
      <w:r w:rsidRPr="008D164E">
        <w:rPr>
          <w:rFonts w:hint="eastAsia"/>
        </w:rPr>
        <w:t>①</w:t>
      </w:r>
      <w:r w:rsidRPr="008D164E">
        <w:rPr>
          <w:rFonts w:cs="ＭＳ 明朝" w:hint="eastAsia"/>
          <w:kern w:val="0"/>
        </w:rPr>
        <w:t>出港前報告情報ＤＢに</w:t>
      </w:r>
      <w:r w:rsidRPr="008D164E">
        <w:rPr>
          <w:rFonts w:hint="eastAsia"/>
        </w:rPr>
        <w:t>以下のリスク分析結果の事前通知が登録されている場合は、オーシャン（マスター）Ｂ／Ｌに対する「ＤＮＵ」の旨を登録する。</w:t>
      </w:r>
    </w:p>
    <w:p w:rsidR="00CD2482" w:rsidRPr="008D164E" w:rsidRDefault="00CD2482" w:rsidP="0038561C">
      <w:pPr>
        <w:pStyle w:val="ac"/>
        <w:ind w:leftChars="600" w:left="1389" w:hangingChars="100" w:hanging="198"/>
      </w:pPr>
      <w:r w:rsidRPr="008D164E">
        <w:rPr>
          <w:rFonts w:hint="eastAsia"/>
        </w:rPr>
        <w:t>・</w:t>
      </w:r>
      <w:r w:rsidRPr="008D164E">
        <w:rPr>
          <w:rFonts w:cs="ＭＳ 明朝" w:hint="eastAsia"/>
          <w:kern w:val="0"/>
        </w:rPr>
        <w:t>ＨＬＤ</w:t>
      </w:r>
    </w:p>
    <w:p w:rsidR="00CD2482" w:rsidRPr="008D164E" w:rsidRDefault="00CD2482" w:rsidP="0038561C">
      <w:pPr>
        <w:pStyle w:val="ac"/>
        <w:ind w:leftChars="600" w:left="1389" w:hangingChars="100" w:hanging="198"/>
        <w:rPr>
          <w:rFonts w:cs="ＭＳ 明朝"/>
          <w:kern w:val="0"/>
        </w:rPr>
      </w:pPr>
      <w:r w:rsidRPr="008D164E">
        <w:rPr>
          <w:rFonts w:hint="eastAsia"/>
        </w:rPr>
        <w:t>・</w:t>
      </w:r>
      <w:r w:rsidRPr="008D164E">
        <w:rPr>
          <w:rFonts w:cs="ＭＳ 明朝" w:hint="eastAsia"/>
          <w:kern w:val="0"/>
        </w:rPr>
        <w:t>ＤＮＬ</w:t>
      </w:r>
    </w:p>
    <w:p w:rsidR="00CD2482" w:rsidRPr="008D164E" w:rsidRDefault="00CD2482" w:rsidP="0038561C">
      <w:pPr>
        <w:pStyle w:val="ac"/>
        <w:ind w:leftChars="500" w:left="1190" w:hangingChars="100" w:hanging="198"/>
      </w:pPr>
      <w:r w:rsidRPr="008D164E">
        <w:rPr>
          <w:rFonts w:cs="ＭＳ 明朝" w:hint="eastAsia"/>
          <w:kern w:val="0"/>
        </w:rPr>
        <w:t>②</w:t>
      </w:r>
      <w:r w:rsidRPr="008D164E">
        <w:rPr>
          <w:rFonts w:hint="eastAsia"/>
        </w:rPr>
        <w:t>「ＤＮＵ」の旨を登録した場合は、変更前のリスク分析結果の事前通知に応じた事前通知件名をシステムにより登録する。</w:t>
      </w:r>
    </w:p>
    <w:p w:rsidR="00CD2482" w:rsidRPr="008D164E" w:rsidRDefault="00CD2482" w:rsidP="0038561C">
      <w:pPr>
        <w:pStyle w:val="ac"/>
        <w:ind w:leftChars="500" w:left="1190" w:hangingChars="100" w:hanging="198"/>
      </w:pPr>
      <w:r w:rsidRPr="008D164E">
        <w:rPr>
          <w:rFonts w:hint="eastAsia"/>
        </w:rPr>
        <w:t>③「ＤＮＵ」の旨を登録した場合で、船卸許可申請情報が登録されている場合は、その旨を取り消す。</w:t>
      </w:r>
    </w:p>
    <w:p w:rsidR="00CD2482" w:rsidRPr="008D164E" w:rsidRDefault="00CD2482" w:rsidP="0035625D">
      <w:pPr>
        <w:pStyle w:val="aa"/>
        <w:ind w:leftChars="200" w:left="992"/>
      </w:pPr>
      <w:r w:rsidRPr="008D164E">
        <w:rPr>
          <w:rFonts w:hint="eastAsia"/>
        </w:rPr>
        <w:t>（</w:t>
      </w:r>
      <w:r w:rsidR="002374C2">
        <w:rPr>
          <w:rFonts w:hint="eastAsia"/>
        </w:rPr>
        <w:t>Ｈ</w:t>
      </w:r>
      <w:r w:rsidRPr="008D164E">
        <w:rPr>
          <w:rFonts w:hint="eastAsia"/>
        </w:rPr>
        <w:t>）出力情報出力処理</w:t>
      </w:r>
    </w:p>
    <w:p w:rsidR="00CD2482" w:rsidRPr="008D164E" w:rsidRDefault="00CD2482" w:rsidP="0035625D">
      <w:pPr>
        <w:pStyle w:val="ac"/>
        <w:ind w:leftChars="500" w:left="992"/>
      </w:pPr>
      <w:r w:rsidRPr="008D164E">
        <w:rPr>
          <w:rFonts w:hint="eastAsia"/>
        </w:rPr>
        <w:t>後述の出力情報出力処理を行う。出力項目については「出力項目表」を参照。</w:t>
      </w:r>
    </w:p>
    <w:p w:rsidR="00733943" w:rsidRDefault="00733943" w:rsidP="00AA2B9F"/>
    <w:p w:rsidR="00CD2482" w:rsidRPr="00AA2B9F" w:rsidRDefault="00DE7ADB" w:rsidP="00AA2B9F">
      <w:r>
        <w:br w:type="page"/>
      </w:r>
      <w:r w:rsidR="00CD2482" w:rsidRPr="00AA2B9F">
        <w:rPr>
          <w:rFonts w:hint="eastAsia"/>
        </w:rPr>
        <w:lastRenderedPageBreak/>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CD2482" w:rsidRPr="00AA2B9F" w:rsidTr="003C4080">
        <w:trPr>
          <w:cantSplit/>
          <w:trHeigh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CD2482" w:rsidP="00AA2B9F">
            <w:r w:rsidRPr="00AA2B9F">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CD2482" w:rsidP="00AA2B9F">
            <w:r w:rsidRPr="00AA2B9F">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CD2482" w:rsidRPr="00AA2B9F" w:rsidRDefault="00CD2482" w:rsidP="00AA2B9F">
            <w:r w:rsidRPr="00AA2B9F">
              <w:rPr>
                <w:rFonts w:hint="eastAsia"/>
              </w:rPr>
              <w:t>出力先</w:t>
            </w:r>
          </w:p>
        </w:tc>
      </w:tr>
      <w:tr w:rsidR="00CD2482" w:rsidRPr="00AA2B9F" w:rsidTr="003C4080">
        <w:trPr>
          <w:cantSplit/>
          <w:trHeight w:val="397"/>
        </w:trPr>
        <w:tc>
          <w:tcPr>
            <w:tcW w:w="2268" w:type="dxa"/>
            <w:tcBorders>
              <w:top w:val="single" w:sz="4" w:space="0" w:color="000000"/>
              <w:left w:val="single" w:sz="4" w:space="0" w:color="000000"/>
              <w:bottom w:val="single" w:sz="4" w:space="0" w:color="000000"/>
              <w:right w:val="nil"/>
            </w:tcBorders>
          </w:tcPr>
          <w:p w:rsidR="00CD2482" w:rsidRPr="00AA2B9F" w:rsidRDefault="00CD2482" w:rsidP="00AA2B9F">
            <w:r w:rsidRPr="00AA2B9F">
              <w:rPr>
                <w:rFonts w:hint="eastAsia"/>
              </w:rPr>
              <w:t>処理結果通知</w:t>
            </w:r>
          </w:p>
        </w:tc>
        <w:tc>
          <w:tcPr>
            <w:tcW w:w="4536" w:type="dxa"/>
            <w:tcBorders>
              <w:top w:val="single" w:sz="4" w:space="0" w:color="000000"/>
              <w:left w:val="single" w:sz="4" w:space="0" w:color="000000"/>
              <w:bottom w:val="single" w:sz="4" w:space="0" w:color="000000"/>
              <w:right w:val="nil"/>
            </w:tcBorders>
          </w:tcPr>
          <w:p w:rsidR="003C4080" w:rsidRPr="00AA2B9F" w:rsidRDefault="00CD2482" w:rsidP="003C4080">
            <w:r w:rsidRPr="00AA2B9F">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CD2482" w:rsidRPr="00AA2B9F" w:rsidRDefault="00CD2482" w:rsidP="00AA2B9F">
            <w:r w:rsidRPr="00AA2B9F">
              <w:rPr>
                <w:rFonts w:hint="eastAsia"/>
              </w:rPr>
              <w:t>入力者</w:t>
            </w:r>
          </w:p>
        </w:tc>
      </w:tr>
      <w:tr w:rsidR="002E704C" w:rsidRPr="00AA2B9F" w:rsidTr="003C4080">
        <w:trPr>
          <w:cantSplit/>
          <w:trHeight w:val="397"/>
        </w:trPr>
        <w:tc>
          <w:tcPr>
            <w:tcW w:w="2268" w:type="dxa"/>
            <w:tcBorders>
              <w:top w:val="single" w:sz="4" w:space="0" w:color="000000"/>
              <w:left w:val="single" w:sz="4" w:space="0" w:color="000000"/>
              <w:bottom w:val="single" w:sz="4" w:space="0" w:color="000000"/>
              <w:right w:val="nil"/>
            </w:tcBorders>
          </w:tcPr>
          <w:p w:rsidR="002E704C" w:rsidRPr="00DE7ADB" w:rsidRDefault="002E704C" w:rsidP="00DD5676">
            <w:r w:rsidRPr="00DE7ADB">
              <w:rPr>
                <w:rFonts w:hint="eastAsia"/>
              </w:rPr>
              <w:t>積荷目録情報登録結果一覧情報</w:t>
            </w:r>
          </w:p>
        </w:tc>
        <w:tc>
          <w:tcPr>
            <w:tcW w:w="4536" w:type="dxa"/>
            <w:tcBorders>
              <w:top w:val="single" w:sz="4" w:space="0" w:color="000000"/>
              <w:left w:val="single" w:sz="4" w:space="0" w:color="000000"/>
              <w:bottom w:val="single" w:sz="4" w:space="0" w:color="000000"/>
              <w:right w:val="nil"/>
            </w:tcBorders>
          </w:tcPr>
          <w:p w:rsidR="002E704C" w:rsidRPr="00DE7ADB" w:rsidRDefault="002E704C" w:rsidP="00DD5676">
            <w:r w:rsidRPr="00DE7ADB">
              <w:rPr>
                <w:rFonts w:hint="eastAsia"/>
              </w:rPr>
              <w:t>内部処理（</w:t>
            </w:r>
            <w:r w:rsidRPr="00DE7ADB">
              <w:rPr>
                <w:rFonts w:cs="ＭＳ 明朝" w:hint="eastAsia"/>
                <w:kern w:val="0"/>
              </w:rPr>
              <w:t>積荷目録情報登録（一括）（多数件</w:t>
            </w:r>
            <w:r w:rsidRPr="00DE7ADB">
              <w:rPr>
                <w:rFonts w:hint="eastAsia"/>
              </w:rPr>
              <w:t>））を起動した場合</w:t>
            </w:r>
          </w:p>
        </w:tc>
        <w:tc>
          <w:tcPr>
            <w:tcW w:w="2268" w:type="dxa"/>
            <w:tcBorders>
              <w:top w:val="single" w:sz="4" w:space="0" w:color="000000"/>
              <w:left w:val="single" w:sz="4" w:space="0" w:color="000000"/>
              <w:bottom w:val="single" w:sz="4" w:space="0" w:color="000000"/>
              <w:right w:val="single" w:sz="4" w:space="0" w:color="000000"/>
            </w:tcBorders>
          </w:tcPr>
          <w:p w:rsidR="002E704C" w:rsidRPr="00DE7ADB" w:rsidRDefault="002E704C" w:rsidP="00DD5676">
            <w:r w:rsidRPr="00DE7ADB">
              <w:rPr>
                <w:rFonts w:hint="eastAsia"/>
              </w:rPr>
              <w:t>入力者</w:t>
            </w:r>
          </w:p>
        </w:tc>
      </w:tr>
      <w:tr w:rsidR="00CD2482" w:rsidRPr="00AA2B9F" w:rsidTr="003C4080">
        <w:trPr>
          <w:cantSplit/>
          <w:trHeight w:val="397"/>
        </w:trPr>
        <w:tc>
          <w:tcPr>
            <w:tcW w:w="2268" w:type="dxa"/>
            <w:vMerge w:val="restart"/>
            <w:tcBorders>
              <w:top w:val="single" w:sz="4" w:space="0" w:color="000000"/>
              <w:left w:val="single" w:sz="4" w:space="0" w:color="000000"/>
              <w:right w:val="nil"/>
            </w:tcBorders>
          </w:tcPr>
          <w:p w:rsidR="003C4080" w:rsidRPr="00AA2B9F" w:rsidRDefault="00CD2482" w:rsidP="00AA2B9F">
            <w:r w:rsidRPr="00AA2B9F">
              <w:rPr>
                <w:rFonts w:hint="eastAsia"/>
              </w:rPr>
              <w:t>積荷目録提出情報</w:t>
            </w:r>
          </w:p>
        </w:tc>
        <w:tc>
          <w:tcPr>
            <w:tcW w:w="4536" w:type="dxa"/>
            <w:vMerge w:val="restart"/>
            <w:tcBorders>
              <w:top w:val="single" w:sz="4" w:space="0" w:color="000000"/>
              <w:left w:val="single" w:sz="4" w:space="0" w:color="000000"/>
              <w:bottom w:val="nil"/>
              <w:right w:val="nil"/>
            </w:tcBorders>
          </w:tcPr>
          <w:p w:rsidR="00CD2482" w:rsidRPr="00AA2B9F" w:rsidRDefault="00D71654" w:rsidP="0038561C">
            <w:pPr>
              <w:pStyle w:val="af6"/>
            </w:pPr>
            <w:r>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3C4080" w:rsidRPr="00AA2B9F" w:rsidRDefault="00D71654" w:rsidP="00AA2B9F">
            <w:r>
              <w:rPr>
                <w:rFonts w:hint="eastAsia"/>
              </w:rPr>
              <w:t>ＭＦＲ業務で船卸先として</w:t>
            </w:r>
            <w:r w:rsidRPr="00AA2B9F">
              <w:rPr>
                <w:rFonts w:hint="eastAsia"/>
              </w:rPr>
              <w:t>指定された</w:t>
            </w:r>
            <w:r w:rsidR="00CD2482" w:rsidRPr="00AA2B9F">
              <w:rPr>
                <w:rFonts w:hint="eastAsia"/>
              </w:rPr>
              <w:t>ＣＹ</w:t>
            </w:r>
          </w:p>
        </w:tc>
      </w:tr>
      <w:tr w:rsidR="00CD2482" w:rsidRPr="00AA2B9F" w:rsidTr="003C4080">
        <w:trPr>
          <w:cantSplit/>
          <w:trHeight w:val="397"/>
        </w:trPr>
        <w:tc>
          <w:tcPr>
            <w:tcW w:w="2268" w:type="dxa"/>
            <w:vMerge/>
            <w:tcBorders>
              <w:left w:val="single" w:sz="4" w:space="0" w:color="000000"/>
              <w:right w:val="nil"/>
            </w:tcBorders>
          </w:tcPr>
          <w:p w:rsidR="00CD2482" w:rsidRPr="00AA2B9F" w:rsidRDefault="00CD2482" w:rsidP="00AA2B9F"/>
        </w:tc>
        <w:tc>
          <w:tcPr>
            <w:tcW w:w="4536" w:type="dxa"/>
            <w:vMerge/>
            <w:tcBorders>
              <w:top w:val="nil"/>
              <w:left w:val="single" w:sz="4" w:space="0" w:color="000000"/>
              <w:bottom w:val="single" w:sz="4" w:space="0" w:color="000000"/>
              <w:right w:val="nil"/>
            </w:tcBorders>
          </w:tcPr>
          <w:p w:rsidR="00CD2482" w:rsidRPr="00AA2B9F" w:rsidRDefault="00CD2482" w:rsidP="00AA2B9F"/>
        </w:tc>
        <w:tc>
          <w:tcPr>
            <w:tcW w:w="2268" w:type="dxa"/>
            <w:tcBorders>
              <w:top w:val="nil"/>
              <w:left w:val="single" w:sz="4" w:space="0" w:color="000000"/>
              <w:bottom w:val="single" w:sz="4" w:space="0" w:color="000000"/>
              <w:right w:val="single" w:sz="4" w:space="0" w:color="000000"/>
            </w:tcBorders>
          </w:tcPr>
          <w:p w:rsidR="00CD2482" w:rsidRPr="00DB5D99" w:rsidRDefault="00D71654" w:rsidP="00AA2B9F">
            <w:r>
              <w:rPr>
                <w:rFonts w:hint="eastAsia"/>
              </w:rPr>
              <w:t>「</w:t>
            </w:r>
            <w:r w:rsidRPr="00DB5D99">
              <w:rPr>
                <w:rFonts w:hint="eastAsia"/>
              </w:rPr>
              <w:t>積荷目録提出港を管轄する税関</w:t>
            </w:r>
            <w:r>
              <w:rPr>
                <w:rFonts w:hint="eastAsia"/>
              </w:rPr>
              <w:t>」または「</w:t>
            </w:r>
            <w:r w:rsidRPr="00DB5D99">
              <w:rPr>
                <w:rFonts w:hint="eastAsia"/>
              </w:rPr>
              <w:t>書類提出先として指定された税関</w:t>
            </w:r>
            <w:r>
              <w:rPr>
                <w:rFonts w:hint="eastAsia"/>
              </w:rPr>
              <w:t>」</w:t>
            </w:r>
          </w:p>
          <w:p w:rsidR="00CD2482" w:rsidRPr="00DB5D99" w:rsidRDefault="00CD2482" w:rsidP="00AA2B9F">
            <w:r w:rsidRPr="00DB5D99">
              <w:rPr>
                <w:rFonts w:hint="eastAsia"/>
              </w:rPr>
              <w:t>（監視担当部門）</w:t>
            </w:r>
          </w:p>
        </w:tc>
      </w:tr>
      <w:tr w:rsidR="000F7468" w:rsidRPr="00AA2B9F" w:rsidTr="003C4080">
        <w:trPr>
          <w:cantSplit/>
          <w:trHeight w:val="397"/>
        </w:trPr>
        <w:tc>
          <w:tcPr>
            <w:tcW w:w="2268" w:type="dxa"/>
            <w:vMerge w:val="restart"/>
            <w:tcBorders>
              <w:top w:val="single" w:sz="4" w:space="0" w:color="000000"/>
              <w:left w:val="single" w:sz="4" w:space="0" w:color="000000"/>
              <w:right w:val="nil"/>
            </w:tcBorders>
          </w:tcPr>
          <w:p w:rsidR="000F7468" w:rsidRPr="00AA2B9F" w:rsidRDefault="000F7468" w:rsidP="006D7D4B">
            <w:r w:rsidRPr="00AA2B9F">
              <w:rPr>
                <w:rFonts w:hint="eastAsia"/>
              </w:rPr>
              <w:t>仮陸揚届提出情報</w:t>
            </w:r>
          </w:p>
        </w:tc>
        <w:tc>
          <w:tcPr>
            <w:tcW w:w="4536" w:type="dxa"/>
            <w:vMerge w:val="restart"/>
            <w:tcBorders>
              <w:top w:val="single" w:sz="4" w:space="0" w:color="000000"/>
              <w:left w:val="single" w:sz="4" w:space="0" w:color="000000"/>
              <w:right w:val="nil"/>
            </w:tcBorders>
          </w:tcPr>
          <w:p w:rsidR="000F7468" w:rsidRPr="00AA2B9F" w:rsidRDefault="000F7468" w:rsidP="00D71654">
            <w:pPr>
              <w:pStyle w:val="af6"/>
              <w:ind w:left="0" w:firstLineChars="0" w:firstLine="0"/>
            </w:pPr>
            <w:r w:rsidRPr="00AA2B9F">
              <w:rPr>
                <w:rFonts w:hint="eastAsia"/>
              </w:rPr>
              <w:t>仮陸揚</w:t>
            </w:r>
            <w:r w:rsidR="00D71654">
              <w:rPr>
                <w:rFonts w:hint="eastAsia"/>
              </w:rPr>
              <w:t>貨物</w:t>
            </w:r>
            <w:r w:rsidR="002E704C">
              <w:rPr>
                <w:rFonts w:hint="eastAsia"/>
              </w:rPr>
              <w:t>が存在する</w:t>
            </w:r>
            <w:r w:rsidR="00D71654">
              <w:rPr>
                <w:rFonts w:hint="eastAsia"/>
              </w:rPr>
              <w:t>場合</w:t>
            </w:r>
          </w:p>
        </w:tc>
        <w:tc>
          <w:tcPr>
            <w:tcW w:w="2268" w:type="dxa"/>
            <w:tcBorders>
              <w:top w:val="single" w:sz="4" w:space="0" w:color="000000"/>
              <w:left w:val="single" w:sz="4" w:space="0" w:color="000000"/>
              <w:bottom w:val="single" w:sz="4" w:space="0" w:color="000000"/>
              <w:right w:val="single" w:sz="4" w:space="0" w:color="000000"/>
            </w:tcBorders>
          </w:tcPr>
          <w:p w:rsidR="000F7468" w:rsidRPr="00DB5D99" w:rsidRDefault="000F7468" w:rsidP="00AA2B9F">
            <w:r w:rsidRPr="00DB5D99">
              <w:rPr>
                <w:rFonts w:hint="eastAsia"/>
              </w:rPr>
              <w:t>入力者</w:t>
            </w:r>
          </w:p>
        </w:tc>
      </w:tr>
      <w:tr w:rsidR="00D71654" w:rsidRPr="00AA2B9F" w:rsidTr="003C4080">
        <w:trPr>
          <w:cantSplit/>
          <w:trHeight w:val="397"/>
        </w:trPr>
        <w:tc>
          <w:tcPr>
            <w:tcW w:w="2268" w:type="dxa"/>
            <w:vMerge/>
            <w:tcBorders>
              <w:left w:val="single" w:sz="4" w:space="0" w:color="000000"/>
              <w:right w:val="nil"/>
            </w:tcBorders>
          </w:tcPr>
          <w:p w:rsidR="00D71654" w:rsidRPr="00AA2B9F" w:rsidRDefault="00D71654" w:rsidP="00E9755F"/>
        </w:tc>
        <w:tc>
          <w:tcPr>
            <w:tcW w:w="4536" w:type="dxa"/>
            <w:vMerge/>
            <w:tcBorders>
              <w:left w:val="single" w:sz="4" w:space="0" w:color="000000"/>
              <w:right w:val="nil"/>
            </w:tcBorders>
          </w:tcPr>
          <w:p w:rsidR="00D71654" w:rsidRPr="00AA2B9F" w:rsidRDefault="00D71654" w:rsidP="00AA2B9F"/>
        </w:tc>
        <w:tc>
          <w:tcPr>
            <w:tcW w:w="2268" w:type="dxa"/>
            <w:tcBorders>
              <w:top w:val="single" w:sz="4" w:space="0" w:color="000000"/>
              <w:left w:val="single" w:sz="4" w:space="0" w:color="000000"/>
              <w:bottom w:val="single" w:sz="4" w:space="0" w:color="000000"/>
              <w:right w:val="single" w:sz="4" w:space="0" w:color="000000"/>
            </w:tcBorders>
          </w:tcPr>
          <w:p w:rsidR="00D71654" w:rsidRPr="00AA2B9F" w:rsidRDefault="00D71654" w:rsidP="00DD5676">
            <w:r>
              <w:rPr>
                <w:rFonts w:hint="eastAsia"/>
              </w:rPr>
              <w:t>ＭＦＲ業務で船卸先として</w:t>
            </w:r>
            <w:r w:rsidRPr="00AA2B9F">
              <w:rPr>
                <w:rFonts w:hint="eastAsia"/>
              </w:rPr>
              <w:t>指定されたＣＹ</w:t>
            </w:r>
          </w:p>
        </w:tc>
      </w:tr>
      <w:tr w:rsidR="00D71654" w:rsidRPr="00AA2B9F" w:rsidTr="003C4080">
        <w:trPr>
          <w:cantSplit/>
          <w:trHeight w:val="397"/>
        </w:trPr>
        <w:tc>
          <w:tcPr>
            <w:tcW w:w="2268" w:type="dxa"/>
            <w:vMerge/>
            <w:tcBorders>
              <w:left w:val="single" w:sz="4" w:space="0" w:color="000000"/>
              <w:right w:val="nil"/>
            </w:tcBorders>
          </w:tcPr>
          <w:p w:rsidR="00D71654" w:rsidRPr="00AA2B9F" w:rsidRDefault="00D71654" w:rsidP="00E9755F"/>
        </w:tc>
        <w:tc>
          <w:tcPr>
            <w:tcW w:w="4536" w:type="dxa"/>
            <w:vMerge/>
            <w:tcBorders>
              <w:left w:val="single" w:sz="4" w:space="0" w:color="000000"/>
              <w:bottom w:val="single" w:sz="4" w:space="0" w:color="auto"/>
              <w:right w:val="nil"/>
            </w:tcBorders>
          </w:tcPr>
          <w:p w:rsidR="00D71654" w:rsidRPr="00AA2B9F" w:rsidRDefault="00D71654" w:rsidP="00AA2B9F"/>
        </w:tc>
        <w:tc>
          <w:tcPr>
            <w:tcW w:w="2268" w:type="dxa"/>
            <w:tcBorders>
              <w:top w:val="single" w:sz="4" w:space="0" w:color="000000"/>
              <w:left w:val="single" w:sz="4" w:space="0" w:color="000000"/>
              <w:bottom w:val="single" w:sz="4" w:space="0" w:color="auto"/>
              <w:right w:val="single" w:sz="4" w:space="0" w:color="000000"/>
            </w:tcBorders>
          </w:tcPr>
          <w:p w:rsidR="00D71654" w:rsidRPr="00DB5D99" w:rsidRDefault="00D71654" w:rsidP="00DD5676">
            <w:r>
              <w:rPr>
                <w:rFonts w:hint="eastAsia"/>
              </w:rPr>
              <w:t>「</w:t>
            </w:r>
            <w:r w:rsidRPr="00DB5D99">
              <w:rPr>
                <w:rFonts w:hint="eastAsia"/>
              </w:rPr>
              <w:t>積荷目録提出港を管轄する税関</w:t>
            </w:r>
            <w:r>
              <w:rPr>
                <w:rFonts w:hint="eastAsia"/>
              </w:rPr>
              <w:t>」または「</w:t>
            </w:r>
            <w:r w:rsidRPr="00DB5D99">
              <w:rPr>
                <w:rFonts w:hint="eastAsia"/>
              </w:rPr>
              <w:t>書類提出先として指定された税関</w:t>
            </w:r>
            <w:r>
              <w:rPr>
                <w:rFonts w:hint="eastAsia"/>
              </w:rPr>
              <w:t>」</w:t>
            </w:r>
          </w:p>
          <w:p w:rsidR="00D71654" w:rsidRPr="00DB5D99" w:rsidRDefault="00D71654" w:rsidP="00DD5676">
            <w:r w:rsidRPr="00DB5D99">
              <w:rPr>
                <w:rFonts w:hint="eastAsia"/>
              </w:rPr>
              <w:t>（監視担当部門）</w:t>
            </w:r>
          </w:p>
        </w:tc>
      </w:tr>
      <w:tr w:rsidR="000F7468" w:rsidRPr="00AA2B9F" w:rsidTr="003C4080">
        <w:trPr>
          <w:cantSplit/>
          <w:trHeight w:val="397"/>
          <w:tblHeader/>
        </w:trPr>
        <w:tc>
          <w:tcPr>
            <w:tcW w:w="2268" w:type="dxa"/>
            <w:vMerge/>
            <w:tcBorders>
              <w:left w:val="single" w:sz="4" w:space="0" w:color="000000"/>
              <w:right w:val="nil"/>
            </w:tcBorders>
          </w:tcPr>
          <w:p w:rsidR="000F7468" w:rsidRPr="005806C8" w:rsidRDefault="000F7468" w:rsidP="00E9755F">
            <w:pPr>
              <w:rPr>
                <w:dstrike/>
                <w:color w:val="FF0000"/>
              </w:rPr>
            </w:pPr>
          </w:p>
        </w:tc>
        <w:tc>
          <w:tcPr>
            <w:tcW w:w="4536" w:type="dxa"/>
            <w:tcBorders>
              <w:top w:val="single" w:sz="4" w:space="0" w:color="auto"/>
              <w:left w:val="single" w:sz="4" w:space="0" w:color="000000"/>
              <w:right w:val="single" w:sz="4" w:space="0" w:color="auto"/>
            </w:tcBorders>
          </w:tcPr>
          <w:p w:rsidR="000F7468" w:rsidRPr="00AA2B9F" w:rsidRDefault="002E704C" w:rsidP="00E9755F">
            <w:r>
              <w:rPr>
                <w:rFonts w:hint="eastAsia"/>
              </w:rPr>
              <w:t>以下の条件をすべて満たす場合</w:t>
            </w:r>
          </w:p>
          <w:p w:rsidR="000F7468" w:rsidRPr="00AA2B9F" w:rsidRDefault="000F7468" w:rsidP="0038561C">
            <w:pPr>
              <w:pStyle w:val="af6"/>
            </w:pPr>
            <w:r w:rsidRPr="00AA2B9F">
              <w:rPr>
                <w:rFonts w:hint="eastAsia"/>
              </w:rPr>
              <w:t>（１）</w:t>
            </w:r>
            <w:r w:rsidR="00D71654" w:rsidRPr="00AA2B9F">
              <w:rPr>
                <w:rFonts w:hint="eastAsia"/>
              </w:rPr>
              <w:t>仮陸揚</w:t>
            </w:r>
            <w:r w:rsidR="00D71654">
              <w:rPr>
                <w:rFonts w:hint="eastAsia"/>
              </w:rPr>
              <w:t>貨物が存在する</w:t>
            </w:r>
          </w:p>
          <w:p w:rsidR="000F7468" w:rsidRPr="00AA2B9F" w:rsidRDefault="000F7468" w:rsidP="00D71654">
            <w:pPr>
              <w:pStyle w:val="af6"/>
            </w:pPr>
            <w:r w:rsidRPr="00AA2B9F">
              <w:rPr>
                <w:rFonts w:hint="eastAsia"/>
              </w:rPr>
              <w:t>（２）ＭＦＲ業務で船卸先としてＣＹが指定され</w:t>
            </w:r>
            <w:r w:rsidR="00D71654">
              <w:rPr>
                <w:rFonts w:hint="eastAsia"/>
              </w:rPr>
              <w:t>てい</w:t>
            </w:r>
            <w:r w:rsidRPr="00AA2B9F">
              <w:rPr>
                <w:rFonts w:hint="eastAsia"/>
              </w:rPr>
              <w:t>ない</w:t>
            </w:r>
          </w:p>
        </w:tc>
        <w:tc>
          <w:tcPr>
            <w:tcW w:w="2268" w:type="dxa"/>
            <w:tcBorders>
              <w:top w:val="single" w:sz="4" w:space="0" w:color="000000"/>
              <w:left w:val="single" w:sz="4" w:space="0" w:color="auto"/>
              <w:bottom w:val="single" w:sz="4" w:space="0" w:color="000000"/>
              <w:right w:val="single" w:sz="4" w:space="0" w:color="000000"/>
            </w:tcBorders>
          </w:tcPr>
          <w:p w:rsidR="000F7468" w:rsidRPr="00DB5D99" w:rsidRDefault="00D71654" w:rsidP="00E9755F">
            <w:r w:rsidRPr="00DB5D99">
              <w:rPr>
                <w:rFonts w:hint="eastAsia"/>
              </w:rPr>
              <w:t>「積荷目録情報追加登録（ＭＦＡ）」業務を行った保税蔵置場、通関業</w:t>
            </w:r>
          </w:p>
        </w:tc>
      </w:tr>
      <w:tr w:rsidR="00D71654" w:rsidRPr="00AA2B9F" w:rsidTr="003C4080">
        <w:trPr>
          <w:cantSplit/>
          <w:trHeight w:val="397"/>
        </w:trPr>
        <w:tc>
          <w:tcPr>
            <w:tcW w:w="2268" w:type="dxa"/>
            <w:vMerge w:val="restart"/>
            <w:tcBorders>
              <w:top w:val="single" w:sz="4" w:space="0" w:color="auto"/>
              <w:left w:val="single" w:sz="4" w:space="0" w:color="000000"/>
              <w:right w:val="single" w:sz="4" w:space="0" w:color="000000"/>
            </w:tcBorders>
          </w:tcPr>
          <w:p w:rsidR="00D71654" w:rsidRPr="00DE7ADB" w:rsidRDefault="00D71654" w:rsidP="00E9755F">
            <w:r w:rsidRPr="00DE7ADB">
              <w:rPr>
                <w:rFonts w:hint="eastAsia"/>
              </w:rPr>
              <w:t>空コンテナ仮陸揚届提出情報</w:t>
            </w:r>
          </w:p>
        </w:tc>
        <w:tc>
          <w:tcPr>
            <w:tcW w:w="4536" w:type="dxa"/>
            <w:vMerge w:val="restart"/>
            <w:tcBorders>
              <w:top w:val="single" w:sz="4" w:space="0" w:color="auto"/>
              <w:left w:val="nil"/>
              <w:bottom w:val="single" w:sz="4" w:space="0" w:color="auto"/>
              <w:right w:val="single" w:sz="4" w:space="0" w:color="000000"/>
            </w:tcBorders>
          </w:tcPr>
          <w:p w:rsidR="00D71654" w:rsidRPr="00DE7ADB" w:rsidRDefault="00D71654" w:rsidP="00D71654">
            <w:pPr>
              <w:pStyle w:val="af6"/>
              <w:rPr>
                <w:rFonts w:hAnsi="ＭＳ ゴシック"/>
                <w:szCs w:val="22"/>
              </w:rPr>
            </w:pPr>
            <w:r w:rsidRPr="00DE7ADB">
              <w:rPr>
                <w:rFonts w:hint="eastAsia"/>
              </w:rPr>
              <w:t>仮陸揚空コンテナ</w:t>
            </w:r>
            <w:r w:rsidR="002E704C" w:rsidRPr="00DE7ADB">
              <w:rPr>
                <w:rFonts w:hint="eastAsia"/>
              </w:rPr>
              <w:t>が存在する</w:t>
            </w:r>
            <w:r w:rsidRPr="00DE7ADB">
              <w:rPr>
                <w:rFonts w:hint="eastAsia"/>
              </w:rPr>
              <w:t>場合</w:t>
            </w:r>
          </w:p>
        </w:tc>
        <w:tc>
          <w:tcPr>
            <w:tcW w:w="2268" w:type="dxa"/>
            <w:tcBorders>
              <w:top w:val="single" w:sz="4" w:space="0" w:color="auto"/>
              <w:left w:val="nil"/>
              <w:bottom w:val="single" w:sz="4" w:space="0" w:color="auto"/>
              <w:right w:val="single" w:sz="4" w:space="0" w:color="000000"/>
            </w:tcBorders>
          </w:tcPr>
          <w:p w:rsidR="00D71654" w:rsidRPr="00DE7ADB" w:rsidRDefault="00D71654" w:rsidP="00DD5676">
            <w:r w:rsidRPr="00DE7ADB">
              <w:rPr>
                <w:rFonts w:hint="eastAsia"/>
              </w:rPr>
              <w:t>入力者</w:t>
            </w:r>
          </w:p>
        </w:tc>
      </w:tr>
      <w:tr w:rsidR="00D71654" w:rsidRPr="00AA2B9F" w:rsidTr="003C4080">
        <w:trPr>
          <w:cantSplit/>
          <w:trHeight w:val="397"/>
        </w:trPr>
        <w:tc>
          <w:tcPr>
            <w:tcW w:w="2268" w:type="dxa"/>
            <w:vMerge/>
            <w:tcBorders>
              <w:left w:val="single" w:sz="4" w:space="0" w:color="000000"/>
              <w:right w:val="single" w:sz="4" w:space="0" w:color="000000"/>
            </w:tcBorders>
          </w:tcPr>
          <w:p w:rsidR="00D71654" w:rsidRPr="00DE7ADB" w:rsidRDefault="00D71654" w:rsidP="00E9755F"/>
        </w:tc>
        <w:tc>
          <w:tcPr>
            <w:tcW w:w="4536" w:type="dxa"/>
            <w:vMerge/>
            <w:tcBorders>
              <w:top w:val="single" w:sz="4" w:space="0" w:color="auto"/>
              <w:left w:val="nil"/>
              <w:bottom w:val="single" w:sz="4" w:space="0" w:color="auto"/>
              <w:right w:val="single" w:sz="4" w:space="0" w:color="000000"/>
            </w:tcBorders>
          </w:tcPr>
          <w:p w:rsidR="00D71654" w:rsidRPr="00DE7ADB" w:rsidRDefault="00D71654" w:rsidP="00E9755F">
            <w:pPr>
              <w:rPr>
                <w:rFonts w:hAnsi="ＭＳ ゴシック"/>
                <w:szCs w:val="22"/>
              </w:rPr>
            </w:pPr>
          </w:p>
        </w:tc>
        <w:tc>
          <w:tcPr>
            <w:tcW w:w="2268" w:type="dxa"/>
            <w:tcBorders>
              <w:top w:val="single" w:sz="4" w:space="0" w:color="auto"/>
              <w:left w:val="nil"/>
              <w:bottom w:val="single" w:sz="4" w:space="0" w:color="auto"/>
              <w:right w:val="single" w:sz="4" w:space="0" w:color="000000"/>
            </w:tcBorders>
          </w:tcPr>
          <w:p w:rsidR="00D71654" w:rsidRPr="00DE7ADB" w:rsidRDefault="00D71654" w:rsidP="00DD5676">
            <w:r w:rsidRPr="00DE7ADB">
              <w:rPr>
                <w:rFonts w:hint="eastAsia"/>
              </w:rPr>
              <w:t>ＭＦＲ業務で船卸先として指定されたＣＹ</w:t>
            </w:r>
          </w:p>
        </w:tc>
      </w:tr>
      <w:tr w:rsidR="00D71654" w:rsidRPr="00AA2B9F" w:rsidTr="003C4080">
        <w:trPr>
          <w:cantSplit/>
          <w:trHeight w:val="397"/>
        </w:trPr>
        <w:tc>
          <w:tcPr>
            <w:tcW w:w="2268" w:type="dxa"/>
            <w:vMerge/>
            <w:tcBorders>
              <w:left w:val="single" w:sz="4" w:space="0" w:color="000000"/>
              <w:right w:val="single" w:sz="4" w:space="0" w:color="000000"/>
            </w:tcBorders>
          </w:tcPr>
          <w:p w:rsidR="00D71654" w:rsidRPr="00DE7ADB" w:rsidRDefault="00D71654" w:rsidP="00E9755F"/>
        </w:tc>
        <w:tc>
          <w:tcPr>
            <w:tcW w:w="4536" w:type="dxa"/>
            <w:vMerge/>
            <w:tcBorders>
              <w:top w:val="single" w:sz="4" w:space="0" w:color="auto"/>
              <w:left w:val="nil"/>
              <w:bottom w:val="single" w:sz="4" w:space="0" w:color="auto"/>
              <w:right w:val="single" w:sz="4" w:space="0" w:color="000000"/>
            </w:tcBorders>
          </w:tcPr>
          <w:p w:rsidR="00D71654" w:rsidRPr="00DE7ADB" w:rsidRDefault="00D71654" w:rsidP="00E9755F">
            <w:pPr>
              <w:rPr>
                <w:rFonts w:hAnsi="ＭＳ ゴシック"/>
                <w:szCs w:val="22"/>
              </w:rPr>
            </w:pPr>
          </w:p>
        </w:tc>
        <w:tc>
          <w:tcPr>
            <w:tcW w:w="2268" w:type="dxa"/>
            <w:tcBorders>
              <w:top w:val="single" w:sz="4" w:space="0" w:color="auto"/>
              <w:left w:val="nil"/>
              <w:right w:val="single" w:sz="4" w:space="0" w:color="000000"/>
            </w:tcBorders>
          </w:tcPr>
          <w:p w:rsidR="00D71654" w:rsidRPr="00DE7ADB" w:rsidRDefault="00D71654" w:rsidP="00DD5676">
            <w:r w:rsidRPr="00DE7ADB">
              <w:rPr>
                <w:rFonts w:hint="eastAsia"/>
              </w:rPr>
              <w:t>「積荷目録提出港を管轄する税関」または「書類提出先として指定された税関」</w:t>
            </w:r>
          </w:p>
          <w:p w:rsidR="00D71654" w:rsidRPr="00DE7ADB" w:rsidRDefault="00D71654" w:rsidP="00DD5676">
            <w:r w:rsidRPr="00DE7ADB">
              <w:rPr>
                <w:rFonts w:hint="eastAsia"/>
              </w:rPr>
              <w:t>（監視担当部門）</w:t>
            </w:r>
          </w:p>
        </w:tc>
      </w:tr>
      <w:tr w:rsidR="00D71654" w:rsidRPr="008D164E" w:rsidTr="005C0230">
        <w:trPr>
          <w:cantSplit/>
          <w:trHeight w:val="145"/>
        </w:trPr>
        <w:tc>
          <w:tcPr>
            <w:tcW w:w="2268" w:type="dxa"/>
            <w:tcBorders>
              <w:top w:val="single" w:sz="4" w:space="0" w:color="auto"/>
              <w:left w:val="single" w:sz="4" w:space="0" w:color="000000"/>
              <w:bottom w:val="single" w:sz="4" w:space="0" w:color="000000"/>
              <w:right w:val="single" w:sz="4" w:space="0" w:color="000000"/>
            </w:tcBorders>
          </w:tcPr>
          <w:p w:rsidR="00D71654" w:rsidRPr="008D164E" w:rsidRDefault="00D71654" w:rsidP="0022628D">
            <w:r w:rsidRPr="008D164E">
              <w:rPr>
                <w:rFonts w:hint="eastAsia"/>
              </w:rPr>
              <w:t>出港前報告不一致情報（税関）</w:t>
            </w:r>
          </w:p>
        </w:tc>
        <w:tc>
          <w:tcPr>
            <w:tcW w:w="4536" w:type="dxa"/>
            <w:tcBorders>
              <w:top w:val="single" w:sz="4" w:space="0" w:color="auto"/>
              <w:left w:val="nil"/>
              <w:bottom w:val="single" w:sz="4" w:space="0" w:color="000000"/>
              <w:right w:val="single" w:sz="4" w:space="0" w:color="000000"/>
            </w:tcBorders>
          </w:tcPr>
          <w:p w:rsidR="00D71654" w:rsidRPr="008D164E" w:rsidRDefault="00D71654" w:rsidP="002C5D63">
            <w:pPr>
              <w:pStyle w:val="af6"/>
              <w:ind w:left="2" w:firstLineChars="0" w:firstLine="0"/>
            </w:pPr>
            <w:r w:rsidRPr="008D164E">
              <w:rPr>
                <w:rFonts w:hAnsi="ＭＳ ゴシック" w:cs="ＭＳ 明朝" w:hint="eastAsia"/>
                <w:kern w:val="0"/>
                <w:szCs w:val="22"/>
              </w:rPr>
              <w:t>「出港前報告</w:t>
            </w:r>
            <w:r>
              <w:rPr>
                <w:rFonts w:hint="eastAsia"/>
                <w:kern w:val="0"/>
              </w:rPr>
              <w:t>情報不一致判定処理」において出力要と判定されたＢ／Ｌ</w:t>
            </w:r>
            <w:r w:rsidRPr="008D164E">
              <w:rPr>
                <w:rFonts w:hint="eastAsia"/>
                <w:kern w:val="0"/>
              </w:rPr>
              <w:t>が存在する</w:t>
            </w:r>
            <w:r w:rsidR="002E704C">
              <w:rPr>
                <w:rFonts w:hint="eastAsia"/>
                <w:kern w:val="0"/>
              </w:rPr>
              <w:t>場合</w:t>
            </w:r>
          </w:p>
        </w:tc>
        <w:tc>
          <w:tcPr>
            <w:tcW w:w="2268" w:type="dxa"/>
            <w:tcBorders>
              <w:top w:val="single" w:sz="4" w:space="0" w:color="000000"/>
              <w:left w:val="nil"/>
              <w:right w:val="single" w:sz="4" w:space="0" w:color="000000"/>
            </w:tcBorders>
          </w:tcPr>
          <w:p w:rsidR="00D71654" w:rsidRPr="008D164E" w:rsidRDefault="00D71654" w:rsidP="00C9236C">
            <w:r w:rsidRPr="008D164E">
              <w:rPr>
                <w:rFonts w:hint="eastAsia"/>
              </w:rPr>
              <w:t>税関</w:t>
            </w:r>
          </w:p>
        </w:tc>
      </w:tr>
      <w:tr w:rsidR="00D71654" w:rsidRPr="008D164E" w:rsidTr="005C0230">
        <w:trPr>
          <w:cantSplit/>
          <w:trHeight w:val="139"/>
        </w:trPr>
        <w:tc>
          <w:tcPr>
            <w:tcW w:w="2268" w:type="dxa"/>
            <w:tcBorders>
              <w:top w:val="single" w:sz="4" w:space="0" w:color="auto"/>
              <w:left w:val="single" w:sz="4" w:space="0" w:color="000000"/>
              <w:bottom w:val="single" w:sz="4" w:space="0" w:color="000000"/>
              <w:right w:val="single" w:sz="4" w:space="0" w:color="000000"/>
            </w:tcBorders>
          </w:tcPr>
          <w:p w:rsidR="00D71654" w:rsidRPr="008D164E" w:rsidRDefault="00D71654" w:rsidP="00B87077">
            <w:r w:rsidRPr="008D164E">
              <w:rPr>
                <w:rFonts w:hint="eastAsia"/>
              </w:rPr>
              <w:t>出港前報告不一致情報（民間）</w:t>
            </w:r>
          </w:p>
        </w:tc>
        <w:tc>
          <w:tcPr>
            <w:tcW w:w="4536" w:type="dxa"/>
            <w:tcBorders>
              <w:top w:val="single" w:sz="4" w:space="0" w:color="auto"/>
              <w:left w:val="nil"/>
              <w:bottom w:val="single" w:sz="4" w:space="0" w:color="000000"/>
              <w:right w:val="single" w:sz="4" w:space="0" w:color="000000"/>
            </w:tcBorders>
          </w:tcPr>
          <w:p w:rsidR="00D71654" w:rsidRPr="008D164E" w:rsidRDefault="00D71654" w:rsidP="002C5D63">
            <w:pPr>
              <w:pStyle w:val="af6"/>
              <w:ind w:left="2" w:firstLineChars="0" w:firstLine="0"/>
            </w:pPr>
            <w:r w:rsidRPr="008D164E">
              <w:rPr>
                <w:rFonts w:hAnsi="ＭＳ ゴシック" w:cs="ＭＳ 明朝" w:hint="eastAsia"/>
                <w:kern w:val="0"/>
                <w:szCs w:val="22"/>
              </w:rPr>
              <w:t>「出港前報告</w:t>
            </w:r>
            <w:r w:rsidRPr="008D164E">
              <w:rPr>
                <w:rFonts w:hint="eastAsia"/>
                <w:kern w:val="0"/>
              </w:rPr>
              <w:t>情報不一致判定処理」において出力要と判定された</w:t>
            </w:r>
            <w:r>
              <w:rPr>
                <w:rFonts w:hint="eastAsia"/>
                <w:kern w:val="0"/>
              </w:rPr>
              <w:t>Ｂ／Ｌ</w:t>
            </w:r>
            <w:r w:rsidRPr="008D164E">
              <w:rPr>
                <w:rFonts w:hint="eastAsia"/>
                <w:kern w:val="0"/>
              </w:rPr>
              <w:t>が存在する</w:t>
            </w:r>
            <w:r w:rsidR="002E704C">
              <w:rPr>
                <w:rFonts w:hint="eastAsia"/>
                <w:kern w:val="0"/>
              </w:rPr>
              <w:t>場合</w:t>
            </w:r>
          </w:p>
        </w:tc>
        <w:tc>
          <w:tcPr>
            <w:tcW w:w="2268" w:type="dxa"/>
            <w:tcBorders>
              <w:top w:val="single" w:sz="4" w:space="0" w:color="auto"/>
              <w:left w:val="nil"/>
              <w:bottom w:val="single" w:sz="4" w:space="0" w:color="auto"/>
              <w:right w:val="single" w:sz="4" w:space="0" w:color="000000"/>
            </w:tcBorders>
          </w:tcPr>
          <w:p w:rsidR="00D71654" w:rsidRPr="008D164E" w:rsidRDefault="00D71654" w:rsidP="00B87077">
            <w:r w:rsidRPr="008D164E">
              <w:rPr>
                <w:rFonts w:hint="eastAsia"/>
              </w:rPr>
              <w:t>入力者</w:t>
            </w:r>
          </w:p>
        </w:tc>
      </w:tr>
      <w:tr w:rsidR="00DE7ADB" w:rsidRPr="008D164E" w:rsidTr="00C35B78">
        <w:trPr>
          <w:cantSplit/>
          <w:trHeight w:val="402"/>
        </w:trPr>
        <w:tc>
          <w:tcPr>
            <w:tcW w:w="2268" w:type="dxa"/>
            <w:vMerge w:val="restart"/>
            <w:tcBorders>
              <w:top w:val="single" w:sz="4" w:space="0" w:color="000000"/>
              <w:left w:val="single" w:sz="4" w:space="0" w:color="000000"/>
              <w:right w:val="nil"/>
            </w:tcBorders>
          </w:tcPr>
          <w:p w:rsidR="00DE7ADB" w:rsidRPr="008D164E" w:rsidRDefault="00DE7ADB" w:rsidP="00BA76A6">
            <w:r w:rsidRPr="008D164E">
              <w:rPr>
                <w:rFonts w:hint="eastAsia"/>
              </w:rPr>
              <w:t>リスク分析結果事前通知情報</w:t>
            </w:r>
          </w:p>
        </w:tc>
        <w:tc>
          <w:tcPr>
            <w:tcW w:w="4536" w:type="dxa"/>
            <w:tcBorders>
              <w:top w:val="single" w:sz="4" w:space="0" w:color="000000"/>
              <w:left w:val="single" w:sz="4" w:space="0" w:color="000000"/>
              <w:right w:val="nil"/>
            </w:tcBorders>
          </w:tcPr>
          <w:p w:rsidR="00DE7ADB" w:rsidRPr="00D71654" w:rsidRDefault="00DE7ADB" w:rsidP="002E704C">
            <w:pPr>
              <w:suppressAutoHyphens/>
              <w:kinsoku w:val="0"/>
              <w:overflowPunct w:val="0"/>
              <w:autoSpaceDE w:val="0"/>
              <w:autoSpaceDN w:val="0"/>
              <w:textAlignment w:val="baseline"/>
              <w:rPr>
                <w:rFonts w:hAnsi="ＭＳ ゴシック" w:cs="ＭＳ 明朝"/>
                <w:kern w:val="0"/>
                <w:szCs w:val="22"/>
              </w:rPr>
            </w:pPr>
            <w:r w:rsidRPr="008D164E">
              <w:rPr>
                <w:rFonts w:hint="eastAsia"/>
              </w:rPr>
              <w:t>貨物に、</w:t>
            </w:r>
            <w:r>
              <w:rPr>
                <w:rFonts w:hint="eastAsia"/>
              </w:rPr>
              <w:t>関連するハウスＢ／Ｌへリスク分析結果の事前通知が行われている旨を</w:t>
            </w:r>
            <w:r w:rsidRPr="008D164E">
              <w:rPr>
                <w:rFonts w:hint="eastAsia"/>
              </w:rPr>
              <w:t>登録</w:t>
            </w:r>
            <w:r>
              <w:rPr>
                <w:rFonts w:hint="eastAsia"/>
              </w:rPr>
              <w:t>した</w:t>
            </w:r>
            <w:r w:rsidRPr="008D164E">
              <w:rPr>
                <w:rFonts w:hint="eastAsia"/>
              </w:rPr>
              <w:t>場合</w:t>
            </w:r>
          </w:p>
        </w:tc>
        <w:tc>
          <w:tcPr>
            <w:tcW w:w="2268" w:type="dxa"/>
            <w:tcBorders>
              <w:top w:val="single" w:sz="4" w:space="0" w:color="000000"/>
              <w:left w:val="single" w:sz="4" w:space="0" w:color="000000"/>
              <w:right w:val="single" w:sz="4" w:space="0" w:color="000000"/>
            </w:tcBorders>
          </w:tcPr>
          <w:p w:rsidR="00DE7ADB" w:rsidRPr="00353318" w:rsidRDefault="00DE7ADB" w:rsidP="00C35B78">
            <w:pPr>
              <w:rPr>
                <w:dstrike/>
                <w:color w:val="FF0000"/>
              </w:rPr>
            </w:pPr>
            <w:r w:rsidRPr="008D164E">
              <w:rPr>
                <w:rFonts w:hint="eastAsia"/>
              </w:rPr>
              <w:t>税関</w:t>
            </w:r>
          </w:p>
        </w:tc>
      </w:tr>
      <w:tr w:rsidR="00D71654" w:rsidRPr="008D164E" w:rsidTr="003C4080">
        <w:trPr>
          <w:cantSplit/>
          <w:trHeight w:val="397"/>
        </w:trPr>
        <w:tc>
          <w:tcPr>
            <w:tcW w:w="2268" w:type="dxa"/>
            <w:vMerge/>
            <w:tcBorders>
              <w:left w:val="single" w:sz="4" w:space="0" w:color="000000"/>
              <w:right w:val="nil"/>
            </w:tcBorders>
          </w:tcPr>
          <w:p w:rsidR="00D71654" w:rsidRPr="008D164E" w:rsidRDefault="00D71654" w:rsidP="006252A1"/>
        </w:tc>
        <w:tc>
          <w:tcPr>
            <w:tcW w:w="4536" w:type="dxa"/>
            <w:vMerge w:val="restart"/>
            <w:tcBorders>
              <w:top w:val="single" w:sz="4" w:space="0" w:color="auto"/>
              <w:left w:val="single" w:sz="4" w:space="0" w:color="000000"/>
              <w:right w:val="nil"/>
            </w:tcBorders>
          </w:tcPr>
          <w:p w:rsidR="00D71654" w:rsidRPr="00DE7ADB" w:rsidRDefault="00D71654" w:rsidP="00BA7146">
            <w:pPr>
              <w:suppressAutoHyphens/>
              <w:kinsoku w:val="0"/>
              <w:overflowPunct w:val="0"/>
              <w:autoSpaceDE w:val="0"/>
              <w:autoSpaceDN w:val="0"/>
              <w:textAlignment w:val="baseline"/>
              <w:rPr>
                <w:rFonts w:hAnsi="ＭＳ ゴシック" w:cs="ＭＳ 明朝"/>
                <w:kern w:val="0"/>
                <w:szCs w:val="22"/>
              </w:rPr>
            </w:pPr>
            <w:r w:rsidRPr="00DE7ADB">
              <w:rPr>
                <w:rFonts w:hAnsi="ＭＳ ゴシック" w:cs="ＭＳ 明朝" w:hint="eastAsia"/>
                <w:kern w:val="0"/>
                <w:szCs w:val="22"/>
              </w:rPr>
              <w:t>以下の条件のいずれかを満</w:t>
            </w:r>
            <w:r w:rsidR="002E704C" w:rsidRPr="00DE7ADB">
              <w:rPr>
                <w:rFonts w:hint="eastAsia"/>
              </w:rPr>
              <w:t>たす場合</w:t>
            </w:r>
          </w:p>
          <w:p w:rsidR="00D71654" w:rsidRPr="00DE7ADB" w:rsidRDefault="00D71654" w:rsidP="0038561C">
            <w:pPr>
              <w:suppressAutoHyphens/>
              <w:kinsoku w:val="0"/>
              <w:overflowPunct w:val="0"/>
              <w:autoSpaceDE w:val="0"/>
              <w:autoSpaceDN w:val="0"/>
              <w:ind w:left="595" w:hangingChars="300" w:hanging="595"/>
              <w:textAlignment w:val="baseline"/>
            </w:pPr>
            <w:r w:rsidRPr="00DE7ADB">
              <w:rPr>
                <w:rFonts w:hint="eastAsia"/>
              </w:rPr>
              <w:t>（１）貨物にオーシャン（マスター）Ｂ／Ｌに対する「ＤＮＵ」の旨が登録され</w:t>
            </w:r>
            <w:r w:rsidR="00A50386" w:rsidRPr="00DE7ADB">
              <w:rPr>
                <w:rFonts w:hint="eastAsia"/>
              </w:rPr>
              <w:t>ている</w:t>
            </w:r>
          </w:p>
          <w:p w:rsidR="00D71654" w:rsidRPr="00DE7ADB" w:rsidRDefault="00D71654" w:rsidP="00DE7ADB">
            <w:r w:rsidRPr="00DE7ADB">
              <w:rPr>
                <w:rFonts w:hint="eastAsia"/>
              </w:rPr>
              <w:t>（２）貨物に「ＳＰＤ」の旨が登録され</w:t>
            </w:r>
            <w:r w:rsidR="00A50386" w:rsidRPr="00DE7ADB">
              <w:rPr>
                <w:rFonts w:hint="eastAsia"/>
              </w:rPr>
              <w:t>ている</w:t>
            </w:r>
          </w:p>
        </w:tc>
        <w:tc>
          <w:tcPr>
            <w:tcW w:w="2268" w:type="dxa"/>
            <w:tcBorders>
              <w:top w:val="single" w:sz="4" w:space="0" w:color="auto"/>
              <w:left w:val="single" w:sz="4" w:space="0" w:color="000000"/>
              <w:bottom w:val="single" w:sz="4" w:space="0" w:color="auto"/>
              <w:right w:val="single" w:sz="4" w:space="0" w:color="000000"/>
            </w:tcBorders>
          </w:tcPr>
          <w:p w:rsidR="00D71654" w:rsidRPr="00DE7ADB" w:rsidRDefault="00D71654" w:rsidP="000A2E21">
            <w:r w:rsidRPr="00DE7ADB">
              <w:rPr>
                <w:rFonts w:hint="eastAsia"/>
              </w:rPr>
              <w:t>入力者</w:t>
            </w:r>
          </w:p>
        </w:tc>
      </w:tr>
      <w:tr w:rsidR="00D71654" w:rsidRPr="008D164E" w:rsidTr="003C4080">
        <w:trPr>
          <w:cantSplit/>
          <w:trHeight w:val="397"/>
        </w:trPr>
        <w:tc>
          <w:tcPr>
            <w:tcW w:w="2268" w:type="dxa"/>
            <w:vMerge/>
            <w:tcBorders>
              <w:left w:val="single" w:sz="4" w:space="0" w:color="000000"/>
              <w:right w:val="nil"/>
            </w:tcBorders>
          </w:tcPr>
          <w:p w:rsidR="00D71654" w:rsidRPr="008D164E" w:rsidRDefault="00D71654" w:rsidP="006252A1"/>
        </w:tc>
        <w:tc>
          <w:tcPr>
            <w:tcW w:w="4536" w:type="dxa"/>
            <w:vMerge/>
            <w:tcBorders>
              <w:left w:val="single" w:sz="4" w:space="0" w:color="000000"/>
              <w:bottom w:val="single" w:sz="4" w:space="0" w:color="auto"/>
              <w:right w:val="nil"/>
            </w:tcBorders>
          </w:tcPr>
          <w:p w:rsidR="00D71654" w:rsidRPr="00DE7ADB" w:rsidRDefault="00D71654" w:rsidP="00BA7146">
            <w:pPr>
              <w:suppressAutoHyphens/>
              <w:kinsoku w:val="0"/>
              <w:overflowPunct w:val="0"/>
              <w:autoSpaceDE w:val="0"/>
              <w:autoSpaceDN w:val="0"/>
              <w:textAlignment w:val="baseline"/>
              <w:rPr>
                <w:rFonts w:hAnsi="ＭＳ ゴシック" w:cs="ＭＳ 明朝"/>
                <w:kern w:val="0"/>
                <w:szCs w:val="22"/>
              </w:rPr>
            </w:pPr>
          </w:p>
        </w:tc>
        <w:tc>
          <w:tcPr>
            <w:tcW w:w="2268" w:type="dxa"/>
            <w:tcBorders>
              <w:top w:val="single" w:sz="4" w:space="0" w:color="auto"/>
              <w:left w:val="single" w:sz="4" w:space="0" w:color="000000"/>
              <w:bottom w:val="single" w:sz="4" w:space="0" w:color="auto"/>
              <w:right w:val="single" w:sz="4" w:space="0" w:color="000000"/>
            </w:tcBorders>
          </w:tcPr>
          <w:p w:rsidR="00D71654" w:rsidRPr="00DE7ADB" w:rsidRDefault="00D71654" w:rsidP="000A2E21">
            <w:r w:rsidRPr="00DE7ADB">
              <w:rPr>
                <w:rFonts w:hint="eastAsia"/>
              </w:rPr>
              <w:t>税関</w:t>
            </w:r>
          </w:p>
        </w:tc>
      </w:tr>
      <w:tr w:rsidR="00D71654" w:rsidRPr="008D164E" w:rsidTr="003C4080">
        <w:trPr>
          <w:cantSplit/>
          <w:trHeight w:val="397"/>
        </w:trPr>
        <w:tc>
          <w:tcPr>
            <w:tcW w:w="2268" w:type="dxa"/>
            <w:vMerge/>
            <w:tcBorders>
              <w:left w:val="single" w:sz="4" w:space="0" w:color="000000"/>
              <w:right w:val="nil"/>
            </w:tcBorders>
          </w:tcPr>
          <w:p w:rsidR="00D71654" w:rsidRPr="008D164E" w:rsidRDefault="00D71654" w:rsidP="006252A1"/>
        </w:tc>
        <w:tc>
          <w:tcPr>
            <w:tcW w:w="4536" w:type="dxa"/>
            <w:vMerge/>
            <w:tcBorders>
              <w:left w:val="single" w:sz="4" w:space="0" w:color="000000"/>
              <w:bottom w:val="single" w:sz="4" w:space="0" w:color="auto"/>
              <w:right w:val="nil"/>
            </w:tcBorders>
          </w:tcPr>
          <w:p w:rsidR="00D71654" w:rsidRPr="00DE7ADB" w:rsidRDefault="00D71654" w:rsidP="00BA7146">
            <w:pPr>
              <w:suppressAutoHyphens/>
              <w:kinsoku w:val="0"/>
              <w:overflowPunct w:val="0"/>
              <w:autoSpaceDE w:val="0"/>
              <w:autoSpaceDN w:val="0"/>
              <w:textAlignment w:val="baseline"/>
              <w:rPr>
                <w:rFonts w:hAnsi="ＭＳ ゴシック" w:cs="ＭＳ 明朝"/>
                <w:kern w:val="0"/>
                <w:szCs w:val="22"/>
              </w:rPr>
            </w:pPr>
          </w:p>
        </w:tc>
        <w:tc>
          <w:tcPr>
            <w:tcW w:w="2268" w:type="dxa"/>
            <w:tcBorders>
              <w:top w:val="single" w:sz="4" w:space="0" w:color="auto"/>
              <w:left w:val="single" w:sz="4" w:space="0" w:color="000000"/>
              <w:bottom w:val="single" w:sz="4" w:space="0" w:color="auto"/>
              <w:right w:val="single" w:sz="4" w:space="0" w:color="000000"/>
            </w:tcBorders>
          </w:tcPr>
          <w:p w:rsidR="00D71654" w:rsidRPr="00DE7ADB" w:rsidRDefault="00D71654" w:rsidP="000A2E21">
            <w:r w:rsidRPr="00DE7ADB">
              <w:rPr>
                <w:rFonts w:hint="eastAsia"/>
              </w:rPr>
              <w:t>ＡＭＲ業務</w:t>
            </w:r>
            <w:r w:rsidR="002E704C" w:rsidRPr="00DE7ADB">
              <w:rPr>
                <w:rFonts w:hint="eastAsia"/>
              </w:rPr>
              <w:t>等</w:t>
            </w:r>
            <w:r w:rsidRPr="00DE7ADB">
              <w:rPr>
                <w:rFonts w:hint="eastAsia"/>
              </w:rPr>
              <w:t>実施者</w:t>
            </w:r>
          </w:p>
        </w:tc>
      </w:tr>
      <w:tr w:rsidR="00D71654" w:rsidRPr="008D164E" w:rsidTr="003C4080">
        <w:trPr>
          <w:cantSplit/>
          <w:trHeight w:val="397"/>
        </w:trPr>
        <w:tc>
          <w:tcPr>
            <w:tcW w:w="2268" w:type="dxa"/>
            <w:vMerge/>
            <w:tcBorders>
              <w:left w:val="single" w:sz="4" w:space="0" w:color="000000"/>
              <w:bottom w:val="single" w:sz="4" w:space="0" w:color="auto"/>
              <w:right w:val="nil"/>
            </w:tcBorders>
          </w:tcPr>
          <w:p w:rsidR="00D71654" w:rsidRPr="008D164E" w:rsidRDefault="00D71654" w:rsidP="006252A1"/>
        </w:tc>
        <w:tc>
          <w:tcPr>
            <w:tcW w:w="4536" w:type="dxa"/>
            <w:vMerge/>
            <w:tcBorders>
              <w:left w:val="single" w:sz="4" w:space="0" w:color="000000"/>
              <w:bottom w:val="single" w:sz="4" w:space="0" w:color="auto"/>
              <w:right w:val="nil"/>
            </w:tcBorders>
          </w:tcPr>
          <w:p w:rsidR="00D71654" w:rsidRPr="00DE7ADB" w:rsidRDefault="00D71654" w:rsidP="00BA7146">
            <w:pPr>
              <w:suppressAutoHyphens/>
              <w:kinsoku w:val="0"/>
              <w:overflowPunct w:val="0"/>
              <w:autoSpaceDE w:val="0"/>
              <w:autoSpaceDN w:val="0"/>
              <w:textAlignment w:val="baseline"/>
              <w:rPr>
                <w:rFonts w:hAnsi="ＭＳ ゴシック" w:cs="ＭＳ 明朝"/>
                <w:kern w:val="0"/>
                <w:szCs w:val="22"/>
              </w:rPr>
            </w:pPr>
          </w:p>
        </w:tc>
        <w:tc>
          <w:tcPr>
            <w:tcW w:w="2268" w:type="dxa"/>
            <w:tcBorders>
              <w:top w:val="single" w:sz="4" w:space="0" w:color="auto"/>
              <w:left w:val="single" w:sz="4" w:space="0" w:color="000000"/>
              <w:bottom w:val="single" w:sz="4" w:space="0" w:color="000000"/>
              <w:right w:val="single" w:sz="4" w:space="0" w:color="000000"/>
            </w:tcBorders>
          </w:tcPr>
          <w:p w:rsidR="00D71654" w:rsidRDefault="00D71654" w:rsidP="00D71654">
            <w:r w:rsidRPr="00DE7ADB">
              <w:rPr>
                <w:rFonts w:hint="eastAsia"/>
              </w:rPr>
              <w:t>出港前報告情報ＤＢに登録されている通知先</w:t>
            </w:r>
          </w:p>
          <w:p w:rsidR="00C35B78" w:rsidRPr="00DE7ADB" w:rsidRDefault="00C35B78" w:rsidP="00D71654"/>
        </w:tc>
      </w:tr>
      <w:tr w:rsidR="00D71654" w:rsidRPr="008D164E" w:rsidTr="003C4080">
        <w:trPr>
          <w:cantSplit/>
          <w:trHeight w:val="397"/>
        </w:trPr>
        <w:tc>
          <w:tcPr>
            <w:tcW w:w="2268" w:type="dxa"/>
            <w:vMerge w:val="restart"/>
            <w:tcBorders>
              <w:top w:val="single" w:sz="4" w:space="0" w:color="000000"/>
              <w:left w:val="single" w:sz="4" w:space="0" w:color="000000"/>
              <w:right w:val="nil"/>
            </w:tcBorders>
          </w:tcPr>
          <w:p w:rsidR="00D71654" w:rsidRPr="00DE7ADB" w:rsidRDefault="00D71654" w:rsidP="00926CF3">
            <w:r w:rsidRPr="00DE7ADB">
              <w:rPr>
                <w:rFonts w:hint="eastAsia"/>
              </w:rPr>
              <w:t>関連ハウス事前通知状況情報</w:t>
            </w:r>
          </w:p>
        </w:tc>
        <w:tc>
          <w:tcPr>
            <w:tcW w:w="4536" w:type="dxa"/>
            <w:vMerge w:val="restart"/>
            <w:tcBorders>
              <w:top w:val="single" w:sz="4" w:space="0" w:color="000000"/>
              <w:left w:val="single" w:sz="4" w:space="0" w:color="000000"/>
              <w:right w:val="nil"/>
            </w:tcBorders>
          </w:tcPr>
          <w:p w:rsidR="00D71654" w:rsidRPr="00DE7ADB" w:rsidRDefault="00D71654" w:rsidP="002E704C">
            <w:pPr>
              <w:suppressAutoHyphens/>
              <w:kinsoku w:val="0"/>
              <w:overflowPunct w:val="0"/>
              <w:autoSpaceDE w:val="0"/>
              <w:autoSpaceDN w:val="0"/>
              <w:textAlignment w:val="baseline"/>
              <w:rPr>
                <w:rFonts w:hAnsi="ＭＳ ゴシック" w:cs="ＭＳ 明朝"/>
                <w:kern w:val="0"/>
                <w:szCs w:val="22"/>
              </w:rPr>
            </w:pPr>
            <w:r w:rsidRPr="00DE7ADB">
              <w:rPr>
                <w:rFonts w:hint="eastAsia"/>
              </w:rPr>
              <w:t>貨物に、</w:t>
            </w:r>
            <w:r w:rsidR="002E704C" w:rsidRPr="00DE7ADB">
              <w:rPr>
                <w:rFonts w:hint="eastAsia"/>
              </w:rPr>
              <w:t>関連するハウスＢ／Ｌへリスク分析結果の事前通知が行われている旨を</w:t>
            </w:r>
            <w:r w:rsidRPr="00DE7ADB">
              <w:rPr>
                <w:rFonts w:hint="eastAsia"/>
              </w:rPr>
              <w:t>登録</w:t>
            </w:r>
            <w:r w:rsidR="002E704C" w:rsidRPr="00DE7ADB">
              <w:rPr>
                <w:rFonts w:hint="eastAsia"/>
              </w:rPr>
              <w:t>した</w:t>
            </w:r>
            <w:r w:rsidRPr="00DE7ADB">
              <w:rPr>
                <w:rFonts w:hint="eastAsia"/>
              </w:rPr>
              <w:t>場合</w:t>
            </w:r>
          </w:p>
        </w:tc>
        <w:tc>
          <w:tcPr>
            <w:tcW w:w="2268" w:type="dxa"/>
            <w:tcBorders>
              <w:top w:val="single" w:sz="4" w:space="0" w:color="000000"/>
              <w:left w:val="single" w:sz="4" w:space="0" w:color="000000"/>
              <w:bottom w:val="single" w:sz="4" w:space="0" w:color="000000"/>
              <w:right w:val="single" w:sz="4" w:space="0" w:color="000000"/>
            </w:tcBorders>
          </w:tcPr>
          <w:p w:rsidR="00D71654" w:rsidRPr="00DE7ADB" w:rsidRDefault="00D71654" w:rsidP="00305B73">
            <w:r w:rsidRPr="00DE7ADB">
              <w:rPr>
                <w:rFonts w:hint="eastAsia"/>
              </w:rPr>
              <w:t>入力者</w:t>
            </w:r>
          </w:p>
        </w:tc>
      </w:tr>
      <w:tr w:rsidR="00D71654" w:rsidRPr="008D164E" w:rsidTr="003C4080">
        <w:trPr>
          <w:cantSplit/>
          <w:trHeight w:val="397"/>
        </w:trPr>
        <w:tc>
          <w:tcPr>
            <w:tcW w:w="2268" w:type="dxa"/>
            <w:vMerge/>
            <w:tcBorders>
              <w:left w:val="single" w:sz="4" w:space="0" w:color="000000"/>
              <w:right w:val="nil"/>
            </w:tcBorders>
          </w:tcPr>
          <w:p w:rsidR="00D71654" w:rsidRPr="00DE7ADB" w:rsidRDefault="00D71654" w:rsidP="00305B73"/>
        </w:tc>
        <w:tc>
          <w:tcPr>
            <w:tcW w:w="4536" w:type="dxa"/>
            <w:vMerge/>
            <w:tcBorders>
              <w:left w:val="single" w:sz="4" w:space="0" w:color="000000"/>
              <w:right w:val="nil"/>
            </w:tcBorders>
          </w:tcPr>
          <w:p w:rsidR="00D71654" w:rsidRPr="00DE7ADB" w:rsidRDefault="00D71654" w:rsidP="00305B73"/>
        </w:tc>
        <w:tc>
          <w:tcPr>
            <w:tcW w:w="2268" w:type="dxa"/>
            <w:tcBorders>
              <w:top w:val="single" w:sz="4" w:space="0" w:color="000000"/>
              <w:left w:val="single" w:sz="4" w:space="0" w:color="000000"/>
              <w:bottom w:val="single" w:sz="4" w:space="0" w:color="auto"/>
              <w:right w:val="single" w:sz="4" w:space="0" w:color="000000"/>
            </w:tcBorders>
          </w:tcPr>
          <w:p w:rsidR="00D71654" w:rsidRPr="00DE7ADB" w:rsidRDefault="00D71654" w:rsidP="00305B73">
            <w:r w:rsidRPr="00DE7ADB">
              <w:rPr>
                <w:rFonts w:hint="eastAsia"/>
              </w:rPr>
              <w:t>ＡＭＲ業務</w:t>
            </w:r>
            <w:r w:rsidR="002E704C" w:rsidRPr="00DE7ADB">
              <w:rPr>
                <w:rFonts w:hint="eastAsia"/>
              </w:rPr>
              <w:t>等</w:t>
            </w:r>
            <w:r w:rsidRPr="00DE7ADB">
              <w:rPr>
                <w:rFonts w:hint="eastAsia"/>
              </w:rPr>
              <w:t>実施者</w:t>
            </w:r>
          </w:p>
        </w:tc>
      </w:tr>
      <w:tr w:rsidR="00D71654" w:rsidRPr="008D164E" w:rsidTr="002E704C">
        <w:trPr>
          <w:cantSplit/>
          <w:trHeight w:val="397"/>
        </w:trPr>
        <w:tc>
          <w:tcPr>
            <w:tcW w:w="2268" w:type="dxa"/>
            <w:vMerge/>
            <w:tcBorders>
              <w:left w:val="single" w:sz="4" w:space="0" w:color="000000"/>
              <w:bottom w:val="single" w:sz="4" w:space="0" w:color="auto"/>
              <w:right w:val="nil"/>
            </w:tcBorders>
          </w:tcPr>
          <w:p w:rsidR="00D71654" w:rsidRPr="00DE7ADB" w:rsidRDefault="00D71654" w:rsidP="00305B73"/>
        </w:tc>
        <w:tc>
          <w:tcPr>
            <w:tcW w:w="4536" w:type="dxa"/>
            <w:vMerge/>
            <w:tcBorders>
              <w:left w:val="single" w:sz="4" w:space="0" w:color="000000"/>
              <w:bottom w:val="single" w:sz="4" w:space="0" w:color="auto"/>
              <w:right w:val="nil"/>
            </w:tcBorders>
          </w:tcPr>
          <w:p w:rsidR="00D71654" w:rsidRPr="00DE7ADB" w:rsidRDefault="00D71654" w:rsidP="00305B73"/>
        </w:tc>
        <w:tc>
          <w:tcPr>
            <w:tcW w:w="2268" w:type="dxa"/>
            <w:tcBorders>
              <w:top w:val="single" w:sz="4" w:space="0" w:color="auto"/>
              <w:left w:val="single" w:sz="4" w:space="0" w:color="000000"/>
              <w:bottom w:val="single" w:sz="4" w:space="0" w:color="auto"/>
              <w:right w:val="single" w:sz="4" w:space="0" w:color="000000"/>
            </w:tcBorders>
          </w:tcPr>
          <w:p w:rsidR="00D71654" w:rsidRPr="00DE7ADB" w:rsidRDefault="00D71654" w:rsidP="00305B73">
            <w:r w:rsidRPr="00DE7ADB">
              <w:rPr>
                <w:rFonts w:hint="eastAsia"/>
              </w:rPr>
              <w:t>出港前報告情報ＤＢに登録されている通知先</w:t>
            </w:r>
          </w:p>
        </w:tc>
      </w:tr>
      <w:tr w:rsidR="00D71654" w:rsidRPr="008D164E" w:rsidTr="003C4080">
        <w:trPr>
          <w:cantSplit/>
          <w:trHeight w:val="397"/>
        </w:trPr>
        <w:tc>
          <w:tcPr>
            <w:tcW w:w="2268" w:type="dxa"/>
            <w:tcBorders>
              <w:top w:val="single" w:sz="4" w:space="0" w:color="auto"/>
              <w:left w:val="single" w:sz="4" w:space="0" w:color="000000"/>
              <w:bottom w:val="single" w:sz="4" w:space="0" w:color="000000"/>
              <w:right w:val="nil"/>
            </w:tcBorders>
          </w:tcPr>
          <w:p w:rsidR="00D71654" w:rsidRPr="008D164E" w:rsidRDefault="00D71654" w:rsidP="006252A1">
            <w:r w:rsidRPr="008D164E">
              <w:rPr>
                <w:rFonts w:hint="eastAsia"/>
              </w:rPr>
              <w:lastRenderedPageBreak/>
              <w:t>出港前報告情報</w:t>
            </w:r>
          </w:p>
        </w:tc>
        <w:tc>
          <w:tcPr>
            <w:tcW w:w="4536" w:type="dxa"/>
            <w:tcBorders>
              <w:top w:val="single" w:sz="4" w:space="0" w:color="auto"/>
              <w:left w:val="single" w:sz="4" w:space="0" w:color="000000"/>
              <w:bottom w:val="single" w:sz="4" w:space="0" w:color="000000"/>
              <w:right w:val="single" w:sz="4" w:space="0" w:color="auto"/>
            </w:tcBorders>
          </w:tcPr>
          <w:p w:rsidR="00D71654" w:rsidRPr="008D164E" w:rsidRDefault="00D71654" w:rsidP="006252A1"/>
        </w:tc>
        <w:tc>
          <w:tcPr>
            <w:tcW w:w="2268" w:type="dxa"/>
            <w:tcBorders>
              <w:top w:val="single" w:sz="4" w:space="0" w:color="000000"/>
              <w:left w:val="single" w:sz="4" w:space="0" w:color="auto"/>
              <w:bottom w:val="single" w:sz="4" w:space="0" w:color="000000"/>
              <w:right w:val="single" w:sz="4" w:space="0" w:color="000000"/>
            </w:tcBorders>
          </w:tcPr>
          <w:p w:rsidR="00D71654" w:rsidRPr="008D164E" w:rsidRDefault="00D71654" w:rsidP="006252A1">
            <w:r w:rsidRPr="008D164E">
              <w:rPr>
                <w:rFonts w:hint="eastAsia"/>
              </w:rPr>
              <w:t>税関</w:t>
            </w:r>
          </w:p>
        </w:tc>
      </w:tr>
    </w:tbl>
    <w:p w:rsidR="003F363F" w:rsidRPr="00D631DE" w:rsidRDefault="003F363F" w:rsidP="003C4080">
      <w:pPr>
        <w:rPr>
          <w:highlight w:val="green"/>
        </w:rPr>
      </w:pPr>
    </w:p>
    <w:sectPr w:rsidR="003F363F" w:rsidRPr="00D631DE" w:rsidSect="00AA2B9F">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395" w:rsidRDefault="009F6395">
      <w:r>
        <w:separator/>
      </w:r>
    </w:p>
    <w:p w:rsidR="009F6395" w:rsidRDefault="009F6395"/>
  </w:endnote>
  <w:endnote w:type="continuationSeparator" w:id="0">
    <w:p w:rsidR="009F6395" w:rsidRDefault="009F6395">
      <w:r>
        <w:continuationSeparator/>
      </w:r>
    </w:p>
    <w:p w:rsidR="009F6395" w:rsidRDefault="009F6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C83" w:rsidRDefault="004005E8" w:rsidP="00C35B78">
    <w:pPr>
      <w:jc w:val="center"/>
      <w:rPr>
        <w:rFonts w:hAnsi="ＭＳ ゴシック"/>
      </w:rPr>
    </w:pPr>
    <w:r>
      <w:rPr>
        <w:rFonts w:hAnsi="ＭＳ ゴシック"/>
      </w:rPr>
      <w:t>40</w:t>
    </w:r>
    <w:r>
      <w:rPr>
        <w:rFonts w:hAnsi="ＭＳ ゴシック" w:hint="eastAsia"/>
      </w:rPr>
      <w:t>23</w:t>
    </w:r>
    <w:r w:rsidR="008F5C83">
      <w:rPr>
        <w:rFonts w:hAnsi="ＭＳ ゴシック"/>
      </w:rPr>
      <w:t>-01-</w:t>
    </w:r>
    <w:r w:rsidR="008F5C83" w:rsidRPr="00E12B21">
      <w:rPr>
        <w:rFonts w:hAnsi="ＭＳ ゴシック"/>
      </w:rPr>
      <w:fldChar w:fldCharType="begin"/>
    </w:r>
    <w:r w:rsidR="008F5C83" w:rsidRPr="00E12B21">
      <w:rPr>
        <w:rFonts w:hAnsi="ＭＳ ゴシック"/>
      </w:rPr>
      <w:instrText xml:space="preserve"> PAGE </w:instrText>
    </w:r>
    <w:r w:rsidR="008F5C83" w:rsidRPr="00E12B21">
      <w:rPr>
        <w:rFonts w:hAnsi="ＭＳ ゴシック"/>
      </w:rPr>
      <w:fldChar w:fldCharType="separate"/>
    </w:r>
    <w:r w:rsidR="004D5358">
      <w:rPr>
        <w:rFonts w:hAnsi="ＭＳ ゴシック"/>
        <w:noProof/>
      </w:rPr>
      <w:t>7</w:t>
    </w:r>
    <w:r w:rsidR="008F5C83" w:rsidRPr="00E12B21">
      <w:rPr>
        <w:rFonts w:hAnsi="ＭＳ ゴシック"/>
      </w:rPr>
      <w:fldChar w:fldCharType="end"/>
    </w:r>
  </w:p>
  <w:p w:rsidR="00447BD9" w:rsidRPr="00447BD9" w:rsidRDefault="00447BD9" w:rsidP="00447BD9">
    <w:pPr>
      <w:pStyle w:val="afc"/>
      <w:ind w:left="660" w:hanging="220"/>
      <w:jc w:val="right"/>
      <w:rPr>
        <w:rFonts w:hAnsi="ＭＳ ゴシック"/>
        <w:szCs w:val="22"/>
      </w:rPr>
    </w:pPr>
    <w:r w:rsidRPr="00980FB6">
      <w:rPr>
        <w:rStyle w:val="a4"/>
        <w:rFonts w:hAnsi="ＭＳ ゴシック" w:hint="eastAsia"/>
      </w:rPr>
      <w:t>＜2020.03修正＞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395" w:rsidRDefault="009F6395">
      <w:r>
        <w:separator/>
      </w:r>
    </w:p>
    <w:p w:rsidR="009F6395" w:rsidRDefault="009F6395"/>
  </w:footnote>
  <w:footnote w:type="continuationSeparator" w:id="0">
    <w:p w:rsidR="009F6395" w:rsidRDefault="009F6395">
      <w:r>
        <w:continuationSeparator/>
      </w:r>
    </w:p>
    <w:p w:rsidR="009F6395" w:rsidRDefault="009F639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71BB9"/>
    <w:multiLevelType w:val="hybridMultilevel"/>
    <w:tmpl w:val="10B436C0"/>
    <w:lvl w:ilvl="0" w:tplc="95B00160">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 w15:restartNumberingAfterBreak="0">
    <w:nsid w:val="2297449F"/>
    <w:multiLevelType w:val="hybridMultilevel"/>
    <w:tmpl w:val="5A282C82"/>
    <w:lvl w:ilvl="0" w:tplc="A170D642">
      <w:start w:val="2"/>
      <w:numFmt w:val="decimalEnclosedCircle"/>
      <w:lvlText w:val="%1"/>
      <w:lvlJc w:val="left"/>
      <w:pPr>
        <w:ind w:left="1551" w:hanging="360"/>
      </w:pPr>
      <w:rPr>
        <w:rFonts w:hint="default"/>
      </w:rPr>
    </w:lvl>
    <w:lvl w:ilvl="1" w:tplc="04090017" w:tentative="1">
      <w:start w:val="1"/>
      <w:numFmt w:val="aiueoFullWidth"/>
      <w:lvlText w:val="(%2)"/>
      <w:lvlJc w:val="left"/>
      <w:pPr>
        <w:ind w:left="2031" w:hanging="420"/>
      </w:pPr>
    </w:lvl>
    <w:lvl w:ilvl="2" w:tplc="04090011" w:tentative="1">
      <w:start w:val="1"/>
      <w:numFmt w:val="decimalEnclosedCircle"/>
      <w:lvlText w:val="%3"/>
      <w:lvlJc w:val="left"/>
      <w:pPr>
        <w:ind w:left="2451" w:hanging="420"/>
      </w:pPr>
    </w:lvl>
    <w:lvl w:ilvl="3" w:tplc="0409000F" w:tentative="1">
      <w:start w:val="1"/>
      <w:numFmt w:val="decimal"/>
      <w:lvlText w:val="%4."/>
      <w:lvlJc w:val="left"/>
      <w:pPr>
        <w:ind w:left="2871" w:hanging="420"/>
      </w:pPr>
    </w:lvl>
    <w:lvl w:ilvl="4" w:tplc="04090017" w:tentative="1">
      <w:start w:val="1"/>
      <w:numFmt w:val="aiueoFullWidth"/>
      <w:lvlText w:val="(%5)"/>
      <w:lvlJc w:val="left"/>
      <w:pPr>
        <w:ind w:left="3291" w:hanging="420"/>
      </w:pPr>
    </w:lvl>
    <w:lvl w:ilvl="5" w:tplc="04090011" w:tentative="1">
      <w:start w:val="1"/>
      <w:numFmt w:val="decimalEnclosedCircle"/>
      <w:lvlText w:val="%6"/>
      <w:lvlJc w:val="left"/>
      <w:pPr>
        <w:ind w:left="3711" w:hanging="420"/>
      </w:pPr>
    </w:lvl>
    <w:lvl w:ilvl="6" w:tplc="0409000F" w:tentative="1">
      <w:start w:val="1"/>
      <w:numFmt w:val="decimal"/>
      <w:lvlText w:val="%7."/>
      <w:lvlJc w:val="left"/>
      <w:pPr>
        <w:ind w:left="4131" w:hanging="420"/>
      </w:pPr>
    </w:lvl>
    <w:lvl w:ilvl="7" w:tplc="04090017" w:tentative="1">
      <w:start w:val="1"/>
      <w:numFmt w:val="aiueoFullWidth"/>
      <w:lvlText w:val="(%8)"/>
      <w:lvlJc w:val="left"/>
      <w:pPr>
        <w:ind w:left="4551" w:hanging="420"/>
      </w:pPr>
    </w:lvl>
    <w:lvl w:ilvl="8" w:tplc="04090011" w:tentative="1">
      <w:start w:val="1"/>
      <w:numFmt w:val="decimalEnclosedCircle"/>
      <w:lvlText w:val="%9"/>
      <w:lvlJc w:val="left"/>
      <w:pPr>
        <w:ind w:left="4971" w:hanging="420"/>
      </w:pPr>
    </w:lvl>
  </w:abstractNum>
  <w:abstractNum w:abstractNumId="2" w15:restartNumberingAfterBreak="0">
    <w:nsid w:val="5E4F4236"/>
    <w:multiLevelType w:val="hybridMultilevel"/>
    <w:tmpl w:val="0C1AAEF6"/>
    <w:lvl w:ilvl="0" w:tplc="B7B2B302">
      <w:start w:val="2"/>
      <w:numFmt w:val="decimalEnclosedCircle"/>
      <w:lvlText w:val="%1"/>
      <w:lvlJc w:val="left"/>
      <w:pPr>
        <w:ind w:left="1551" w:hanging="360"/>
      </w:pPr>
      <w:rPr>
        <w:rFonts w:hint="default"/>
      </w:rPr>
    </w:lvl>
    <w:lvl w:ilvl="1" w:tplc="04090017" w:tentative="1">
      <w:start w:val="1"/>
      <w:numFmt w:val="aiueoFullWidth"/>
      <w:lvlText w:val="(%2)"/>
      <w:lvlJc w:val="left"/>
      <w:pPr>
        <w:ind w:left="2031" w:hanging="420"/>
      </w:pPr>
    </w:lvl>
    <w:lvl w:ilvl="2" w:tplc="04090011" w:tentative="1">
      <w:start w:val="1"/>
      <w:numFmt w:val="decimalEnclosedCircle"/>
      <w:lvlText w:val="%3"/>
      <w:lvlJc w:val="left"/>
      <w:pPr>
        <w:ind w:left="2451" w:hanging="420"/>
      </w:pPr>
    </w:lvl>
    <w:lvl w:ilvl="3" w:tplc="0409000F" w:tentative="1">
      <w:start w:val="1"/>
      <w:numFmt w:val="decimal"/>
      <w:lvlText w:val="%4."/>
      <w:lvlJc w:val="left"/>
      <w:pPr>
        <w:ind w:left="2871" w:hanging="420"/>
      </w:pPr>
    </w:lvl>
    <w:lvl w:ilvl="4" w:tplc="04090017" w:tentative="1">
      <w:start w:val="1"/>
      <w:numFmt w:val="aiueoFullWidth"/>
      <w:lvlText w:val="(%5)"/>
      <w:lvlJc w:val="left"/>
      <w:pPr>
        <w:ind w:left="3291" w:hanging="420"/>
      </w:pPr>
    </w:lvl>
    <w:lvl w:ilvl="5" w:tplc="04090011" w:tentative="1">
      <w:start w:val="1"/>
      <w:numFmt w:val="decimalEnclosedCircle"/>
      <w:lvlText w:val="%6"/>
      <w:lvlJc w:val="left"/>
      <w:pPr>
        <w:ind w:left="3711" w:hanging="420"/>
      </w:pPr>
    </w:lvl>
    <w:lvl w:ilvl="6" w:tplc="0409000F" w:tentative="1">
      <w:start w:val="1"/>
      <w:numFmt w:val="decimal"/>
      <w:lvlText w:val="%7."/>
      <w:lvlJc w:val="left"/>
      <w:pPr>
        <w:ind w:left="4131" w:hanging="420"/>
      </w:pPr>
    </w:lvl>
    <w:lvl w:ilvl="7" w:tplc="04090017" w:tentative="1">
      <w:start w:val="1"/>
      <w:numFmt w:val="aiueoFullWidth"/>
      <w:lvlText w:val="(%8)"/>
      <w:lvlJc w:val="left"/>
      <w:pPr>
        <w:ind w:left="4551" w:hanging="420"/>
      </w:pPr>
    </w:lvl>
    <w:lvl w:ilvl="8" w:tplc="04090011" w:tentative="1">
      <w:start w:val="1"/>
      <w:numFmt w:val="decimalEnclosedCircle"/>
      <w:lvlText w:val="%9"/>
      <w:lvlJc w:val="left"/>
      <w:pPr>
        <w:ind w:left="4971" w:hanging="420"/>
      </w:pPr>
    </w:lvl>
  </w:abstractNum>
  <w:abstractNum w:abstractNumId="3" w15:restartNumberingAfterBreak="0">
    <w:nsid w:val="72C42C8A"/>
    <w:multiLevelType w:val="hybridMultilevel"/>
    <w:tmpl w:val="72D604AE"/>
    <w:lvl w:ilvl="0" w:tplc="525AA960">
      <w:start w:val="2"/>
      <w:numFmt w:val="decimalEnclosedCircle"/>
      <w:lvlText w:val="%1"/>
      <w:lvlJc w:val="left"/>
      <w:pPr>
        <w:ind w:left="1354" w:hanging="360"/>
      </w:pPr>
      <w:rPr>
        <w:rFonts w:hint="default"/>
      </w:rPr>
    </w:lvl>
    <w:lvl w:ilvl="1" w:tplc="04090017" w:tentative="1">
      <w:start w:val="1"/>
      <w:numFmt w:val="aiueoFullWidth"/>
      <w:lvlText w:val="(%2)"/>
      <w:lvlJc w:val="left"/>
      <w:pPr>
        <w:ind w:left="1834" w:hanging="420"/>
      </w:pPr>
    </w:lvl>
    <w:lvl w:ilvl="2" w:tplc="04090011" w:tentative="1">
      <w:start w:val="1"/>
      <w:numFmt w:val="decimalEnclosedCircle"/>
      <w:lvlText w:val="%3"/>
      <w:lvlJc w:val="left"/>
      <w:pPr>
        <w:ind w:left="2254" w:hanging="420"/>
      </w:pPr>
    </w:lvl>
    <w:lvl w:ilvl="3" w:tplc="0409000F" w:tentative="1">
      <w:start w:val="1"/>
      <w:numFmt w:val="decimal"/>
      <w:lvlText w:val="%4."/>
      <w:lvlJc w:val="left"/>
      <w:pPr>
        <w:ind w:left="2674" w:hanging="420"/>
      </w:pPr>
    </w:lvl>
    <w:lvl w:ilvl="4" w:tplc="04090017" w:tentative="1">
      <w:start w:val="1"/>
      <w:numFmt w:val="aiueoFullWidth"/>
      <w:lvlText w:val="(%5)"/>
      <w:lvlJc w:val="left"/>
      <w:pPr>
        <w:ind w:left="3094" w:hanging="420"/>
      </w:pPr>
    </w:lvl>
    <w:lvl w:ilvl="5" w:tplc="04090011" w:tentative="1">
      <w:start w:val="1"/>
      <w:numFmt w:val="decimalEnclosedCircle"/>
      <w:lvlText w:val="%6"/>
      <w:lvlJc w:val="left"/>
      <w:pPr>
        <w:ind w:left="3514" w:hanging="420"/>
      </w:pPr>
    </w:lvl>
    <w:lvl w:ilvl="6" w:tplc="0409000F" w:tentative="1">
      <w:start w:val="1"/>
      <w:numFmt w:val="decimal"/>
      <w:lvlText w:val="%7."/>
      <w:lvlJc w:val="left"/>
      <w:pPr>
        <w:ind w:left="3934" w:hanging="420"/>
      </w:pPr>
    </w:lvl>
    <w:lvl w:ilvl="7" w:tplc="04090017" w:tentative="1">
      <w:start w:val="1"/>
      <w:numFmt w:val="aiueoFullWidth"/>
      <w:lvlText w:val="(%8)"/>
      <w:lvlJc w:val="left"/>
      <w:pPr>
        <w:ind w:left="4354" w:hanging="420"/>
      </w:pPr>
    </w:lvl>
    <w:lvl w:ilvl="8" w:tplc="04090011" w:tentative="1">
      <w:start w:val="1"/>
      <w:numFmt w:val="decimalEnclosedCircle"/>
      <w:lvlText w:val="%9"/>
      <w:lvlJc w:val="left"/>
      <w:pPr>
        <w:ind w:left="4774"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4D2"/>
    <w:rsid w:val="00006231"/>
    <w:rsid w:val="000107A8"/>
    <w:rsid w:val="000111C4"/>
    <w:rsid w:val="000134F9"/>
    <w:rsid w:val="00024014"/>
    <w:rsid w:val="00030A4E"/>
    <w:rsid w:val="00033DA8"/>
    <w:rsid w:val="00037E7F"/>
    <w:rsid w:val="0004303A"/>
    <w:rsid w:val="00043DDA"/>
    <w:rsid w:val="00056532"/>
    <w:rsid w:val="00064D48"/>
    <w:rsid w:val="00067AD6"/>
    <w:rsid w:val="00072F82"/>
    <w:rsid w:val="00076C1E"/>
    <w:rsid w:val="00081054"/>
    <w:rsid w:val="000816F2"/>
    <w:rsid w:val="00086435"/>
    <w:rsid w:val="000868F7"/>
    <w:rsid w:val="000935B0"/>
    <w:rsid w:val="00096C4E"/>
    <w:rsid w:val="000A207C"/>
    <w:rsid w:val="000A2E21"/>
    <w:rsid w:val="000A3E46"/>
    <w:rsid w:val="000A5CE8"/>
    <w:rsid w:val="000B20C4"/>
    <w:rsid w:val="000D16CE"/>
    <w:rsid w:val="000E5C6B"/>
    <w:rsid w:val="000F0865"/>
    <w:rsid w:val="000F14B2"/>
    <w:rsid w:val="000F7468"/>
    <w:rsid w:val="000F7AD3"/>
    <w:rsid w:val="00104F7F"/>
    <w:rsid w:val="00113C89"/>
    <w:rsid w:val="00115069"/>
    <w:rsid w:val="00140D20"/>
    <w:rsid w:val="00141202"/>
    <w:rsid w:val="0014461C"/>
    <w:rsid w:val="001451F5"/>
    <w:rsid w:val="0016206E"/>
    <w:rsid w:val="001629C6"/>
    <w:rsid w:val="00186F87"/>
    <w:rsid w:val="00190A38"/>
    <w:rsid w:val="001940F0"/>
    <w:rsid w:val="00195DCB"/>
    <w:rsid w:val="001A7705"/>
    <w:rsid w:val="001B0094"/>
    <w:rsid w:val="001C0D9F"/>
    <w:rsid w:val="001D1F1E"/>
    <w:rsid w:val="001E762D"/>
    <w:rsid w:val="00214184"/>
    <w:rsid w:val="0022299C"/>
    <w:rsid w:val="00223AE0"/>
    <w:rsid w:val="002244BB"/>
    <w:rsid w:val="0022628D"/>
    <w:rsid w:val="002361E0"/>
    <w:rsid w:val="002366F0"/>
    <w:rsid w:val="002374C2"/>
    <w:rsid w:val="002375BA"/>
    <w:rsid w:val="00246BD3"/>
    <w:rsid w:val="00256C64"/>
    <w:rsid w:val="00261A79"/>
    <w:rsid w:val="00261F77"/>
    <w:rsid w:val="00263DAE"/>
    <w:rsid w:val="00264C98"/>
    <w:rsid w:val="00266E8D"/>
    <w:rsid w:val="00275D74"/>
    <w:rsid w:val="002839EC"/>
    <w:rsid w:val="0028595C"/>
    <w:rsid w:val="00296316"/>
    <w:rsid w:val="002A47B8"/>
    <w:rsid w:val="002A79DA"/>
    <w:rsid w:val="002B06F1"/>
    <w:rsid w:val="002B4DBC"/>
    <w:rsid w:val="002B5416"/>
    <w:rsid w:val="002B5D8E"/>
    <w:rsid w:val="002C39B7"/>
    <w:rsid w:val="002C5D63"/>
    <w:rsid w:val="002C7A36"/>
    <w:rsid w:val="002E3C24"/>
    <w:rsid w:val="002E704C"/>
    <w:rsid w:val="002F54F9"/>
    <w:rsid w:val="002F7038"/>
    <w:rsid w:val="00302722"/>
    <w:rsid w:val="00303276"/>
    <w:rsid w:val="00305B73"/>
    <w:rsid w:val="0030603A"/>
    <w:rsid w:val="00307D2C"/>
    <w:rsid w:val="00324701"/>
    <w:rsid w:val="00325588"/>
    <w:rsid w:val="00330CEF"/>
    <w:rsid w:val="00331BC3"/>
    <w:rsid w:val="0033323F"/>
    <w:rsid w:val="003351F4"/>
    <w:rsid w:val="0034216A"/>
    <w:rsid w:val="00342A81"/>
    <w:rsid w:val="00353318"/>
    <w:rsid w:val="0035625D"/>
    <w:rsid w:val="003663FB"/>
    <w:rsid w:val="003703F0"/>
    <w:rsid w:val="00370A68"/>
    <w:rsid w:val="00374C74"/>
    <w:rsid w:val="00382204"/>
    <w:rsid w:val="0038532F"/>
    <w:rsid w:val="0038561C"/>
    <w:rsid w:val="0039160D"/>
    <w:rsid w:val="00396013"/>
    <w:rsid w:val="00396BBB"/>
    <w:rsid w:val="003A3774"/>
    <w:rsid w:val="003A4609"/>
    <w:rsid w:val="003A7F22"/>
    <w:rsid w:val="003B0285"/>
    <w:rsid w:val="003B0E07"/>
    <w:rsid w:val="003B481D"/>
    <w:rsid w:val="003B5B15"/>
    <w:rsid w:val="003B6EBE"/>
    <w:rsid w:val="003C0F6E"/>
    <w:rsid w:val="003C1F0D"/>
    <w:rsid w:val="003C4080"/>
    <w:rsid w:val="003C56F5"/>
    <w:rsid w:val="003D1408"/>
    <w:rsid w:val="003D41CB"/>
    <w:rsid w:val="003D50FA"/>
    <w:rsid w:val="003D7DF8"/>
    <w:rsid w:val="003E0118"/>
    <w:rsid w:val="003F363F"/>
    <w:rsid w:val="003F7DE3"/>
    <w:rsid w:val="004005E8"/>
    <w:rsid w:val="004024C1"/>
    <w:rsid w:val="004158A7"/>
    <w:rsid w:val="0042741E"/>
    <w:rsid w:val="004438F2"/>
    <w:rsid w:val="00447BD9"/>
    <w:rsid w:val="00447E7C"/>
    <w:rsid w:val="004657A4"/>
    <w:rsid w:val="00470936"/>
    <w:rsid w:val="00470CD3"/>
    <w:rsid w:val="0047197C"/>
    <w:rsid w:val="00474E86"/>
    <w:rsid w:val="00475FBC"/>
    <w:rsid w:val="0048113B"/>
    <w:rsid w:val="00486093"/>
    <w:rsid w:val="004B1AA6"/>
    <w:rsid w:val="004B79F1"/>
    <w:rsid w:val="004C69EA"/>
    <w:rsid w:val="004D5358"/>
    <w:rsid w:val="004F0F85"/>
    <w:rsid w:val="004F63DD"/>
    <w:rsid w:val="00505A64"/>
    <w:rsid w:val="00505DEF"/>
    <w:rsid w:val="00512021"/>
    <w:rsid w:val="00512E55"/>
    <w:rsid w:val="005269C7"/>
    <w:rsid w:val="0052729E"/>
    <w:rsid w:val="00532155"/>
    <w:rsid w:val="00535A7C"/>
    <w:rsid w:val="00536C88"/>
    <w:rsid w:val="00546862"/>
    <w:rsid w:val="00550448"/>
    <w:rsid w:val="00551F12"/>
    <w:rsid w:val="005632FA"/>
    <w:rsid w:val="005646BC"/>
    <w:rsid w:val="00572071"/>
    <w:rsid w:val="00574446"/>
    <w:rsid w:val="005806C8"/>
    <w:rsid w:val="00596979"/>
    <w:rsid w:val="00597589"/>
    <w:rsid w:val="005A4A9D"/>
    <w:rsid w:val="005A4AC9"/>
    <w:rsid w:val="005A5917"/>
    <w:rsid w:val="005A5DD6"/>
    <w:rsid w:val="005A639D"/>
    <w:rsid w:val="005A64E2"/>
    <w:rsid w:val="005B63E2"/>
    <w:rsid w:val="005B7543"/>
    <w:rsid w:val="005C0230"/>
    <w:rsid w:val="005C1A8A"/>
    <w:rsid w:val="005C218E"/>
    <w:rsid w:val="005D0ED6"/>
    <w:rsid w:val="005D21A2"/>
    <w:rsid w:val="005D4A70"/>
    <w:rsid w:val="005E0433"/>
    <w:rsid w:val="005E4112"/>
    <w:rsid w:val="005F2D0C"/>
    <w:rsid w:val="005F2D94"/>
    <w:rsid w:val="005F601F"/>
    <w:rsid w:val="00601C8B"/>
    <w:rsid w:val="00605C98"/>
    <w:rsid w:val="0061774F"/>
    <w:rsid w:val="006252A1"/>
    <w:rsid w:val="006253AA"/>
    <w:rsid w:val="00636388"/>
    <w:rsid w:val="00640144"/>
    <w:rsid w:val="0064454F"/>
    <w:rsid w:val="006547DE"/>
    <w:rsid w:val="006556D9"/>
    <w:rsid w:val="00655E22"/>
    <w:rsid w:val="00655F02"/>
    <w:rsid w:val="00657511"/>
    <w:rsid w:val="0066214E"/>
    <w:rsid w:val="006670B1"/>
    <w:rsid w:val="006678FB"/>
    <w:rsid w:val="00673C34"/>
    <w:rsid w:val="00683AFE"/>
    <w:rsid w:val="00686EB0"/>
    <w:rsid w:val="00687E52"/>
    <w:rsid w:val="006906C6"/>
    <w:rsid w:val="006948FB"/>
    <w:rsid w:val="00694900"/>
    <w:rsid w:val="00695329"/>
    <w:rsid w:val="006A2F34"/>
    <w:rsid w:val="006A4F11"/>
    <w:rsid w:val="006A58B9"/>
    <w:rsid w:val="006B0293"/>
    <w:rsid w:val="006B34C7"/>
    <w:rsid w:val="006B5B81"/>
    <w:rsid w:val="006D7D4B"/>
    <w:rsid w:val="006E1C21"/>
    <w:rsid w:val="006E3B28"/>
    <w:rsid w:val="006E6446"/>
    <w:rsid w:val="006F0262"/>
    <w:rsid w:val="006F1F55"/>
    <w:rsid w:val="007002A0"/>
    <w:rsid w:val="00704C2B"/>
    <w:rsid w:val="007061CD"/>
    <w:rsid w:val="00707D20"/>
    <w:rsid w:val="00726231"/>
    <w:rsid w:val="00733943"/>
    <w:rsid w:val="007378BA"/>
    <w:rsid w:val="00737A7B"/>
    <w:rsid w:val="0074777D"/>
    <w:rsid w:val="0075704A"/>
    <w:rsid w:val="007624CF"/>
    <w:rsid w:val="00765001"/>
    <w:rsid w:val="00767797"/>
    <w:rsid w:val="007806DA"/>
    <w:rsid w:val="00783B48"/>
    <w:rsid w:val="0079296F"/>
    <w:rsid w:val="007933E4"/>
    <w:rsid w:val="00793C57"/>
    <w:rsid w:val="00795201"/>
    <w:rsid w:val="007955FD"/>
    <w:rsid w:val="007970E5"/>
    <w:rsid w:val="007974FD"/>
    <w:rsid w:val="007A17AA"/>
    <w:rsid w:val="007A73D2"/>
    <w:rsid w:val="007A7C1E"/>
    <w:rsid w:val="007C0A63"/>
    <w:rsid w:val="007C46F0"/>
    <w:rsid w:val="007D55EC"/>
    <w:rsid w:val="007F739D"/>
    <w:rsid w:val="00802122"/>
    <w:rsid w:val="008103F6"/>
    <w:rsid w:val="008105EB"/>
    <w:rsid w:val="0082265A"/>
    <w:rsid w:val="00827EC4"/>
    <w:rsid w:val="0083381A"/>
    <w:rsid w:val="0085125C"/>
    <w:rsid w:val="00853AD9"/>
    <w:rsid w:val="008561C1"/>
    <w:rsid w:val="00864B23"/>
    <w:rsid w:val="00874DD0"/>
    <w:rsid w:val="008778EF"/>
    <w:rsid w:val="0088024E"/>
    <w:rsid w:val="00881553"/>
    <w:rsid w:val="00886C0C"/>
    <w:rsid w:val="00887608"/>
    <w:rsid w:val="0088772E"/>
    <w:rsid w:val="00887862"/>
    <w:rsid w:val="00892809"/>
    <w:rsid w:val="00894274"/>
    <w:rsid w:val="008948FA"/>
    <w:rsid w:val="00896E74"/>
    <w:rsid w:val="008A1AF2"/>
    <w:rsid w:val="008B0486"/>
    <w:rsid w:val="008D164E"/>
    <w:rsid w:val="008E004E"/>
    <w:rsid w:val="008F5C83"/>
    <w:rsid w:val="008F7420"/>
    <w:rsid w:val="008F758D"/>
    <w:rsid w:val="00904061"/>
    <w:rsid w:val="00911357"/>
    <w:rsid w:val="009144DF"/>
    <w:rsid w:val="0092347E"/>
    <w:rsid w:val="00923596"/>
    <w:rsid w:val="00926CF3"/>
    <w:rsid w:val="00927624"/>
    <w:rsid w:val="00937E7F"/>
    <w:rsid w:val="00942534"/>
    <w:rsid w:val="009544EE"/>
    <w:rsid w:val="009557B1"/>
    <w:rsid w:val="0096387E"/>
    <w:rsid w:val="00964A43"/>
    <w:rsid w:val="00971509"/>
    <w:rsid w:val="009721DF"/>
    <w:rsid w:val="00980D40"/>
    <w:rsid w:val="00992520"/>
    <w:rsid w:val="009943AE"/>
    <w:rsid w:val="00994589"/>
    <w:rsid w:val="00994856"/>
    <w:rsid w:val="00994915"/>
    <w:rsid w:val="0099513A"/>
    <w:rsid w:val="00997A5C"/>
    <w:rsid w:val="009A7915"/>
    <w:rsid w:val="009B1734"/>
    <w:rsid w:val="009C37DA"/>
    <w:rsid w:val="009C6D7A"/>
    <w:rsid w:val="009D2637"/>
    <w:rsid w:val="009E076E"/>
    <w:rsid w:val="009F5D26"/>
    <w:rsid w:val="009F6291"/>
    <w:rsid w:val="009F6395"/>
    <w:rsid w:val="00A0367D"/>
    <w:rsid w:val="00A17E10"/>
    <w:rsid w:val="00A22A9F"/>
    <w:rsid w:val="00A3135D"/>
    <w:rsid w:val="00A329EF"/>
    <w:rsid w:val="00A36AA7"/>
    <w:rsid w:val="00A37836"/>
    <w:rsid w:val="00A4001D"/>
    <w:rsid w:val="00A50386"/>
    <w:rsid w:val="00A62485"/>
    <w:rsid w:val="00A67C65"/>
    <w:rsid w:val="00A71599"/>
    <w:rsid w:val="00A75B27"/>
    <w:rsid w:val="00A82CA1"/>
    <w:rsid w:val="00A87F98"/>
    <w:rsid w:val="00A94603"/>
    <w:rsid w:val="00AA2B9F"/>
    <w:rsid w:val="00AA396D"/>
    <w:rsid w:val="00AA47C3"/>
    <w:rsid w:val="00AB0F5D"/>
    <w:rsid w:val="00AB3D6A"/>
    <w:rsid w:val="00AC17B7"/>
    <w:rsid w:val="00AD13F9"/>
    <w:rsid w:val="00AD2811"/>
    <w:rsid w:val="00AE156A"/>
    <w:rsid w:val="00AF5A38"/>
    <w:rsid w:val="00B20B2E"/>
    <w:rsid w:val="00B351D3"/>
    <w:rsid w:val="00B4045F"/>
    <w:rsid w:val="00B42D13"/>
    <w:rsid w:val="00B447E6"/>
    <w:rsid w:val="00B577E8"/>
    <w:rsid w:val="00B738C5"/>
    <w:rsid w:val="00B76198"/>
    <w:rsid w:val="00B87077"/>
    <w:rsid w:val="00B946DA"/>
    <w:rsid w:val="00BA268B"/>
    <w:rsid w:val="00BA7146"/>
    <w:rsid w:val="00BA76A6"/>
    <w:rsid w:val="00BB03F5"/>
    <w:rsid w:val="00BB1266"/>
    <w:rsid w:val="00BD12A0"/>
    <w:rsid w:val="00BD18B1"/>
    <w:rsid w:val="00BD1E90"/>
    <w:rsid w:val="00BD43BD"/>
    <w:rsid w:val="00BE01AF"/>
    <w:rsid w:val="00BE1FC8"/>
    <w:rsid w:val="00BE312A"/>
    <w:rsid w:val="00BE52CA"/>
    <w:rsid w:val="00BE55F5"/>
    <w:rsid w:val="00BE5661"/>
    <w:rsid w:val="00BE63C6"/>
    <w:rsid w:val="00BE6E73"/>
    <w:rsid w:val="00BE7966"/>
    <w:rsid w:val="00C05B74"/>
    <w:rsid w:val="00C3010C"/>
    <w:rsid w:val="00C30243"/>
    <w:rsid w:val="00C3414B"/>
    <w:rsid w:val="00C35B78"/>
    <w:rsid w:val="00C45329"/>
    <w:rsid w:val="00C47061"/>
    <w:rsid w:val="00C47099"/>
    <w:rsid w:val="00C55303"/>
    <w:rsid w:val="00C566D6"/>
    <w:rsid w:val="00C63171"/>
    <w:rsid w:val="00C657C2"/>
    <w:rsid w:val="00C74716"/>
    <w:rsid w:val="00C81A21"/>
    <w:rsid w:val="00C9236C"/>
    <w:rsid w:val="00C946E5"/>
    <w:rsid w:val="00C94A4B"/>
    <w:rsid w:val="00CA3822"/>
    <w:rsid w:val="00CA45BC"/>
    <w:rsid w:val="00CA7E63"/>
    <w:rsid w:val="00CB2432"/>
    <w:rsid w:val="00CB300B"/>
    <w:rsid w:val="00CB6290"/>
    <w:rsid w:val="00CC0110"/>
    <w:rsid w:val="00CD0F81"/>
    <w:rsid w:val="00CD2482"/>
    <w:rsid w:val="00CD7D0E"/>
    <w:rsid w:val="00CE1F72"/>
    <w:rsid w:val="00CE3C37"/>
    <w:rsid w:val="00CE4C57"/>
    <w:rsid w:val="00CF43D2"/>
    <w:rsid w:val="00CF498A"/>
    <w:rsid w:val="00D107CE"/>
    <w:rsid w:val="00D118B0"/>
    <w:rsid w:val="00D1528C"/>
    <w:rsid w:val="00D219AF"/>
    <w:rsid w:val="00D37EDC"/>
    <w:rsid w:val="00D44031"/>
    <w:rsid w:val="00D46485"/>
    <w:rsid w:val="00D51A94"/>
    <w:rsid w:val="00D53D3D"/>
    <w:rsid w:val="00D63116"/>
    <w:rsid w:val="00D631DE"/>
    <w:rsid w:val="00D71654"/>
    <w:rsid w:val="00D72835"/>
    <w:rsid w:val="00D742F4"/>
    <w:rsid w:val="00D75774"/>
    <w:rsid w:val="00D764D2"/>
    <w:rsid w:val="00D84F13"/>
    <w:rsid w:val="00D86DCA"/>
    <w:rsid w:val="00D875D0"/>
    <w:rsid w:val="00D92686"/>
    <w:rsid w:val="00D96F5E"/>
    <w:rsid w:val="00DA4015"/>
    <w:rsid w:val="00DB1927"/>
    <w:rsid w:val="00DB2901"/>
    <w:rsid w:val="00DB2A5D"/>
    <w:rsid w:val="00DB5929"/>
    <w:rsid w:val="00DB5D99"/>
    <w:rsid w:val="00DB7635"/>
    <w:rsid w:val="00DC1B9F"/>
    <w:rsid w:val="00DD63BA"/>
    <w:rsid w:val="00DE3935"/>
    <w:rsid w:val="00DE7ADB"/>
    <w:rsid w:val="00DF7F6C"/>
    <w:rsid w:val="00E03046"/>
    <w:rsid w:val="00E12B21"/>
    <w:rsid w:val="00E12FC6"/>
    <w:rsid w:val="00E21026"/>
    <w:rsid w:val="00E25219"/>
    <w:rsid w:val="00E3540E"/>
    <w:rsid w:val="00E36702"/>
    <w:rsid w:val="00E376A4"/>
    <w:rsid w:val="00E41953"/>
    <w:rsid w:val="00E56B1F"/>
    <w:rsid w:val="00E626DE"/>
    <w:rsid w:val="00E6386A"/>
    <w:rsid w:val="00E655D0"/>
    <w:rsid w:val="00E66316"/>
    <w:rsid w:val="00E75B9C"/>
    <w:rsid w:val="00E82F32"/>
    <w:rsid w:val="00E85870"/>
    <w:rsid w:val="00E86AA2"/>
    <w:rsid w:val="00E950BF"/>
    <w:rsid w:val="00E95767"/>
    <w:rsid w:val="00E9755F"/>
    <w:rsid w:val="00EA27B1"/>
    <w:rsid w:val="00EA2E79"/>
    <w:rsid w:val="00EA5717"/>
    <w:rsid w:val="00EA5F17"/>
    <w:rsid w:val="00EA69D2"/>
    <w:rsid w:val="00EB22B7"/>
    <w:rsid w:val="00EB62CD"/>
    <w:rsid w:val="00EB62D3"/>
    <w:rsid w:val="00EB6C9D"/>
    <w:rsid w:val="00ED202A"/>
    <w:rsid w:val="00EE3774"/>
    <w:rsid w:val="00F127ED"/>
    <w:rsid w:val="00F2114E"/>
    <w:rsid w:val="00F21BEE"/>
    <w:rsid w:val="00F31399"/>
    <w:rsid w:val="00F324CA"/>
    <w:rsid w:val="00F35DB9"/>
    <w:rsid w:val="00F4441E"/>
    <w:rsid w:val="00F46660"/>
    <w:rsid w:val="00F54862"/>
    <w:rsid w:val="00F63F43"/>
    <w:rsid w:val="00F73AC7"/>
    <w:rsid w:val="00F73B36"/>
    <w:rsid w:val="00F7555F"/>
    <w:rsid w:val="00F80134"/>
    <w:rsid w:val="00F85A43"/>
    <w:rsid w:val="00F85E63"/>
    <w:rsid w:val="00F864C2"/>
    <w:rsid w:val="00F8666E"/>
    <w:rsid w:val="00F90874"/>
    <w:rsid w:val="00F92C8B"/>
    <w:rsid w:val="00F97B40"/>
    <w:rsid w:val="00FC09D2"/>
    <w:rsid w:val="00FC4F27"/>
    <w:rsid w:val="00FD6563"/>
    <w:rsid w:val="00FD68CB"/>
    <w:rsid w:val="00FE2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B1A315AA-B77C-49B4-AB1C-4A09B3E6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3E36FF"/>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3E36FF"/>
    <w:rPr>
      <w:rFonts w:ascii="ＭＳ ゴシック" w:eastAsia="ＭＳ ゴシック"/>
      <w:kern w:val="2"/>
      <w:sz w:val="22"/>
    </w:rPr>
  </w:style>
  <w:style w:type="paragraph" w:styleId="afc">
    <w:name w:val="footer"/>
    <w:basedOn w:val="a"/>
    <w:link w:val="afd"/>
    <w:rsid w:val="007C0A63"/>
    <w:pPr>
      <w:tabs>
        <w:tab w:val="center" w:pos="4252"/>
        <w:tab w:val="right" w:pos="8504"/>
      </w:tabs>
      <w:snapToGrid w:val="0"/>
    </w:pPr>
  </w:style>
  <w:style w:type="character" w:customStyle="1" w:styleId="afd">
    <w:name w:val="フッター (文字)"/>
    <w:link w:val="afc"/>
    <w:uiPriority w:val="99"/>
    <w:semiHidden/>
    <w:rsid w:val="003E36FF"/>
    <w:rPr>
      <w:rFonts w:ascii="ＭＳ ゴシック" w:eastAsia="ＭＳ ゴシック"/>
      <w:kern w:val="2"/>
      <w:sz w:val="22"/>
    </w:rPr>
  </w:style>
  <w:style w:type="character" w:styleId="afe">
    <w:name w:val="annotation reference"/>
    <w:rsid w:val="0092347E"/>
    <w:rPr>
      <w:sz w:val="18"/>
      <w:szCs w:val="18"/>
    </w:rPr>
  </w:style>
  <w:style w:type="paragraph" w:styleId="aff">
    <w:name w:val="annotation text"/>
    <w:basedOn w:val="a"/>
    <w:link w:val="aff0"/>
    <w:rsid w:val="0092347E"/>
    <w:pPr>
      <w:adjustRightInd/>
    </w:pPr>
    <w:rPr>
      <w:rFonts w:ascii="Century"/>
    </w:rPr>
  </w:style>
  <w:style w:type="character" w:customStyle="1" w:styleId="aff0">
    <w:name w:val="コメント文字列 (文字)"/>
    <w:link w:val="aff"/>
    <w:rsid w:val="0092347E"/>
    <w:rPr>
      <w:rFonts w:eastAsia="ＭＳ ゴシック"/>
      <w:kern w:val="2"/>
      <w:sz w:val="22"/>
    </w:rPr>
  </w:style>
  <w:style w:type="paragraph" w:styleId="aff1">
    <w:name w:val="annotation subject"/>
    <w:basedOn w:val="aff"/>
    <w:next w:val="aff"/>
    <w:link w:val="aff2"/>
    <w:rsid w:val="00186F87"/>
    <w:pPr>
      <w:adjustRightInd w:val="0"/>
    </w:pPr>
    <w:rPr>
      <w:rFonts w:ascii="ＭＳ ゴシック"/>
      <w:b/>
      <w:bCs/>
    </w:rPr>
  </w:style>
  <w:style w:type="character" w:customStyle="1" w:styleId="aff2">
    <w:name w:val="コメント内容 (文字)"/>
    <w:link w:val="aff1"/>
    <w:rsid w:val="00186F87"/>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00148">
      <w:marLeft w:val="0"/>
      <w:marRight w:val="0"/>
      <w:marTop w:val="0"/>
      <w:marBottom w:val="0"/>
      <w:divBdr>
        <w:top w:val="none" w:sz="0" w:space="0" w:color="auto"/>
        <w:left w:val="none" w:sz="0" w:space="0" w:color="auto"/>
        <w:bottom w:val="none" w:sz="0" w:space="0" w:color="auto"/>
        <w:right w:val="none" w:sz="0" w:space="0" w:color="auto"/>
      </w:divBdr>
    </w:div>
    <w:div w:id="192382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E8D878-D05E-4CC8-B670-C7A83BED621D}">
  <ds:schemaRefs>
    <ds:schemaRef ds:uri="http://schemas.openxmlformats.org/officeDocument/2006/bibliography"/>
  </ds:schemaRefs>
</ds:datastoreItem>
</file>

<file path=customXml/itemProps2.xml><?xml version="1.0" encoding="utf-8"?>
<ds:datastoreItem xmlns:ds="http://schemas.openxmlformats.org/officeDocument/2006/customXml" ds:itemID="{606FB83D-F443-4CBF-BF29-5903372D49CF}"/>
</file>

<file path=customXml/itemProps3.xml><?xml version="1.0" encoding="utf-8"?>
<ds:datastoreItem xmlns:ds="http://schemas.openxmlformats.org/officeDocument/2006/customXml" ds:itemID="{11A5F674-A8DF-46F9-88CB-A9BEFB0AE9EE}"/>
</file>

<file path=customXml/itemProps4.xml><?xml version="1.0" encoding="utf-8"?>
<ds:datastoreItem xmlns:ds="http://schemas.openxmlformats.org/officeDocument/2006/customXml" ds:itemID="{119D94B1-C0DB-493F-B1E7-8D0C560F8571}"/>
</file>

<file path=docProps/app.xml><?xml version="1.0" encoding="utf-8"?>
<Properties xmlns="http://schemas.openxmlformats.org/officeDocument/2006/extended-properties" xmlns:vt="http://schemas.openxmlformats.org/officeDocument/2006/docPropsVTypes">
  <Template>Normal.dotm</Template>
  <TotalTime>6</TotalTime>
  <Pages>8</Pages>
  <Words>957</Words>
  <Characters>5461</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8</cp:revision>
  <cp:lastPrinted>2012-07-26T01:55:00Z</cp:lastPrinted>
  <dcterms:created xsi:type="dcterms:W3CDTF">2019-10-08T01:56:00Z</dcterms:created>
  <dcterms:modified xsi:type="dcterms:W3CDTF">2020-01-27T01:59:00Z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