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1BD" w:rsidRPr="007E3A62" w:rsidRDefault="003A61BD" w:rsidP="008203F8">
      <w:pPr>
        <w:jc w:val="center"/>
        <w:rPr>
          <w:rFonts w:hAnsi="ＭＳ ゴシック"/>
        </w:rPr>
      </w:pPr>
      <w:bookmarkStart w:id="0" w:name="_GoBack"/>
      <w:bookmarkEnd w:id="0"/>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A61BD" w:rsidRPr="00FE4CC6">
        <w:trPr>
          <w:trHeight w:val="1611"/>
          <w:jc w:val="center"/>
        </w:trPr>
        <w:tc>
          <w:tcPr>
            <w:tcW w:w="7655" w:type="dxa"/>
            <w:tcBorders>
              <w:top w:val="single" w:sz="4" w:space="0" w:color="auto"/>
              <w:bottom w:val="single" w:sz="4" w:space="0" w:color="auto"/>
            </w:tcBorders>
          </w:tcPr>
          <w:p w:rsidR="003A61BD" w:rsidRPr="007E3A62" w:rsidRDefault="003A61BD" w:rsidP="008203F8">
            <w:pPr>
              <w:jc w:val="center"/>
              <w:rPr>
                <w:rFonts w:hAnsi="ＭＳ ゴシック"/>
                <w:b/>
                <w:sz w:val="44"/>
              </w:rPr>
            </w:pPr>
          </w:p>
          <w:p w:rsidR="003A61BD" w:rsidRPr="00FE4CC6" w:rsidRDefault="004A5399" w:rsidP="008203F8">
            <w:pPr>
              <w:jc w:val="center"/>
              <w:rPr>
                <w:rFonts w:hAnsi="ＭＳ ゴシック" w:cs="ＭＳ ゴシック"/>
                <w:b/>
                <w:color w:val="000000"/>
                <w:kern w:val="0"/>
                <w:sz w:val="44"/>
                <w:szCs w:val="44"/>
              </w:rPr>
            </w:pPr>
            <w:r w:rsidRPr="00FE4CC6">
              <w:rPr>
                <w:rFonts w:hAnsi="ＭＳ ゴシック" w:hint="eastAsia"/>
                <w:b/>
                <w:sz w:val="44"/>
              </w:rPr>
              <w:t>７１０７</w:t>
            </w:r>
            <w:r w:rsidR="003A61BD" w:rsidRPr="00FE4CC6">
              <w:rPr>
                <w:rFonts w:hAnsi="ＭＳ ゴシック" w:hint="eastAsia"/>
                <w:b/>
                <w:sz w:val="44"/>
              </w:rPr>
              <w:t>．</w:t>
            </w:r>
            <w:r w:rsidR="00B44F1A" w:rsidRPr="00FE4CC6">
              <w:rPr>
                <w:rFonts w:hAnsi="ＭＳ ゴシック" w:cs="ＭＳ ゴシック" w:hint="eastAsia"/>
                <w:b/>
                <w:color w:val="000000"/>
                <w:kern w:val="0"/>
                <w:sz w:val="44"/>
                <w:szCs w:val="44"/>
              </w:rPr>
              <w:t>内航船フィーダー運送陸揚登録</w:t>
            </w:r>
          </w:p>
          <w:p w:rsidR="003A61BD" w:rsidRPr="00FE4CC6" w:rsidRDefault="003A61BD" w:rsidP="008203F8">
            <w:pPr>
              <w:jc w:val="center"/>
              <w:rPr>
                <w:rFonts w:hAnsi="ＭＳ ゴシック"/>
                <w:b/>
                <w:sz w:val="44"/>
              </w:rPr>
            </w:pPr>
          </w:p>
        </w:tc>
      </w:tr>
    </w:tbl>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p w:rsidR="003A61BD" w:rsidRPr="00FE4CC6" w:rsidRDefault="003A61BD"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A61BD" w:rsidRPr="00FE4CC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61BD" w:rsidRPr="00FE4CC6" w:rsidRDefault="003A61BD" w:rsidP="008203F8">
            <w:pPr>
              <w:jc w:val="center"/>
              <w:rPr>
                <w:rFonts w:hAnsi="ＭＳ ゴシック"/>
              </w:rPr>
            </w:pPr>
            <w:r w:rsidRPr="00FE4CC6">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A61BD" w:rsidRPr="00FE4CC6" w:rsidRDefault="009E44D5" w:rsidP="008203F8">
            <w:pPr>
              <w:jc w:val="center"/>
              <w:rPr>
                <w:rFonts w:hAnsi="ＭＳ ゴシック"/>
              </w:rPr>
            </w:pPr>
            <w:r w:rsidRPr="00FE4CC6">
              <w:rPr>
                <w:rFonts w:hAnsi="ＭＳ ゴシック" w:hint="eastAsia"/>
              </w:rPr>
              <w:t>業務名</w:t>
            </w:r>
          </w:p>
        </w:tc>
      </w:tr>
      <w:tr w:rsidR="003A61BD" w:rsidRPr="00FE4CC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61BD" w:rsidRPr="00FE4CC6" w:rsidRDefault="003A61BD" w:rsidP="00B44F1A">
            <w:pPr>
              <w:jc w:val="center"/>
              <w:rPr>
                <w:rFonts w:hAnsi="ＭＳ ゴシック"/>
              </w:rPr>
            </w:pPr>
            <w:r w:rsidRPr="00FE4CC6">
              <w:rPr>
                <w:rFonts w:hAnsi="ＭＳ ゴシック" w:cs="ＭＳ ゴシック" w:hint="eastAsia"/>
                <w:color w:val="000000"/>
                <w:kern w:val="0"/>
                <w:szCs w:val="22"/>
              </w:rPr>
              <w:t>ＣＹ</w:t>
            </w:r>
            <w:r w:rsidR="00B44F1A" w:rsidRPr="00FE4CC6">
              <w:rPr>
                <w:rFonts w:hAnsi="ＭＳ ゴシック" w:cs="ＭＳ ゴシック" w:hint="eastAsia"/>
                <w:color w:val="000000"/>
                <w:kern w:val="0"/>
                <w:szCs w:val="22"/>
              </w:rPr>
              <w:t>Ｕ</w:t>
            </w:r>
          </w:p>
        </w:tc>
        <w:tc>
          <w:tcPr>
            <w:tcW w:w="4253" w:type="dxa"/>
            <w:tcBorders>
              <w:top w:val="single" w:sz="4" w:space="0" w:color="auto"/>
              <w:left w:val="single" w:sz="4" w:space="0" w:color="auto"/>
              <w:bottom w:val="single" w:sz="4" w:space="0" w:color="auto"/>
              <w:right w:val="single" w:sz="4" w:space="0" w:color="auto"/>
            </w:tcBorders>
            <w:vAlign w:val="center"/>
          </w:tcPr>
          <w:p w:rsidR="003A61BD" w:rsidRPr="00FE4CC6" w:rsidRDefault="00B44F1A" w:rsidP="008203F8">
            <w:pPr>
              <w:jc w:val="center"/>
              <w:rPr>
                <w:rFonts w:hAnsi="ＭＳ ゴシック" w:cs="ＭＳ ゴシック"/>
                <w:color w:val="000000"/>
                <w:kern w:val="0"/>
                <w:szCs w:val="22"/>
              </w:rPr>
            </w:pPr>
            <w:r w:rsidRPr="00FE4CC6">
              <w:rPr>
                <w:rFonts w:hAnsi="ＭＳ ゴシック" w:cs="ＭＳ ゴシック" w:hint="eastAsia"/>
                <w:color w:val="000000"/>
                <w:kern w:val="0"/>
                <w:szCs w:val="22"/>
              </w:rPr>
              <w:t>内航船フィーダー運送陸揚登録</w:t>
            </w:r>
          </w:p>
        </w:tc>
      </w:tr>
    </w:tbl>
    <w:p w:rsidR="003A61BD" w:rsidRPr="00FE4CC6" w:rsidRDefault="003A61BD">
      <w:pPr>
        <w:jc w:val="left"/>
        <w:rPr>
          <w:rFonts w:hAnsi="ＭＳ ゴシック"/>
        </w:rPr>
      </w:pPr>
    </w:p>
    <w:p w:rsidR="003A61BD" w:rsidRPr="00FE4CC6" w:rsidRDefault="003A61BD" w:rsidP="00FE4CC6">
      <w:pPr>
        <w:autoSpaceDE w:val="0"/>
        <w:autoSpaceDN w:val="0"/>
        <w:adjustRightInd w:val="0"/>
        <w:jc w:val="left"/>
        <w:rPr>
          <w:rFonts w:hAnsi="ＭＳ ゴシック"/>
          <w:kern w:val="0"/>
          <w:szCs w:val="22"/>
        </w:rPr>
      </w:pPr>
      <w:r w:rsidRPr="00FE4CC6">
        <w:rPr>
          <w:rFonts w:hAnsi="ＭＳ ゴシック"/>
        </w:rPr>
        <w:br w:type="page"/>
      </w:r>
      <w:r w:rsidRPr="00FE4CC6">
        <w:rPr>
          <w:rFonts w:hAnsi="ＭＳ ゴシック" w:hint="eastAsia"/>
        </w:rPr>
        <w:lastRenderedPageBreak/>
        <w:t>１．</w:t>
      </w:r>
      <w:r w:rsidRPr="00FE4CC6">
        <w:rPr>
          <w:rFonts w:hAnsi="ＭＳ ゴシック" w:cs="ＭＳ 明朝" w:hint="eastAsia"/>
          <w:color w:val="000000"/>
          <w:kern w:val="0"/>
          <w:szCs w:val="22"/>
        </w:rPr>
        <w:t>業務概要</w:t>
      </w:r>
    </w:p>
    <w:p w:rsidR="00B44F1A" w:rsidRPr="00FE4CC6" w:rsidRDefault="00B44F1A" w:rsidP="009C3FDB">
      <w:pPr>
        <w:autoSpaceDE w:val="0"/>
        <w:autoSpaceDN w:val="0"/>
        <w:adjustRightInd w:val="0"/>
        <w:ind w:leftChars="200" w:left="397" w:firstLineChars="100" w:firstLine="198"/>
        <w:jc w:val="left"/>
        <w:rPr>
          <w:rFonts w:hAnsi="ＭＳ ゴシック"/>
          <w:kern w:val="0"/>
          <w:szCs w:val="22"/>
        </w:rPr>
      </w:pPr>
      <w:r w:rsidRPr="00FE4CC6">
        <w:rPr>
          <w:rFonts w:hAnsi="ＭＳ ゴシック" w:hint="eastAsia"/>
          <w:kern w:val="0"/>
          <w:szCs w:val="22"/>
        </w:rPr>
        <w:t>内航船単位(</w:t>
      </w:r>
      <w:r w:rsidR="009C3FDB" w:rsidRPr="00FE4CC6">
        <w:rPr>
          <w:rFonts w:hAnsi="ＭＳ ゴシック" w:hint="eastAsia"/>
          <w:kern w:val="0"/>
          <w:szCs w:val="22"/>
        </w:rPr>
        <w:t>内航船</w:t>
      </w:r>
      <w:r w:rsidRPr="00FE4CC6">
        <w:rPr>
          <w:rFonts w:hAnsi="ＭＳ ゴシック" w:hint="eastAsia"/>
          <w:kern w:val="0"/>
          <w:szCs w:val="22"/>
        </w:rPr>
        <w:t>船舶コード</w:t>
      </w:r>
      <w:r w:rsidR="009C3FDB" w:rsidRPr="00FE4CC6">
        <w:rPr>
          <w:rFonts w:hAnsi="ＭＳ ゴシック" w:hint="eastAsia"/>
          <w:kern w:val="0"/>
          <w:szCs w:val="22"/>
        </w:rPr>
        <w:t>＋内航船船舶名</w:t>
      </w:r>
      <w:r w:rsidRPr="00FE4CC6">
        <w:rPr>
          <w:rFonts w:hAnsi="ＭＳ ゴシック" w:hint="eastAsia"/>
          <w:kern w:val="0"/>
          <w:szCs w:val="22"/>
        </w:rPr>
        <w:t>＋</w:t>
      </w:r>
      <w:r w:rsidR="009C3FDB" w:rsidRPr="00FE4CC6">
        <w:rPr>
          <w:rFonts w:hAnsi="ＭＳ ゴシック" w:hint="eastAsia"/>
          <w:kern w:val="0"/>
          <w:szCs w:val="22"/>
        </w:rPr>
        <w:t>内航船</w:t>
      </w:r>
      <w:r w:rsidRPr="00FE4CC6">
        <w:rPr>
          <w:rFonts w:hAnsi="ＭＳ ゴシック" w:hint="eastAsia"/>
          <w:kern w:val="0"/>
          <w:szCs w:val="22"/>
        </w:rPr>
        <w:t>航海番号＋揚地</w:t>
      </w:r>
      <w:r w:rsidR="009C3FDB" w:rsidRPr="00FE4CC6">
        <w:rPr>
          <w:rFonts w:hAnsi="ＭＳ ゴシック" w:hint="eastAsia"/>
          <w:kern w:val="0"/>
          <w:szCs w:val="22"/>
        </w:rPr>
        <w:t>ＣＹ</w:t>
      </w:r>
      <w:r w:rsidRPr="00FE4CC6">
        <w:rPr>
          <w:rFonts w:hAnsi="ＭＳ ゴシック" w:hint="eastAsia"/>
          <w:kern w:val="0"/>
          <w:szCs w:val="22"/>
        </w:rPr>
        <w:t>)に、コンテナの陸揚</w:t>
      </w:r>
      <w:r w:rsidR="00E66E25" w:rsidRPr="00FE4CC6">
        <w:rPr>
          <w:rFonts w:hAnsi="ＭＳ ゴシック" w:hint="eastAsia"/>
          <w:kern w:val="0"/>
          <w:szCs w:val="22"/>
        </w:rPr>
        <w:t>（</w:t>
      </w:r>
      <w:r w:rsidRPr="00FE4CC6">
        <w:rPr>
          <w:rFonts w:hAnsi="ＭＳ ゴシック" w:hint="eastAsia"/>
          <w:kern w:val="0"/>
          <w:szCs w:val="22"/>
        </w:rPr>
        <w:t>搬入</w:t>
      </w:r>
      <w:r w:rsidR="00E66E25" w:rsidRPr="00FE4CC6">
        <w:rPr>
          <w:rFonts w:hAnsi="ＭＳ ゴシック" w:hint="eastAsia"/>
          <w:kern w:val="0"/>
          <w:szCs w:val="22"/>
        </w:rPr>
        <w:t>）</w:t>
      </w:r>
      <w:r w:rsidRPr="00FE4CC6">
        <w:rPr>
          <w:rFonts w:hAnsi="ＭＳ ゴシック" w:hint="eastAsia"/>
          <w:kern w:val="0"/>
          <w:szCs w:val="22"/>
        </w:rPr>
        <w:t>登録を行う。</w:t>
      </w:r>
    </w:p>
    <w:p w:rsidR="003A61BD" w:rsidRPr="00FE4CC6" w:rsidRDefault="003A61BD" w:rsidP="00FE4CC6">
      <w:pPr>
        <w:autoSpaceDE w:val="0"/>
        <w:autoSpaceDN w:val="0"/>
        <w:adjustRightInd w:val="0"/>
        <w:ind w:leftChars="200" w:left="397" w:firstLineChars="100" w:firstLine="198"/>
        <w:jc w:val="left"/>
        <w:rPr>
          <w:rFonts w:hAnsi="ＭＳ ゴシック"/>
          <w:strike/>
          <w:color w:val="FF0000"/>
          <w:kern w:val="0"/>
          <w:szCs w:val="22"/>
        </w:rPr>
      </w:pPr>
      <w:r w:rsidRPr="00FE4CC6">
        <w:rPr>
          <w:rFonts w:hAnsi="ＭＳ ゴシック" w:cs="ＭＳ 明朝" w:hint="eastAsia"/>
          <w:color w:val="000000"/>
          <w:kern w:val="0"/>
          <w:szCs w:val="22"/>
        </w:rPr>
        <w:t>搬入時申告または</w:t>
      </w:r>
      <w:r w:rsidRPr="00FE4CC6">
        <w:rPr>
          <w:rFonts w:ascii="ＭＳ 明朝" w:hAnsi="ＭＳ 明朝" w:cs="ＭＳ 明朝" w:hint="eastAsia"/>
          <w:color w:val="000000"/>
          <w:kern w:val="0"/>
          <w:szCs w:val="22"/>
        </w:rPr>
        <w:t>輸出申告搬入後処理</w:t>
      </w:r>
      <w:r w:rsidRPr="00FE4CC6">
        <w:rPr>
          <w:rFonts w:hAnsi="ＭＳ ゴシック" w:hint="eastAsia"/>
        </w:rPr>
        <w:t>の自動起動</w:t>
      </w:r>
      <w:r w:rsidRPr="00FE4CC6">
        <w:rPr>
          <w:rFonts w:hAnsi="ＭＳ ゴシック" w:cs="ＭＳ 明朝" w:hint="eastAsia"/>
          <w:color w:val="000000"/>
          <w:kern w:val="0"/>
          <w:szCs w:val="22"/>
        </w:rPr>
        <w:t>を行う旨が登録されている貨物について、システムで定めた条件を満たしたとき、システムは本業務を契機に申告処理（輸入申告、保税運送申告、</w:t>
      </w:r>
      <w:r w:rsidR="00516A3A" w:rsidRPr="00FE4CC6">
        <w:rPr>
          <w:rFonts w:ascii="ＭＳ 明朝" w:hAnsi="ＭＳ 明朝" w:cs="ＭＳ 明朝" w:hint="eastAsia"/>
          <w:color w:val="000000"/>
          <w:kern w:val="0"/>
          <w:szCs w:val="22"/>
        </w:rPr>
        <w:t>輸入畜産物検査申請</w:t>
      </w:r>
      <w:r w:rsidRPr="00FE4CC6">
        <w:rPr>
          <w:rFonts w:hAnsi="ＭＳ ゴシック" w:cs="ＭＳ 明朝" w:hint="eastAsia"/>
          <w:color w:val="000000"/>
          <w:kern w:val="0"/>
          <w:szCs w:val="22"/>
        </w:rPr>
        <w:t>等）を自動起動する。</w:t>
      </w:r>
    </w:p>
    <w:p w:rsidR="003A61BD" w:rsidRPr="00FE4CC6" w:rsidRDefault="003A61BD" w:rsidP="00E36AFD">
      <w:pPr>
        <w:autoSpaceDE w:val="0"/>
        <w:autoSpaceDN w:val="0"/>
        <w:adjustRightInd w:val="0"/>
        <w:ind w:leftChars="200" w:left="397"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なお、システム処理されてない輸入コンテナについては「システム外ＣＹ搬入確認（コンテナ単位）</w:t>
      </w:r>
      <w:r w:rsidR="003B3A5C" w:rsidRPr="00FE4CC6">
        <w:rPr>
          <w:rFonts w:hAnsi="ＭＳ ゴシック" w:cs="ＭＳ 明朝"/>
          <w:color w:val="000000"/>
          <w:kern w:val="0"/>
          <w:szCs w:val="22"/>
        </w:rPr>
        <w:br/>
      </w:r>
      <w:r w:rsidRPr="00FE4CC6">
        <w:rPr>
          <w:rFonts w:hAnsi="ＭＳ ゴシック" w:cs="ＭＳ 明朝" w:hint="eastAsia"/>
          <w:color w:val="000000"/>
          <w:kern w:val="0"/>
          <w:szCs w:val="22"/>
        </w:rPr>
        <w:t>（ＣＹＢ）」業務または「システム外ＣＹ搬入確認（Ｂ／Ｌ単位）（ＣＹＤ）」業務で行う。</w:t>
      </w:r>
    </w:p>
    <w:p w:rsidR="003A61BD" w:rsidRPr="00FE4CC6" w:rsidRDefault="003A61BD" w:rsidP="007E3A62">
      <w:pPr>
        <w:autoSpaceDE w:val="0"/>
        <w:autoSpaceDN w:val="0"/>
        <w:adjustRightInd w:val="0"/>
        <w:jc w:val="left"/>
        <w:rPr>
          <w:rFonts w:hAnsi="ＭＳ ゴシック"/>
          <w:kern w:val="0"/>
          <w:szCs w:val="22"/>
        </w:rPr>
      </w:pPr>
    </w:p>
    <w:p w:rsidR="003A61BD" w:rsidRPr="00FE4CC6" w:rsidRDefault="003A61BD" w:rsidP="003915AD">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２．入力者</w:t>
      </w:r>
    </w:p>
    <w:p w:rsidR="003A61BD" w:rsidRPr="00FE4CC6" w:rsidRDefault="003A61BD" w:rsidP="00E36AFD">
      <w:pPr>
        <w:autoSpaceDE w:val="0"/>
        <w:autoSpaceDN w:val="0"/>
        <w:adjustRightInd w:val="0"/>
        <w:ind w:firstLineChars="300" w:firstLine="595"/>
        <w:jc w:val="left"/>
        <w:rPr>
          <w:rFonts w:hAnsi="ＭＳ ゴシック" w:cs="ＭＳ 明朝"/>
          <w:color w:val="000000"/>
          <w:kern w:val="0"/>
          <w:szCs w:val="22"/>
        </w:rPr>
      </w:pPr>
      <w:r w:rsidRPr="00FE4CC6">
        <w:rPr>
          <w:rFonts w:hAnsi="ＭＳ ゴシック" w:cs="ＭＳ 明朝" w:hint="eastAsia"/>
          <w:color w:val="000000"/>
          <w:kern w:val="0"/>
          <w:szCs w:val="22"/>
        </w:rPr>
        <w:t>ＣＹ</w:t>
      </w:r>
    </w:p>
    <w:p w:rsidR="003A61BD" w:rsidRPr="00FE4CC6" w:rsidRDefault="003A61BD" w:rsidP="007E3A62">
      <w:pPr>
        <w:autoSpaceDE w:val="0"/>
        <w:autoSpaceDN w:val="0"/>
        <w:adjustRightInd w:val="0"/>
        <w:jc w:val="left"/>
        <w:rPr>
          <w:rFonts w:hAnsi="ＭＳ ゴシック"/>
          <w:kern w:val="0"/>
          <w:szCs w:val="22"/>
        </w:rPr>
      </w:pPr>
    </w:p>
    <w:p w:rsidR="003A61BD" w:rsidRPr="00FE4CC6" w:rsidRDefault="003A61BD" w:rsidP="003915AD">
      <w:pPr>
        <w:autoSpaceDE w:val="0"/>
        <w:autoSpaceDN w:val="0"/>
        <w:adjustRightInd w:val="0"/>
        <w:jc w:val="left"/>
        <w:rPr>
          <w:rFonts w:hAnsi="ＭＳ ゴシック"/>
          <w:kern w:val="0"/>
          <w:szCs w:val="22"/>
        </w:rPr>
      </w:pPr>
      <w:r w:rsidRPr="00FE4CC6">
        <w:rPr>
          <w:rFonts w:hAnsi="ＭＳ ゴシック" w:cs="ＭＳ 明朝" w:hint="eastAsia"/>
          <w:color w:val="000000"/>
          <w:kern w:val="0"/>
          <w:szCs w:val="22"/>
        </w:rPr>
        <w:t>３．制限事項</w:t>
      </w:r>
    </w:p>
    <w:p w:rsidR="003A61BD" w:rsidRPr="00FE4CC6" w:rsidRDefault="00320593" w:rsidP="00320593">
      <w:pPr>
        <w:autoSpaceDE w:val="0"/>
        <w:autoSpaceDN w:val="0"/>
        <w:adjustRightInd w:val="0"/>
        <w:ind w:leftChars="200" w:left="397" w:firstLineChars="100" w:firstLine="198"/>
        <w:jc w:val="left"/>
        <w:rPr>
          <w:rFonts w:hAnsi="ＭＳ ゴシック" w:cs="ＭＳ 明朝"/>
          <w:color w:val="000000"/>
          <w:kern w:val="0"/>
          <w:szCs w:val="22"/>
        </w:rPr>
      </w:pPr>
      <w:r w:rsidRPr="003045AB">
        <w:rPr>
          <w:rFonts w:hint="eastAsia"/>
        </w:rPr>
        <w:t>登録可能なコンテナ数は、「内航船船舶コード＋内航船船舶名＋内航船航海番号＋揚地ＣＹ」あたり１２００件とする。</w:t>
      </w:r>
    </w:p>
    <w:p w:rsidR="003A61BD" w:rsidRPr="00FE4CC6" w:rsidRDefault="003A61BD" w:rsidP="007E3A62">
      <w:pPr>
        <w:autoSpaceDE w:val="0"/>
        <w:autoSpaceDN w:val="0"/>
        <w:adjustRightInd w:val="0"/>
        <w:jc w:val="left"/>
        <w:rPr>
          <w:rFonts w:hAnsi="ＭＳ ゴシック"/>
          <w:kern w:val="0"/>
          <w:szCs w:val="22"/>
        </w:rPr>
      </w:pPr>
    </w:p>
    <w:p w:rsidR="003A61BD" w:rsidRPr="00FE4CC6" w:rsidRDefault="003A61BD" w:rsidP="003915AD">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４．入力条件</w:t>
      </w:r>
    </w:p>
    <w:p w:rsidR="00821150" w:rsidRPr="00FE4CC6" w:rsidRDefault="00821150" w:rsidP="00821150">
      <w:pPr>
        <w:ind w:leftChars="100" w:left="793" w:hangingChars="300" w:hanging="595"/>
        <w:rPr>
          <w:rFonts w:hAnsi="ＭＳ ゴシック"/>
        </w:rPr>
      </w:pPr>
      <w:r w:rsidRPr="00FE4CC6">
        <w:rPr>
          <w:rFonts w:hAnsi="ＭＳ ゴシック" w:hint="eastAsia"/>
        </w:rPr>
        <w:t>（１）ＣＹＵ業務の場合</w:t>
      </w:r>
    </w:p>
    <w:p w:rsidR="003A61BD" w:rsidRPr="00FE4CC6" w:rsidRDefault="003A61BD" w:rsidP="00821150">
      <w:pPr>
        <w:autoSpaceDE w:val="0"/>
        <w:autoSpaceDN w:val="0"/>
        <w:adjustRightInd w:val="0"/>
        <w:ind w:leftChars="200" w:left="992" w:hangingChars="300" w:hanging="595"/>
        <w:jc w:val="left"/>
        <w:rPr>
          <w:rFonts w:hAnsi="ＭＳ ゴシック"/>
          <w:kern w:val="0"/>
          <w:szCs w:val="22"/>
        </w:rPr>
      </w:pPr>
      <w:r w:rsidRPr="00FE4CC6">
        <w:rPr>
          <w:rFonts w:hAnsi="ＭＳ ゴシック" w:cs="ＭＳ 明朝" w:hint="eastAsia"/>
          <w:color w:val="000000"/>
          <w:kern w:val="0"/>
          <w:szCs w:val="22"/>
        </w:rPr>
        <w:t>（</w:t>
      </w:r>
      <w:r w:rsidR="00821150" w:rsidRPr="00FE4CC6">
        <w:rPr>
          <w:rFonts w:hAnsi="ＭＳ ゴシック" w:cs="ＭＳ 明朝" w:hint="eastAsia"/>
          <w:color w:val="000000"/>
          <w:kern w:val="0"/>
          <w:szCs w:val="22"/>
        </w:rPr>
        <w:t>Ａ</w:t>
      </w:r>
      <w:r w:rsidRPr="00FE4CC6">
        <w:rPr>
          <w:rFonts w:hAnsi="ＭＳ ゴシック" w:cs="ＭＳ 明朝" w:hint="eastAsia"/>
          <w:color w:val="000000"/>
          <w:kern w:val="0"/>
          <w:szCs w:val="22"/>
        </w:rPr>
        <w:t>）入力者チェック</w:t>
      </w:r>
    </w:p>
    <w:p w:rsidR="003A61BD" w:rsidRPr="00FE4CC6" w:rsidRDefault="003A61BD" w:rsidP="00821150">
      <w:pPr>
        <w:autoSpaceDE w:val="0"/>
        <w:autoSpaceDN w:val="0"/>
        <w:adjustRightInd w:val="0"/>
        <w:ind w:leftChars="400" w:left="992" w:hangingChars="100" w:hanging="198"/>
        <w:jc w:val="left"/>
        <w:rPr>
          <w:rFonts w:hAnsi="ＭＳ ゴシック"/>
          <w:kern w:val="0"/>
          <w:szCs w:val="22"/>
        </w:rPr>
      </w:pPr>
      <w:r w:rsidRPr="00FE4CC6">
        <w:rPr>
          <w:rFonts w:hAnsi="ＭＳ ゴシック" w:cs="ＭＳ 明朝" w:hint="eastAsia"/>
          <w:color w:val="000000"/>
          <w:kern w:val="0"/>
          <w:szCs w:val="22"/>
        </w:rPr>
        <w:t>①システムに登録されている利用者であること。</w:t>
      </w:r>
    </w:p>
    <w:p w:rsidR="003A61BD" w:rsidRPr="00FE4CC6" w:rsidRDefault="003A61BD" w:rsidP="00821150">
      <w:pPr>
        <w:autoSpaceDE w:val="0"/>
        <w:autoSpaceDN w:val="0"/>
        <w:adjustRightInd w:val="0"/>
        <w:ind w:leftChars="400" w:left="992" w:hangingChars="100" w:hanging="198"/>
        <w:jc w:val="left"/>
        <w:rPr>
          <w:rFonts w:hAnsi="ＭＳ ゴシック" w:cs="ＭＳ 明朝"/>
          <w:color w:val="000000"/>
          <w:kern w:val="0"/>
          <w:szCs w:val="22"/>
        </w:rPr>
      </w:pPr>
      <w:r w:rsidRPr="00FE4CC6">
        <w:rPr>
          <w:rFonts w:hAnsi="ＭＳ ゴシック" w:cs="ＭＳ 明朝" w:hint="eastAsia"/>
          <w:color w:val="000000"/>
          <w:kern w:val="0"/>
          <w:szCs w:val="22"/>
        </w:rPr>
        <w:t>②システムで保税運送処理され、運送されてきた輸入コンテナまたは仮陸揚コンテナの</w:t>
      </w:r>
      <w:r w:rsidR="0044549B" w:rsidRPr="00FE4CC6">
        <w:rPr>
          <w:rFonts w:hAnsi="ＭＳ ゴシック" w:hint="eastAsia"/>
          <w:kern w:val="0"/>
          <w:szCs w:val="22"/>
        </w:rPr>
        <w:t>陸揚（搬入）</w:t>
      </w:r>
      <w:r w:rsidRPr="00FE4CC6">
        <w:rPr>
          <w:rFonts w:hAnsi="ＭＳ ゴシック" w:cs="ＭＳ 明朝" w:hint="eastAsia"/>
          <w:color w:val="000000"/>
          <w:kern w:val="0"/>
          <w:szCs w:val="22"/>
        </w:rPr>
        <w:t>の場合は、保税運送申告ＤＢに</w:t>
      </w:r>
      <w:r w:rsidR="0044549B" w:rsidRPr="00FE4CC6">
        <w:rPr>
          <w:rFonts w:hAnsi="ＭＳ ゴシック" w:hint="eastAsia"/>
          <w:kern w:val="0"/>
          <w:szCs w:val="22"/>
        </w:rPr>
        <w:t>陸揚（搬入）</w:t>
      </w:r>
      <w:r w:rsidRPr="00FE4CC6">
        <w:rPr>
          <w:rFonts w:hAnsi="ＭＳ ゴシック" w:cs="ＭＳ 明朝" w:hint="eastAsia"/>
          <w:color w:val="000000"/>
          <w:kern w:val="0"/>
          <w:szCs w:val="22"/>
        </w:rPr>
        <w:t>先として登録されている利用者であること。</w:t>
      </w:r>
    </w:p>
    <w:p w:rsidR="003A61BD" w:rsidRPr="00FE4CC6" w:rsidRDefault="003A61BD" w:rsidP="00821150">
      <w:pPr>
        <w:tabs>
          <w:tab w:val="left" w:pos="594"/>
        </w:tabs>
        <w:autoSpaceDE w:val="0"/>
        <w:autoSpaceDN w:val="0"/>
        <w:adjustRightInd w:val="0"/>
        <w:ind w:leftChars="200" w:left="992"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821150" w:rsidRPr="00FE4CC6">
        <w:rPr>
          <w:rFonts w:hAnsi="ＭＳ ゴシック" w:cs="ＭＳ 明朝" w:hint="eastAsia"/>
          <w:color w:val="000000"/>
          <w:kern w:val="0"/>
          <w:szCs w:val="22"/>
        </w:rPr>
        <w:t>Ｂ</w:t>
      </w:r>
      <w:r w:rsidRPr="00FE4CC6">
        <w:rPr>
          <w:rFonts w:hAnsi="ＭＳ ゴシック" w:cs="ＭＳ 明朝" w:hint="eastAsia"/>
          <w:color w:val="000000"/>
          <w:kern w:val="0"/>
          <w:szCs w:val="22"/>
        </w:rPr>
        <w:t>）入力項目チェック</w:t>
      </w:r>
    </w:p>
    <w:p w:rsidR="003A61BD" w:rsidRPr="00FE4CC6" w:rsidRDefault="003A61BD" w:rsidP="00821150">
      <w:pPr>
        <w:autoSpaceDE w:val="0"/>
        <w:autoSpaceDN w:val="0"/>
        <w:adjustRightInd w:val="0"/>
        <w:ind w:leftChars="300" w:left="1190"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821150" w:rsidRPr="00FE4CC6">
        <w:rPr>
          <w:rFonts w:hAnsi="ＭＳ ゴシック" w:cs="ＭＳ 明朝" w:hint="eastAsia"/>
          <w:color w:val="000000"/>
          <w:kern w:val="0"/>
          <w:szCs w:val="22"/>
        </w:rPr>
        <w:t>ａ</w:t>
      </w:r>
      <w:r w:rsidRPr="00FE4CC6">
        <w:rPr>
          <w:rFonts w:hAnsi="ＭＳ ゴシック" w:cs="ＭＳ 明朝" w:hint="eastAsia"/>
          <w:color w:val="000000"/>
          <w:kern w:val="0"/>
          <w:szCs w:val="22"/>
        </w:rPr>
        <w:t>）単項目チェック</w:t>
      </w:r>
    </w:p>
    <w:p w:rsidR="003A61BD" w:rsidRPr="00FE4CC6" w:rsidRDefault="003A61BD" w:rsidP="00821150">
      <w:pPr>
        <w:autoSpaceDE w:val="0"/>
        <w:autoSpaceDN w:val="0"/>
        <w:adjustRightInd w:val="0"/>
        <w:ind w:leftChars="600" w:left="1191"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「入力項目表」及び「オンライン業務共通設計書」参照。</w:t>
      </w:r>
    </w:p>
    <w:p w:rsidR="003A61BD" w:rsidRPr="00FE4CC6" w:rsidRDefault="003A61BD" w:rsidP="00821150">
      <w:pPr>
        <w:autoSpaceDE w:val="0"/>
        <w:autoSpaceDN w:val="0"/>
        <w:adjustRightInd w:val="0"/>
        <w:ind w:leftChars="300" w:left="1190"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821150" w:rsidRPr="00FE4CC6">
        <w:rPr>
          <w:rFonts w:hAnsi="ＭＳ ゴシック" w:cs="ＭＳ 明朝" w:hint="eastAsia"/>
          <w:color w:val="000000"/>
          <w:kern w:val="0"/>
          <w:szCs w:val="22"/>
        </w:rPr>
        <w:t>ｂ</w:t>
      </w:r>
      <w:r w:rsidRPr="00FE4CC6">
        <w:rPr>
          <w:rFonts w:hAnsi="ＭＳ ゴシック" w:cs="ＭＳ 明朝" w:hint="eastAsia"/>
          <w:color w:val="000000"/>
          <w:kern w:val="0"/>
          <w:szCs w:val="22"/>
        </w:rPr>
        <w:t>）項目間関連チェック</w:t>
      </w:r>
    </w:p>
    <w:p w:rsidR="003A61BD" w:rsidRDefault="003A61BD" w:rsidP="00821150">
      <w:pPr>
        <w:autoSpaceDE w:val="0"/>
        <w:autoSpaceDN w:val="0"/>
        <w:adjustRightInd w:val="0"/>
        <w:ind w:leftChars="600" w:left="1191"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「入力項目表」及び「オンライン業務共通設計書」参照。</w:t>
      </w:r>
    </w:p>
    <w:p w:rsidR="00300AB7" w:rsidRPr="004B0808" w:rsidRDefault="00300AB7" w:rsidP="00300AB7">
      <w:pPr>
        <w:autoSpaceDE w:val="0"/>
        <w:autoSpaceDN w:val="0"/>
        <w:adjustRightInd w:val="0"/>
        <w:ind w:leftChars="200" w:left="992" w:hangingChars="300" w:hanging="595"/>
        <w:jc w:val="left"/>
        <w:rPr>
          <w:rFonts w:hAnsi="ＭＳ ゴシック"/>
          <w:kern w:val="0"/>
          <w:szCs w:val="22"/>
        </w:rPr>
      </w:pPr>
      <w:r w:rsidRPr="004B0808">
        <w:rPr>
          <w:rFonts w:hAnsi="ＭＳ ゴシック" w:cs="ＭＳ 明朝" w:hint="eastAsia"/>
          <w:color w:val="000000"/>
          <w:kern w:val="0"/>
          <w:szCs w:val="22"/>
        </w:rPr>
        <w:t>（Ｃ）船舶（内航船）ＤＢチェック</w:t>
      </w:r>
    </w:p>
    <w:p w:rsidR="00300AB7" w:rsidRPr="004B0808" w:rsidRDefault="00300AB7" w:rsidP="00300AB7">
      <w:pPr>
        <w:autoSpaceDE w:val="0"/>
        <w:autoSpaceDN w:val="0"/>
        <w:adjustRightInd w:val="0"/>
        <w:ind w:leftChars="500" w:left="992" w:firstLineChars="103" w:firstLine="204"/>
        <w:jc w:val="left"/>
        <w:rPr>
          <w:rFonts w:hAnsi="ＭＳ ゴシック" w:cs="ＭＳ 明朝"/>
          <w:color w:val="000000"/>
          <w:kern w:val="0"/>
          <w:szCs w:val="22"/>
        </w:rPr>
      </w:pPr>
      <w:r w:rsidRPr="004B0808">
        <w:rPr>
          <w:rFonts w:hAnsi="ＭＳ ゴシック" w:cs="ＭＳ 明朝" w:hint="eastAsia"/>
          <w:color w:val="000000"/>
          <w:kern w:val="0"/>
          <w:szCs w:val="22"/>
        </w:rPr>
        <w:t>入力された内航船船舶コードに対する船舶（内航船）ＤＢが存在すること。</w:t>
      </w:r>
    </w:p>
    <w:p w:rsidR="003A61BD" w:rsidRPr="004B0808" w:rsidRDefault="003A61BD" w:rsidP="00821150">
      <w:pPr>
        <w:autoSpaceDE w:val="0"/>
        <w:autoSpaceDN w:val="0"/>
        <w:adjustRightInd w:val="0"/>
        <w:ind w:leftChars="200" w:left="992" w:hangingChars="300" w:hanging="595"/>
        <w:jc w:val="left"/>
        <w:rPr>
          <w:rFonts w:hAnsi="ＭＳ ゴシック"/>
          <w:kern w:val="0"/>
          <w:szCs w:val="22"/>
        </w:rPr>
      </w:pPr>
      <w:r w:rsidRPr="004B0808">
        <w:rPr>
          <w:rFonts w:hAnsi="ＭＳ ゴシック" w:cs="ＭＳ 明朝" w:hint="eastAsia"/>
          <w:color w:val="000000"/>
          <w:kern w:val="0"/>
          <w:szCs w:val="22"/>
        </w:rPr>
        <w:t>（</w:t>
      </w:r>
      <w:r w:rsidR="00300AB7" w:rsidRPr="004B0808">
        <w:rPr>
          <w:rFonts w:hAnsi="ＭＳ ゴシック" w:cs="ＭＳ 明朝" w:hint="eastAsia"/>
          <w:kern w:val="0"/>
          <w:szCs w:val="22"/>
        </w:rPr>
        <w:t>Ｄ</w:t>
      </w:r>
      <w:r w:rsidRPr="004B0808">
        <w:rPr>
          <w:rFonts w:hAnsi="ＭＳ ゴシック" w:cs="ＭＳ 明朝" w:hint="eastAsia"/>
          <w:color w:val="000000"/>
          <w:kern w:val="0"/>
          <w:szCs w:val="22"/>
        </w:rPr>
        <w:t>）船舶ＤＢチェック</w:t>
      </w:r>
    </w:p>
    <w:p w:rsidR="003A61BD" w:rsidRPr="004B0808" w:rsidRDefault="003A61BD" w:rsidP="00821150">
      <w:pPr>
        <w:autoSpaceDE w:val="0"/>
        <w:autoSpaceDN w:val="0"/>
        <w:adjustRightInd w:val="0"/>
        <w:ind w:leftChars="500" w:left="992" w:firstLineChars="103" w:firstLine="204"/>
        <w:jc w:val="left"/>
        <w:rPr>
          <w:rFonts w:hAnsi="ＭＳ ゴシック" w:cs="ＭＳ 明朝"/>
          <w:color w:val="000000"/>
          <w:kern w:val="0"/>
          <w:szCs w:val="22"/>
        </w:rPr>
      </w:pPr>
      <w:r w:rsidRPr="004B0808">
        <w:rPr>
          <w:rFonts w:hAnsi="ＭＳ ゴシック" w:cs="ＭＳ 明朝" w:hint="eastAsia"/>
          <w:color w:val="000000"/>
          <w:kern w:val="0"/>
          <w:szCs w:val="22"/>
        </w:rPr>
        <w:t>入力された</w:t>
      </w:r>
      <w:r w:rsidR="00300AB7" w:rsidRPr="004B0808">
        <w:rPr>
          <w:rFonts w:hAnsi="ＭＳ ゴシック" w:cs="ＭＳ 明朝" w:hint="eastAsia"/>
          <w:color w:val="000000"/>
          <w:kern w:val="0"/>
          <w:szCs w:val="22"/>
        </w:rPr>
        <w:t>外航船積載予定</w:t>
      </w:r>
      <w:r w:rsidRPr="004B0808">
        <w:rPr>
          <w:rFonts w:hAnsi="ＭＳ ゴシック" w:cs="ＭＳ 明朝" w:hint="eastAsia"/>
          <w:color w:val="000000"/>
          <w:kern w:val="0"/>
          <w:szCs w:val="22"/>
        </w:rPr>
        <w:t>船舶コードに対する船舶ＤＢが存在すること。</w:t>
      </w:r>
    </w:p>
    <w:p w:rsidR="009C3FDB" w:rsidRPr="004B0808" w:rsidRDefault="009C3FDB" w:rsidP="00821150">
      <w:pPr>
        <w:autoSpaceDE w:val="0"/>
        <w:autoSpaceDN w:val="0"/>
        <w:adjustRightInd w:val="0"/>
        <w:ind w:leftChars="200" w:left="992" w:hangingChars="300" w:hanging="595"/>
        <w:jc w:val="left"/>
        <w:rPr>
          <w:rFonts w:hAnsi="ＭＳ ゴシック" w:cs="ＭＳ 明朝"/>
          <w:color w:val="000000"/>
          <w:kern w:val="0"/>
          <w:szCs w:val="22"/>
        </w:rPr>
      </w:pPr>
      <w:r w:rsidRPr="004B0808">
        <w:rPr>
          <w:rFonts w:hAnsi="ＭＳ ゴシック" w:cs="ＭＳ 明朝" w:hint="eastAsia"/>
          <w:color w:val="000000"/>
          <w:kern w:val="0"/>
          <w:szCs w:val="22"/>
        </w:rPr>
        <w:t>（</w:t>
      </w:r>
      <w:r w:rsidR="00300AB7" w:rsidRPr="004B0808">
        <w:rPr>
          <w:rFonts w:hAnsi="ＭＳ ゴシック" w:cs="ＭＳ 明朝" w:hint="eastAsia"/>
          <w:kern w:val="0"/>
          <w:szCs w:val="22"/>
        </w:rPr>
        <w:t>Ｅ</w:t>
      </w:r>
      <w:r w:rsidR="00300AB7" w:rsidRPr="004B0808">
        <w:rPr>
          <w:rFonts w:hAnsi="ＭＳ ゴシック" w:cs="ＭＳ 明朝" w:hint="eastAsia"/>
          <w:color w:val="000000"/>
          <w:kern w:val="0"/>
          <w:szCs w:val="22"/>
        </w:rPr>
        <w:t>）</w:t>
      </w:r>
      <w:r w:rsidRPr="004B0808">
        <w:rPr>
          <w:rFonts w:hAnsi="ＭＳ ゴシック" w:cs="ＭＳ 明朝" w:hint="eastAsia"/>
          <w:color w:val="000000"/>
          <w:kern w:val="0"/>
          <w:szCs w:val="22"/>
        </w:rPr>
        <w:t>内航船フィーダー運送情報ＤＢチェック</w:t>
      </w:r>
    </w:p>
    <w:p w:rsidR="00CC4AFB" w:rsidRPr="004B0808" w:rsidRDefault="009C3FDB" w:rsidP="00821150">
      <w:pPr>
        <w:autoSpaceDE w:val="0"/>
        <w:autoSpaceDN w:val="0"/>
        <w:adjustRightInd w:val="0"/>
        <w:ind w:leftChars="500" w:left="992" w:firstLineChars="100" w:firstLine="198"/>
        <w:jc w:val="left"/>
        <w:rPr>
          <w:rFonts w:hAnsi="ＭＳ ゴシック" w:cs="ＭＳ 明朝"/>
          <w:color w:val="000000"/>
          <w:kern w:val="0"/>
          <w:szCs w:val="22"/>
        </w:rPr>
      </w:pPr>
      <w:r w:rsidRPr="004B0808">
        <w:rPr>
          <w:rFonts w:hAnsi="ＭＳ ゴシック" w:cs="ＭＳ 明朝" w:hint="eastAsia"/>
          <w:color w:val="000000"/>
          <w:kern w:val="0"/>
          <w:szCs w:val="22"/>
        </w:rPr>
        <w:t>入力された内航船船舶コード、内航船船舶名、内航船航海番号及び入力者の管理する保税地域コードに対して内航船フィーダー運送情報ＤＢが存在する場合、以下のチェックを行う。</w:t>
      </w:r>
    </w:p>
    <w:p w:rsidR="009C3FDB" w:rsidRPr="004B0808" w:rsidRDefault="009C3FDB" w:rsidP="00821150">
      <w:pPr>
        <w:autoSpaceDE w:val="0"/>
        <w:autoSpaceDN w:val="0"/>
        <w:adjustRightInd w:val="0"/>
        <w:ind w:leftChars="500" w:left="1190" w:hangingChars="100" w:hanging="198"/>
        <w:jc w:val="left"/>
        <w:rPr>
          <w:rFonts w:hAnsi="ＭＳ ゴシック" w:cs="ＭＳ ゴシック"/>
          <w:color w:val="000000"/>
          <w:kern w:val="0"/>
          <w:szCs w:val="22"/>
        </w:rPr>
      </w:pPr>
      <w:r w:rsidRPr="004B0808">
        <w:rPr>
          <w:rFonts w:hAnsi="ＭＳ ゴシック" w:cs="ＭＳ 明朝" w:hint="eastAsia"/>
          <w:color w:val="000000"/>
          <w:kern w:val="0"/>
          <w:szCs w:val="22"/>
        </w:rPr>
        <w:t>①本業務または「</w:t>
      </w:r>
      <w:r w:rsidRPr="004B0808">
        <w:rPr>
          <w:rFonts w:hAnsi="ＭＳ ゴシック" w:cs="ＭＳ ゴシック" w:hint="eastAsia"/>
          <w:color w:val="000000"/>
          <w:kern w:val="0"/>
          <w:szCs w:val="22"/>
        </w:rPr>
        <w:t>内航船フィーダー運送陸揚登録（ＣＹＬ）」業務にて内部処理中でないこと。</w:t>
      </w:r>
    </w:p>
    <w:p w:rsidR="009C3FDB" w:rsidRPr="004B0808" w:rsidRDefault="00771C1E" w:rsidP="00821150">
      <w:pPr>
        <w:autoSpaceDE w:val="0"/>
        <w:autoSpaceDN w:val="0"/>
        <w:adjustRightInd w:val="0"/>
        <w:ind w:leftChars="500" w:left="1190" w:hangingChars="100" w:hanging="198"/>
        <w:jc w:val="left"/>
        <w:rPr>
          <w:rFonts w:hAnsi="ＭＳ ゴシック" w:cs="ＭＳ 明朝"/>
          <w:color w:val="000000"/>
          <w:kern w:val="0"/>
          <w:szCs w:val="22"/>
        </w:rPr>
      </w:pPr>
      <w:r w:rsidRPr="004B0808">
        <w:rPr>
          <w:rFonts w:hAnsi="ＭＳ ゴシック" w:cs="ＭＳ 明朝" w:hint="eastAsia"/>
          <w:color w:val="000000"/>
          <w:kern w:val="0"/>
          <w:szCs w:val="22"/>
        </w:rPr>
        <w:t>②入力されたコンテナ番号が登録されている場合、陸揚（搬入）</w:t>
      </w:r>
      <w:r w:rsidR="009C3FDB" w:rsidRPr="004B0808">
        <w:rPr>
          <w:rFonts w:hAnsi="ＭＳ ゴシック" w:cs="ＭＳ 明朝" w:hint="eastAsia"/>
          <w:color w:val="000000"/>
          <w:kern w:val="0"/>
          <w:szCs w:val="22"/>
        </w:rPr>
        <w:t>済みでないこと。</w:t>
      </w:r>
    </w:p>
    <w:p w:rsidR="009C3FDB" w:rsidRPr="004B0808" w:rsidRDefault="006200E5" w:rsidP="00821150">
      <w:pPr>
        <w:autoSpaceDE w:val="0"/>
        <w:autoSpaceDN w:val="0"/>
        <w:adjustRightInd w:val="0"/>
        <w:ind w:leftChars="500" w:left="1190" w:hangingChars="100" w:hanging="198"/>
        <w:jc w:val="left"/>
        <w:rPr>
          <w:rFonts w:hAnsi="ＭＳ ゴシック" w:cs="ＭＳ 明朝"/>
          <w:color w:val="000000"/>
          <w:kern w:val="0"/>
          <w:szCs w:val="22"/>
        </w:rPr>
      </w:pPr>
      <w:r w:rsidRPr="004B0808">
        <w:rPr>
          <w:rFonts w:hAnsi="ＭＳ ゴシック" w:cs="ＭＳ 明朝" w:hint="eastAsia"/>
          <w:color w:val="000000"/>
          <w:kern w:val="0"/>
          <w:szCs w:val="22"/>
        </w:rPr>
        <w:t>③入力されたコンテナ番号が登録されている場合、ＣＹＵ業務実施不可</w:t>
      </w:r>
      <w:r w:rsidR="0012205A" w:rsidRPr="004B0808">
        <w:rPr>
          <w:rFonts w:hAnsi="ＭＳ ゴシック" w:cs="ＭＳ 明朝" w:hint="eastAsia"/>
          <w:color w:val="000000"/>
          <w:kern w:val="0"/>
          <w:szCs w:val="22"/>
          <w:vertAlign w:val="superscript"/>
        </w:rPr>
        <w:t>＊１</w:t>
      </w:r>
      <w:r w:rsidRPr="004B0808">
        <w:rPr>
          <w:rFonts w:hAnsi="ＭＳ ゴシック" w:cs="ＭＳ 明朝" w:hint="eastAsia"/>
          <w:color w:val="000000"/>
          <w:kern w:val="0"/>
          <w:szCs w:val="22"/>
        </w:rPr>
        <w:t>の</w:t>
      </w:r>
      <w:r w:rsidR="009C3FDB" w:rsidRPr="004B0808">
        <w:rPr>
          <w:rFonts w:hAnsi="ＭＳ ゴシック" w:cs="ＭＳ 明朝" w:hint="eastAsia"/>
          <w:color w:val="000000"/>
          <w:kern w:val="0"/>
          <w:szCs w:val="22"/>
        </w:rPr>
        <w:t>コンテナとして登録されていないこと。</w:t>
      </w:r>
    </w:p>
    <w:p w:rsidR="0012205A" w:rsidRPr="004B0808" w:rsidRDefault="0012205A" w:rsidP="00FC4A9C">
      <w:pPr>
        <w:autoSpaceDE w:val="0"/>
        <w:autoSpaceDN w:val="0"/>
        <w:adjustRightInd w:val="0"/>
        <w:ind w:leftChars="400" w:left="1588" w:hangingChars="400" w:hanging="794"/>
        <w:jc w:val="left"/>
        <w:rPr>
          <w:rFonts w:hAnsi="ＭＳ ゴシック" w:cs="ＭＳ 明朝"/>
          <w:color w:val="000000"/>
          <w:kern w:val="0"/>
          <w:szCs w:val="22"/>
        </w:rPr>
      </w:pPr>
      <w:r w:rsidRPr="004B0808">
        <w:rPr>
          <w:rFonts w:hAnsi="ＭＳ ゴシック" w:cs="ＭＳ 明朝" w:hint="eastAsia"/>
          <w:color w:val="000000"/>
          <w:kern w:val="0"/>
          <w:szCs w:val="22"/>
        </w:rPr>
        <w:t>（＊１）</w:t>
      </w:r>
      <w:r w:rsidR="007F0E2E" w:rsidRPr="004B0808">
        <w:rPr>
          <w:rFonts w:hAnsi="ＭＳ ゴシック" w:cs="ＭＳ 明朝" w:hint="eastAsia"/>
          <w:color w:val="000000"/>
          <w:kern w:val="0"/>
          <w:szCs w:val="22"/>
        </w:rPr>
        <w:t>ＣＹＬ業務で以下の条件を満たす貨物情報が関連付けられたコンテナ</w:t>
      </w:r>
      <w:r w:rsidR="006B18B0" w:rsidRPr="004B0808">
        <w:rPr>
          <w:rFonts w:hAnsi="ＭＳ ゴシック" w:cs="ＭＳ 明朝" w:hint="eastAsia"/>
          <w:kern w:val="0"/>
          <w:szCs w:val="22"/>
        </w:rPr>
        <w:t>または、</w:t>
      </w:r>
      <w:r w:rsidR="006B18B0" w:rsidRPr="004B0808">
        <w:rPr>
          <w:rFonts w:hint="eastAsia"/>
        </w:rPr>
        <w:t>空コンテナ</w:t>
      </w:r>
      <w:r w:rsidR="00E7203B" w:rsidRPr="004B0808">
        <w:rPr>
          <w:rFonts w:hint="eastAsia"/>
        </w:rPr>
        <w:t>を積込（搬出）したもの。</w:t>
      </w:r>
    </w:p>
    <w:p w:rsidR="0012205A" w:rsidRPr="004B0808" w:rsidRDefault="0012205A" w:rsidP="0012205A">
      <w:pPr>
        <w:pStyle w:val="afa"/>
        <w:ind w:leftChars="800" w:left="1785"/>
      </w:pPr>
      <w:r w:rsidRPr="004B0808">
        <w:rPr>
          <w:rFonts w:hint="eastAsia"/>
          <w:kern w:val="0"/>
          <w:szCs w:val="22"/>
        </w:rPr>
        <w:t>・</w:t>
      </w:r>
      <w:r w:rsidR="0096020A" w:rsidRPr="004B0808">
        <w:rPr>
          <w:rFonts w:hint="eastAsia"/>
        </w:rPr>
        <w:t>輸入許可</w:t>
      </w:r>
    </w:p>
    <w:p w:rsidR="0012205A" w:rsidRPr="004B0808" w:rsidRDefault="0012205A" w:rsidP="0012205A">
      <w:pPr>
        <w:pStyle w:val="afa"/>
        <w:ind w:leftChars="800" w:left="1785"/>
      </w:pPr>
      <w:r w:rsidRPr="004B0808">
        <w:rPr>
          <w:rFonts w:hint="eastAsia"/>
        </w:rPr>
        <w:t>・輸入許可前貨物引取承認</w:t>
      </w:r>
    </w:p>
    <w:p w:rsidR="000F24C7" w:rsidRDefault="0012205A" w:rsidP="000F24C7">
      <w:pPr>
        <w:pStyle w:val="afa"/>
        <w:ind w:leftChars="800" w:left="1785"/>
      </w:pPr>
      <w:r w:rsidRPr="004B0808">
        <w:rPr>
          <w:rFonts w:hint="eastAsia"/>
        </w:rPr>
        <w:t>・</w:t>
      </w:r>
      <w:bookmarkStart w:id="1" w:name="OLE_LINK1"/>
      <w:r w:rsidRPr="004B0808">
        <w:rPr>
          <w:rFonts w:hint="eastAsia"/>
        </w:rPr>
        <w:t>輸入（引取）許可</w:t>
      </w:r>
      <w:bookmarkEnd w:id="1"/>
    </w:p>
    <w:p w:rsidR="00E7203B" w:rsidRDefault="00E7203B" w:rsidP="000F24C7">
      <w:pPr>
        <w:pStyle w:val="afa"/>
        <w:ind w:leftChars="0" w:left="0" w:firstLineChars="0" w:firstLine="0"/>
        <w:rPr>
          <w:rFonts w:hint="eastAsia"/>
        </w:rPr>
      </w:pPr>
    </w:p>
    <w:p w:rsidR="00821150" w:rsidRPr="00FE4CC6" w:rsidRDefault="007F0E2E" w:rsidP="007F0E2E">
      <w:pPr>
        <w:ind w:leftChars="100" w:left="793" w:hangingChars="300" w:hanging="595"/>
        <w:rPr>
          <w:rFonts w:hAnsi="ＭＳ ゴシック"/>
        </w:rPr>
      </w:pPr>
      <w:r>
        <w:rPr>
          <w:rFonts w:hAnsi="ＭＳ ゴシック" w:cs="ＭＳ 明朝"/>
          <w:color w:val="000000"/>
          <w:kern w:val="0"/>
          <w:szCs w:val="22"/>
          <w:highlight w:val="green"/>
        </w:rPr>
        <w:br w:type="page"/>
      </w:r>
      <w:r w:rsidR="00821150" w:rsidRPr="00FE4CC6">
        <w:rPr>
          <w:rFonts w:hAnsi="ＭＳ ゴシック" w:hint="eastAsia"/>
        </w:rPr>
        <w:lastRenderedPageBreak/>
        <w:t>（２）ＣＹＵ業務</w:t>
      </w:r>
      <w:r w:rsidR="00771C1E" w:rsidRPr="00FE4CC6">
        <w:rPr>
          <w:rFonts w:hAnsi="ＭＳ ゴシック" w:hint="eastAsia"/>
        </w:rPr>
        <w:t>正常終了後の内部処理の</w:t>
      </w:r>
      <w:r w:rsidR="00821150" w:rsidRPr="00FE4CC6">
        <w:rPr>
          <w:rFonts w:hAnsi="ＭＳ ゴシック" w:hint="eastAsia"/>
        </w:rPr>
        <w:t>場合</w:t>
      </w:r>
    </w:p>
    <w:p w:rsidR="003A61BD" w:rsidRPr="00FE4CC6" w:rsidRDefault="003A61BD" w:rsidP="00821150">
      <w:pPr>
        <w:autoSpaceDE w:val="0"/>
        <w:autoSpaceDN w:val="0"/>
        <w:adjustRightInd w:val="0"/>
        <w:ind w:leftChars="200" w:left="992" w:hangingChars="300" w:hanging="595"/>
        <w:jc w:val="left"/>
        <w:rPr>
          <w:rFonts w:hAnsi="ＭＳ ゴシック"/>
          <w:kern w:val="0"/>
          <w:szCs w:val="22"/>
        </w:rPr>
      </w:pPr>
      <w:r w:rsidRPr="00FE4CC6">
        <w:rPr>
          <w:rFonts w:hAnsi="ＭＳ ゴシック" w:cs="ＭＳ 明朝" w:hint="eastAsia"/>
          <w:color w:val="000000"/>
          <w:kern w:val="0"/>
          <w:szCs w:val="22"/>
        </w:rPr>
        <w:t>（</w:t>
      </w:r>
      <w:r w:rsidR="00821150" w:rsidRPr="00FE4CC6">
        <w:rPr>
          <w:rFonts w:hAnsi="ＭＳ ゴシック" w:cs="ＭＳ 明朝" w:hint="eastAsia"/>
          <w:color w:val="000000"/>
          <w:kern w:val="0"/>
          <w:szCs w:val="22"/>
        </w:rPr>
        <w:t>Ａ</w:t>
      </w:r>
      <w:r w:rsidRPr="00FE4CC6">
        <w:rPr>
          <w:rFonts w:hAnsi="ＭＳ ゴシック" w:cs="ＭＳ 明朝" w:hint="eastAsia"/>
          <w:color w:val="000000"/>
          <w:kern w:val="0"/>
          <w:szCs w:val="22"/>
        </w:rPr>
        <w:t>）コンテナ情報ＤＢチェック</w:t>
      </w:r>
    </w:p>
    <w:p w:rsidR="003A61BD" w:rsidRPr="00FE4CC6" w:rsidRDefault="003A61BD" w:rsidP="00821150">
      <w:pPr>
        <w:autoSpaceDE w:val="0"/>
        <w:autoSpaceDN w:val="0"/>
        <w:adjustRightInd w:val="0"/>
        <w:ind w:leftChars="500" w:left="992" w:firstLineChars="103" w:firstLine="204"/>
        <w:jc w:val="left"/>
        <w:rPr>
          <w:rFonts w:hAnsi="ＭＳ ゴシック" w:cs="ＭＳ 明朝"/>
          <w:color w:val="000000"/>
          <w:kern w:val="0"/>
          <w:szCs w:val="22"/>
        </w:rPr>
      </w:pPr>
      <w:r w:rsidRPr="00FE4CC6">
        <w:rPr>
          <w:rFonts w:hAnsi="ＭＳ ゴシック" w:cs="ＭＳ 明朝" w:hint="eastAsia"/>
          <w:color w:val="000000"/>
          <w:kern w:val="0"/>
          <w:szCs w:val="22"/>
        </w:rPr>
        <w:t>入力されたコンテナ番号に対して以下のチェックを行う。</w:t>
      </w:r>
    </w:p>
    <w:p w:rsidR="00655079" w:rsidRPr="00FE4CC6" w:rsidRDefault="00655079" w:rsidP="00655079">
      <w:pPr>
        <w:autoSpaceDE w:val="0"/>
        <w:autoSpaceDN w:val="0"/>
        <w:adjustRightInd w:val="0"/>
        <w:ind w:leftChars="400" w:left="794"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①当該コンテナ番号に対するコンテナ情報ＤＢが存在すること</w:t>
      </w:r>
    </w:p>
    <w:p w:rsidR="00FE4CC6" w:rsidRPr="00FE4CC6" w:rsidRDefault="00655079" w:rsidP="00821150">
      <w:pPr>
        <w:autoSpaceDE w:val="0"/>
        <w:autoSpaceDN w:val="0"/>
        <w:adjustRightInd w:val="0"/>
        <w:ind w:leftChars="500" w:left="1190" w:hangingChars="100" w:hanging="198"/>
        <w:jc w:val="left"/>
        <w:rPr>
          <w:rFonts w:hAnsi="ＭＳ ゴシック" w:cs="ＭＳ 明朝"/>
          <w:strike/>
          <w:color w:val="FF0000"/>
          <w:kern w:val="0"/>
          <w:szCs w:val="22"/>
        </w:rPr>
      </w:pPr>
      <w:r w:rsidRPr="00FE4CC6">
        <w:rPr>
          <w:rFonts w:hAnsi="ＭＳ ゴシック" w:cs="ＭＳ 明朝" w:hint="eastAsia"/>
          <w:color w:val="000000"/>
          <w:kern w:val="0"/>
          <w:szCs w:val="22"/>
        </w:rPr>
        <w:t>②</w:t>
      </w:r>
      <w:r w:rsidR="003A61BD" w:rsidRPr="00FE4CC6">
        <w:rPr>
          <w:rFonts w:hAnsi="ＭＳ ゴシック" w:cs="ＭＳ 明朝" w:hint="eastAsia"/>
          <w:color w:val="000000"/>
          <w:kern w:val="0"/>
          <w:szCs w:val="22"/>
        </w:rPr>
        <w:t>輸入コンテナまたは仮陸揚コンテナで</w:t>
      </w:r>
      <w:r w:rsidR="00B44F1A" w:rsidRPr="00FE4CC6">
        <w:rPr>
          <w:rFonts w:hAnsi="ＭＳ ゴシック" w:cs="ＭＳ 明朝" w:hint="eastAsia"/>
          <w:color w:val="000000"/>
          <w:kern w:val="0"/>
          <w:szCs w:val="22"/>
        </w:rPr>
        <w:t>、かつ実入コンテナとして登録されている</w:t>
      </w:r>
      <w:r w:rsidR="003A61BD" w:rsidRPr="00FE4CC6">
        <w:rPr>
          <w:rFonts w:hAnsi="ＭＳ ゴシック" w:cs="ＭＳ 明朝" w:hint="eastAsia"/>
          <w:color w:val="000000"/>
          <w:kern w:val="0"/>
          <w:szCs w:val="22"/>
        </w:rPr>
        <w:t>場合は、入力者の管理する保税地域に向けて搬出された旨が登録されていること。</w:t>
      </w:r>
    </w:p>
    <w:p w:rsidR="003A61BD" w:rsidRPr="00FE4CC6" w:rsidRDefault="00655079" w:rsidP="00821150">
      <w:pPr>
        <w:autoSpaceDE w:val="0"/>
        <w:autoSpaceDN w:val="0"/>
        <w:adjustRightInd w:val="0"/>
        <w:ind w:leftChars="500" w:left="1190" w:hangingChars="100" w:hanging="198"/>
        <w:jc w:val="left"/>
        <w:rPr>
          <w:rFonts w:hAnsi="ＭＳ ゴシック" w:cs="ＭＳ 明朝"/>
          <w:color w:val="000000"/>
          <w:kern w:val="0"/>
          <w:szCs w:val="22"/>
        </w:rPr>
      </w:pPr>
      <w:r w:rsidRPr="00FE4CC6">
        <w:rPr>
          <w:rFonts w:hAnsi="ＭＳ ゴシック" w:cs="ＭＳ 明朝" w:hint="eastAsia"/>
          <w:color w:val="000000"/>
          <w:kern w:val="0"/>
          <w:szCs w:val="22"/>
        </w:rPr>
        <w:t>③</w:t>
      </w:r>
      <w:r w:rsidR="003A61BD" w:rsidRPr="00FE4CC6">
        <w:rPr>
          <w:rFonts w:hAnsi="ＭＳ ゴシック" w:cs="ＭＳ 明朝" w:hint="eastAsia"/>
          <w:color w:val="000000"/>
          <w:kern w:val="0"/>
          <w:szCs w:val="22"/>
        </w:rPr>
        <w:t>輸出コンテナで</w:t>
      </w:r>
      <w:r w:rsidR="00B44F1A" w:rsidRPr="00FE4CC6">
        <w:rPr>
          <w:rFonts w:hAnsi="ＭＳ ゴシック" w:cs="ＭＳ 明朝" w:hint="eastAsia"/>
          <w:color w:val="000000"/>
          <w:kern w:val="0"/>
          <w:szCs w:val="22"/>
        </w:rPr>
        <w:t>、かつ実入コンテナとして登録されている</w:t>
      </w:r>
      <w:r w:rsidR="003A61BD" w:rsidRPr="00FE4CC6">
        <w:rPr>
          <w:rFonts w:hAnsi="ＭＳ ゴシック" w:cs="ＭＳ 明朝" w:hint="eastAsia"/>
          <w:color w:val="000000"/>
          <w:kern w:val="0"/>
          <w:szCs w:val="22"/>
        </w:rPr>
        <w:t>場合は、搬出された旨が登録されていること。（入力者の管理する保税地域に向けて搬出されていなくてもよい。）</w:t>
      </w:r>
    </w:p>
    <w:p w:rsidR="00FE4CC6" w:rsidRPr="00FE4CC6" w:rsidRDefault="00655079" w:rsidP="00866330">
      <w:pPr>
        <w:autoSpaceDE w:val="0"/>
        <w:autoSpaceDN w:val="0"/>
        <w:adjustRightInd w:val="0"/>
        <w:ind w:leftChars="500" w:left="1190" w:hangingChars="100" w:hanging="198"/>
        <w:jc w:val="left"/>
        <w:rPr>
          <w:rFonts w:hAnsi="ＭＳ ゴシック" w:cs="ＭＳ 明朝"/>
          <w:color w:val="000000"/>
          <w:kern w:val="0"/>
          <w:szCs w:val="22"/>
        </w:rPr>
      </w:pPr>
      <w:r w:rsidRPr="00FE4CC6">
        <w:rPr>
          <w:rFonts w:hAnsi="ＭＳ ゴシック" w:cs="ＭＳ 明朝" w:hint="eastAsia"/>
          <w:color w:val="000000"/>
          <w:kern w:val="0"/>
          <w:szCs w:val="22"/>
        </w:rPr>
        <w:t>④</w:t>
      </w:r>
      <w:r w:rsidR="003A61BD" w:rsidRPr="00FE4CC6">
        <w:rPr>
          <w:rFonts w:hAnsi="ＭＳ ゴシック" w:cs="ＭＳ 明朝" w:hint="eastAsia"/>
          <w:color w:val="000000"/>
          <w:kern w:val="0"/>
          <w:szCs w:val="22"/>
        </w:rPr>
        <w:t>入力者が管理する保税地域において</w:t>
      </w:r>
      <w:r w:rsidR="00F12610" w:rsidRPr="00FE4CC6">
        <w:rPr>
          <w:rFonts w:hAnsi="ＭＳ ゴシック" w:hint="eastAsia"/>
          <w:kern w:val="0"/>
          <w:szCs w:val="22"/>
        </w:rPr>
        <w:t>陸揚（搬入）</w:t>
      </w:r>
      <w:r w:rsidR="003A61BD" w:rsidRPr="00FE4CC6">
        <w:rPr>
          <w:rFonts w:hAnsi="ＭＳ ゴシック" w:cs="ＭＳ 明朝" w:hint="eastAsia"/>
          <w:kern w:val="0"/>
          <w:szCs w:val="22"/>
        </w:rPr>
        <w:t>確認</w:t>
      </w:r>
      <w:r w:rsidR="003A61BD" w:rsidRPr="00FE4CC6">
        <w:rPr>
          <w:rFonts w:hAnsi="ＭＳ ゴシック" w:cs="ＭＳ 明朝" w:hint="eastAsia"/>
          <w:color w:val="000000"/>
          <w:kern w:val="0"/>
          <w:szCs w:val="22"/>
        </w:rPr>
        <w:t>済となっていないこと。</w:t>
      </w:r>
    </w:p>
    <w:p w:rsidR="003A61BD" w:rsidRPr="00FE4CC6" w:rsidRDefault="003A61BD" w:rsidP="00FE4CC6">
      <w:pPr>
        <w:autoSpaceDE w:val="0"/>
        <w:autoSpaceDN w:val="0"/>
        <w:adjustRightInd w:val="0"/>
        <w:ind w:leftChars="200" w:left="992"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707DE3" w:rsidRPr="00FE4CC6">
        <w:rPr>
          <w:rFonts w:hAnsi="ＭＳ ゴシック" w:cs="ＭＳ 明朝" w:hint="eastAsia"/>
          <w:color w:val="000000"/>
          <w:kern w:val="0"/>
          <w:szCs w:val="22"/>
        </w:rPr>
        <w:t>Ｂ</w:t>
      </w:r>
      <w:r w:rsidRPr="00FE4CC6">
        <w:rPr>
          <w:rFonts w:hAnsi="ＭＳ ゴシック" w:cs="ＭＳ 明朝" w:hint="eastAsia"/>
          <w:color w:val="000000"/>
          <w:kern w:val="0"/>
          <w:szCs w:val="22"/>
        </w:rPr>
        <w:t>）貨物情報ＤＢチェック</w:t>
      </w:r>
    </w:p>
    <w:p w:rsidR="003A61BD" w:rsidRPr="00FE4CC6" w:rsidRDefault="003A61BD" w:rsidP="00707DE3">
      <w:pPr>
        <w:tabs>
          <w:tab w:val="left" w:pos="990"/>
        </w:tabs>
        <w:autoSpaceDE w:val="0"/>
        <w:autoSpaceDN w:val="0"/>
        <w:adjustRightInd w:val="0"/>
        <w:ind w:leftChars="500" w:left="992"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入力されたコンテナ番号に対するコンテナ情報ＤＢが存在し、貨物管理番号</w:t>
      </w:r>
      <w:r w:rsidR="003B3A5C" w:rsidRPr="00FE4CC6">
        <w:rPr>
          <w:rFonts w:hAnsi="ＭＳ ゴシック" w:cs="ＭＳ 明朝" w:hint="eastAsia"/>
          <w:color w:val="000000"/>
          <w:kern w:val="0"/>
          <w:szCs w:val="22"/>
          <w:vertAlign w:val="superscript"/>
        </w:rPr>
        <w:t>＊</w:t>
      </w:r>
      <w:r w:rsidR="0012205A">
        <w:rPr>
          <w:rFonts w:hAnsi="ＭＳ ゴシック" w:cs="ＭＳ 明朝" w:hint="eastAsia"/>
          <w:color w:val="000000"/>
          <w:kern w:val="0"/>
          <w:szCs w:val="22"/>
          <w:vertAlign w:val="superscript"/>
        </w:rPr>
        <w:t>２</w:t>
      </w:r>
      <w:r w:rsidRPr="00FE4CC6">
        <w:rPr>
          <w:rFonts w:hAnsi="ＭＳ ゴシック" w:cs="ＭＳ 明朝" w:hint="eastAsia"/>
          <w:color w:val="000000"/>
          <w:kern w:val="0"/>
          <w:szCs w:val="22"/>
        </w:rPr>
        <w:t>が登録されていた場合は、以下のチェックを行う。</w:t>
      </w:r>
    </w:p>
    <w:p w:rsidR="003A61BD" w:rsidRPr="00FE4CC6" w:rsidRDefault="003A61BD" w:rsidP="00707DE3">
      <w:pPr>
        <w:autoSpaceDE w:val="0"/>
        <w:autoSpaceDN w:val="0"/>
        <w:adjustRightInd w:val="0"/>
        <w:ind w:leftChars="500" w:left="1190" w:hangingChars="100" w:hanging="198"/>
        <w:jc w:val="left"/>
        <w:rPr>
          <w:rFonts w:hAnsi="ＭＳ ゴシック" w:cs="ＭＳ 明朝"/>
          <w:color w:val="000000"/>
          <w:kern w:val="0"/>
          <w:szCs w:val="22"/>
        </w:rPr>
      </w:pPr>
      <w:r w:rsidRPr="00FE4CC6">
        <w:rPr>
          <w:rFonts w:hAnsi="ＭＳ ゴシック" w:cs="ＭＳ 明朝" w:hint="eastAsia"/>
          <w:color w:val="000000"/>
          <w:kern w:val="0"/>
          <w:szCs w:val="22"/>
        </w:rPr>
        <w:t>①当該貨物管理番号に対する貨物情報ＤＢが存在すること。</w:t>
      </w:r>
    </w:p>
    <w:p w:rsidR="003A61BD" w:rsidRPr="00FE4CC6" w:rsidRDefault="003A61BD" w:rsidP="00FE4CC6">
      <w:pPr>
        <w:autoSpaceDE w:val="0"/>
        <w:autoSpaceDN w:val="0"/>
        <w:adjustRightInd w:val="0"/>
        <w:ind w:leftChars="500" w:left="1190" w:hangingChars="100" w:hanging="198"/>
        <w:jc w:val="left"/>
        <w:rPr>
          <w:rFonts w:hAnsi="ＭＳ ゴシック" w:cs="ＭＳ 明朝"/>
          <w:strike/>
          <w:color w:val="FF0000"/>
          <w:kern w:val="0"/>
          <w:szCs w:val="22"/>
        </w:rPr>
      </w:pPr>
      <w:r w:rsidRPr="00FE4CC6">
        <w:rPr>
          <w:rFonts w:hAnsi="ＭＳ ゴシック" w:cs="ＭＳ 明朝" w:hint="eastAsia"/>
          <w:color w:val="000000"/>
          <w:kern w:val="0"/>
          <w:szCs w:val="22"/>
        </w:rPr>
        <w:t>②輸入コンテナまたは仮陸揚コンテナの場合は、保税運送承認済でかつ発送地における搬出確認の旨が登録されている</w:t>
      </w:r>
      <w:r w:rsidR="00707DE3" w:rsidRPr="00FE4CC6">
        <w:rPr>
          <w:rFonts w:hAnsi="ＭＳ ゴシック" w:cs="ＭＳ 明朝" w:hint="eastAsia"/>
          <w:color w:val="000000"/>
          <w:kern w:val="0"/>
          <w:szCs w:val="22"/>
        </w:rPr>
        <w:t>こと</w:t>
      </w:r>
      <w:r w:rsidRPr="00FE4CC6">
        <w:rPr>
          <w:rFonts w:hAnsi="ＭＳ ゴシック" w:cs="ＭＳ 明朝" w:hint="eastAsia"/>
          <w:color w:val="000000"/>
          <w:kern w:val="0"/>
          <w:szCs w:val="22"/>
        </w:rPr>
        <w:t>。</w:t>
      </w:r>
    </w:p>
    <w:p w:rsidR="00707DE3" w:rsidRPr="00FE4CC6" w:rsidRDefault="00707DE3" w:rsidP="00707DE3">
      <w:pPr>
        <w:autoSpaceDE w:val="0"/>
        <w:autoSpaceDN w:val="0"/>
        <w:adjustRightInd w:val="0"/>
        <w:ind w:leftChars="500" w:left="1190" w:hangingChars="100" w:hanging="198"/>
        <w:jc w:val="left"/>
        <w:rPr>
          <w:rFonts w:hAnsi="ＭＳ ゴシック" w:cs="ＭＳ 明朝"/>
          <w:color w:val="000000"/>
          <w:kern w:val="0"/>
          <w:szCs w:val="22"/>
        </w:rPr>
      </w:pPr>
      <w:r w:rsidRPr="00FE4CC6">
        <w:rPr>
          <w:rFonts w:hAnsi="ＭＳ ゴシック" w:cs="ＭＳ 明朝" w:hint="eastAsia"/>
          <w:color w:val="000000"/>
          <w:kern w:val="0"/>
          <w:szCs w:val="22"/>
        </w:rPr>
        <w:t>③輸出コンテナの場合、</w:t>
      </w:r>
      <w:r w:rsidR="00AA67F8" w:rsidRPr="00FE4CC6">
        <w:rPr>
          <w:rFonts w:hAnsi="ＭＳ ゴシック" w:cs="ＭＳ 明朝" w:hint="eastAsia"/>
          <w:color w:val="000000"/>
          <w:kern w:val="0"/>
          <w:szCs w:val="22"/>
        </w:rPr>
        <w:t>ＶＡＮ</w:t>
      </w:r>
      <w:r w:rsidRPr="00FE4CC6">
        <w:rPr>
          <w:rFonts w:hAnsi="ＭＳ ゴシック" w:cs="ＭＳ 明朝" w:hint="eastAsia"/>
          <w:color w:val="000000"/>
          <w:kern w:val="0"/>
          <w:szCs w:val="22"/>
        </w:rPr>
        <w:t>業務</w:t>
      </w:r>
      <w:r w:rsidR="00AA67F8" w:rsidRPr="00FE4CC6">
        <w:rPr>
          <w:rFonts w:hAnsi="ＭＳ ゴシック" w:cs="ＭＳ 明朝" w:hint="eastAsia"/>
          <w:color w:val="000000"/>
          <w:kern w:val="0"/>
          <w:szCs w:val="22"/>
        </w:rPr>
        <w:t>等</w:t>
      </w:r>
      <w:r w:rsidRPr="00FE4CC6">
        <w:rPr>
          <w:rFonts w:hAnsi="ＭＳ ゴシック" w:cs="ＭＳ 明朝" w:hint="eastAsia"/>
          <w:color w:val="000000"/>
          <w:kern w:val="0"/>
          <w:szCs w:val="22"/>
        </w:rPr>
        <w:t>に</w:t>
      </w:r>
      <w:r w:rsidR="00AA67F8" w:rsidRPr="00FE4CC6">
        <w:rPr>
          <w:rFonts w:hAnsi="ＭＳ ゴシック" w:cs="ＭＳ 明朝" w:hint="eastAsia"/>
          <w:color w:val="000000"/>
          <w:kern w:val="0"/>
          <w:szCs w:val="22"/>
        </w:rPr>
        <w:t>よる</w:t>
      </w:r>
      <w:r w:rsidRPr="00FE4CC6">
        <w:rPr>
          <w:rFonts w:hAnsi="ＭＳ ゴシック" w:cs="ＭＳ 明朝" w:hint="eastAsia"/>
          <w:color w:val="000000"/>
          <w:kern w:val="0"/>
          <w:szCs w:val="22"/>
        </w:rPr>
        <w:t>搬出</w:t>
      </w:r>
      <w:r w:rsidR="005B43F3" w:rsidRPr="00FE4CC6">
        <w:rPr>
          <w:rFonts w:hAnsi="ＭＳ ゴシック" w:cs="ＭＳ 明朝" w:hint="eastAsia"/>
          <w:color w:val="000000"/>
          <w:kern w:val="0"/>
          <w:szCs w:val="22"/>
        </w:rPr>
        <w:t>で</w:t>
      </w:r>
      <w:r w:rsidR="00AA67F8" w:rsidRPr="00FE4CC6">
        <w:rPr>
          <w:rFonts w:hAnsi="ＭＳ ゴシック" w:cs="ＭＳ 明朝" w:hint="eastAsia"/>
          <w:color w:val="000000"/>
          <w:kern w:val="0"/>
          <w:szCs w:val="22"/>
        </w:rPr>
        <w:t>ない</w:t>
      </w:r>
      <w:r w:rsidRPr="00FE4CC6">
        <w:rPr>
          <w:rFonts w:hAnsi="ＭＳ ゴシック" w:cs="ＭＳ 明朝" w:hint="eastAsia"/>
          <w:color w:val="000000"/>
          <w:kern w:val="0"/>
          <w:szCs w:val="22"/>
        </w:rPr>
        <w:t>こと。</w:t>
      </w:r>
    </w:p>
    <w:p w:rsidR="003A61BD" w:rsidRPr="00FE4CC6" w:rsidRDefault="0012205A" w:rsidP="00E36AFD">
      <w:pPr>
        <w:autoSpaceDE w:val="0"/>
        <w:autoSpaceDN w:val="0"/>
        <w:adjustRightInd w:val="0"/>
        <w:ind w:firstLineChars="400" w:firstLine="794"/>
        <w:jc w:val="left"/>
        <w:rPr>
          <w:rFonts w:hAnsi="ＭＳ ゴシック" w:cs="ＭＳ 明朝"/>
          <w:color w:val="000000"/>
          <w:kern w:val="0"/>
          <w:szCs w:val="22"/>
        </w:rPr>
      </w:pPr>
      <w:r>
        <w:rPr>
          <w:rFonts w:hAnsi="ＭＳ ゴシック" w:cs="ＭＳ 明朝" w:hint="eastAsia"/>
          <w:color w:val="000000"/>
          <w:kern w:val="0"/>
          <w:szCs w:val="22"/>
        </w:rPr>
        <w:t>（＊２</w:t>
      </w:r>
      <w:r w:rsidR="003A61BD" w:rsidRPr="00FE4CC6">
        <w:rPr>
          <w:rFonts w:hAnsi="ＭＳ ゴシック" w:cs="ＭＳ 明朝" w:hint="eastAsia"/>
          <w:color w:val="000000"/>
          <w:kern w:val="0"/>
          <w:szCs w:val="22"/>
        </w:rPr>
        <w:t>）貨物管理番号とは、Ｂ／Ｌ番号または輸出管理番号のことをいう。</w:t>
      </w:r>
    </w:p>
    <w:p w:rsidR="003A61BD" w:rsidRPr="00FE4CC6" w:rsidRDefault="003A61BD" w:rsidP="00E36AFD">
      <w:pPr>
        <w:autoSpaceDE w:val="0"/>
        <w:autoSpaceDN w:val="0"/>
        <w:adjustRightInd w:val="0"/>
        <w:ind w:leftChars="400" w:left="992" w:hangingChars="100" w:hanging="198"/>
        <w:jc w:val="left"/>
        <w:rPr>
          <w:rFonts w:hAnsi="ＭＳ ゴシック"/>
          <w:kern w:val="0"/>
          <w:szCs w:val="22"/>
        </w:rPr>
      </w:pPr>
    </w:p>
    <w:p w:rsidR="003A61BD" w:rsidRPr="00FE4CC6" w:rsidRDefault="003A61BD" w:rsidP="007E3A62">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５．処理内容</w:t>
      </w:r>
    </w:p>
    <w:p w:rsidR="009E0BE8" w:rsidRPr="00FE4CC6" w:rsidRDefault="009E0BE8" w:rsidP="009E0BE8">
      <w:pPr>
        <w:ind w:leftChars="100" w:left="793" w:hangingChars="300" w:hanging="595"/>
        <w:rPr>
          <w:rFonts w:hAnsi="ＭＳ ゴシック"/>
        </w:rPr>
      </w:pPr>
      <w:r w:rsidRPr="00FE4CC6">
        <w:rPr>
          <w:rFonts w:hAnsi="ＭＳ ゴシック" w:hint="eastAsia"/>
        </w:rPr>
        <w:t>（１）ＣＹＵ業務の場合</w:t>
      </w:r>
    </w:p>
    <w:p w:rsidR="003A61BD" w:rsidRPr="00FE4CC6" w:rsidRDefault="003A61BD" w:rsidP="009E0BE8">
      <w:pPr>
        <w:autoSpaceDE w:val="0"/>
        <w:autoSpaceDN w:val="0"/>
        <w:adjustRightInd w:val="0"/>
        <w:ind w:leftChars="200" w:left="992"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9E0BE8" w:rsidRPr="00FE4CC6">
        <w:rPr>
          <w:rFonts w:hAnsi="ＭＳ ゴシック" w:cs="ＭＳ 明朝" w:hint="eastAsia"/>
          <w:color w:val="000000"/>
          <w:kern w:val="0"/>
          <w:szCs w:val="22"/>
        </w:rPr>
        <w:t>Ａ</w:t>
      </w:r>
      <w:r w:rsidRPr="00FE4CC6">
        <w:rPr>
          <w:rFonts w:hAnsi="ＭＳ ゴシック" w:cs="ＭＳ 明朝" w:hint="eastAsia"/>
          <w:color w:val="000000"/>
          <w:kern w:val="0"/>
          <w:szCs w:val="22"/>
        </w:rPr>
        <w:t>）入力チェック処理</w:t>
      </w:r>
    </w:p>
    <w:p w:rsidR="003A61BD" w:rsidRPr="00FE4CC6" w:rsidRDefault="009E44D5" w:rsidP="00027CF7">
      <w:pPr>
        <w:autoSpaceDE w:val="0"/>
        <w:autoSpaceDN w:val="0"/>
        <w:adjustRightInd w:val="0"/>
        <w:ind w:leftChars="500" w:left="992"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A61BD" w:rsidRPr="00FE4CC6" w:rsidRDefault="009E44D5" w:rsidP="00027CF7">
      <w:pPr>
        <w:autoSpaceDE w:val="0"/>
        <w:autoSpaceDN w:val="0"/>
        <w:adjustRightInd w:val="0"/>
        <w:ind w:leftChars="500" w:left="992"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4156E" w:rsidRPr="00FE4CC6" w:rsidRDefault="00E4156E" w:rsidP="009E0BE8">
      <w:pPr>
        <w:autoSpaceDE w:val="0"/>
        <w:autoSpaceDN w:val="0"/>
        <w:adjustRightInd w:val="0"/>
        <w:ind w:leftChars="200" w:left="992"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9E0BE8" w:rsidRPr="00FE4CC6">
        <w:rPr>
          <w:rFonts w:hAnsi="ＭＳ ゴシック" w:cs="ＭＳ 明朝" w:hint="eastAsia"/>
          <w:color w:val="000000"/>
          <w:kern w:val="0"/>
          <w:szCs w:val="22"/>
        </w:rPr>
        <w:t>Ｂ</w:t>
      </w:r>
      <w:r w:rsidRPr="00FE4CC6">
        <w:rPr>
          <w:rFonts w:hAnsi="ＭＳ ゴシック" w:cs="ＭＳ 明朝" w:hint="eastAsia"/>
          <w:color w:val="000000"/>
          <w:kern w:val="0"/>
          <w:szCs w:val="22"/>
        </w:rPr>
        <w:t>）内航船フィーダー運送情報ＤＢ処理</w:t>
      </w:r>
    </w:p>
    <w:p w:rsidR="00E4156E" w:rsidRPr="00FE4CC6" w:rsidRDefault="00E4156E" w:rsidP="009E0BE8">
      <w:pPr>
        <w:autoSpaceDE w:val="0"/>
        <w:autoSpaceDN w:val="0"/>
        <w:adjustRightInd w:val="0"/>
        <w:ind w:leftChars="500" w:left="1190" w:hangingChars="100" w:hanging="198"/>
        <w:jc w:val="left"/>
        <w:rPr>
          <w:rFonts w:hAnsi="ＭＳ ゴシック" w:cs="ＭＳ 明朝"/>
          <w:color w:val="000000"/>
          <w:kern w:val="0"/>
          <w:szCs w:val="22"/>
        </w:rPr>
      </w:pPr>
      <w:r w:rsidRPr="00FE4CC6">
        <w:rPr>
          <w:rFonts w:hAnsi="ＭＳ ゴシック" w:hint="eastAsia"/>
          <w:kern w:val="0"/>
          <w:szCs w:val="22"/>
        </w:rPr>
        <w:t>①</w:t>
      </w:r>
      <w:r w:rsidRPr="00FE4CC6">
        <w:rPr>
          <w:rFonts w:hAnsi="ＭＳ ゴシック" w:cs="ＭＳ 明朝" w:hint="eastAsia"/>
          <w:color w:val="000000"/>
          <w:kern w:val="0"/>
          <w:szCs w:val="22"/>
        </w:rPr>
        <w:t>内航船フィーダー運送情報ＤＢが存在しない場合、内航船フィーダー運送情報ＤＢを作成する</w:t>
      </w:r>
    </w:p>
    <w:p w:rsidR="00E4156E" w:rsidRPr="00FE4CC6" w:rsidRDefault="00E4156E" w:rsidP="009E0BE8">
      <w:pPr>
        <w:autoSpaceDE w:val="0"/>
        <w:autoSpaceDN w:val="0"/>
        <w:adjustRightInd w:val="0"/>
        <w:ind w:leftChars="500" w:left="1190" w:hangingChars="100" w:hanging="198"/>
        <w:jc w:val="left"/>
        <w:rPr>
          <w:rFonts w:hAnsi="ＭＳ ゴシック"/>
          <w:kern w:val="0"/>
          <w:szCs w:val="22"/>
        </w:rPr>
      </w:pPr>
      <w:r w:rsidRPr="00FE4CC6">
        <w:rPr>
          <w:rFonts w:hAnsi="ＭＳ ゴシック" w:hint="eastAsia"/>
          <w:kern w:val="0"/>
          <w:szCs w:val="22"/>
        </w:rPr>
        <w:t>②入力されたコンテナ番号がＣＹに陸揚</w:t>
      </w:r>
      <w:r w:rsidR="00771C1E" w:rsidRPr="00FE4CC6">
        <w:rPr>
          <w:rFonts w:hAnsi="ＭＳ ゴシック" w:hint="eastAsia"/>
          <w:kern w:val="0"/>
          <w:szCs w:val="22"/>
        </w:rPr>
        <w:t>（搬入）</w:t>
      </w:r>
      <w:r w:rsidRPr="00FE4CC6">
        <w:rPr>
          <w:rFonts w:hAnsi="ＭＳ ゴシック" w:hint="eastAsia"/>
          <w:kern w:val="0"/>
          <w:szCs w:val="22"/>
        </w:rPr>
        <w:t>された旨を登録する。</w:t>
      </w:r>
    </w:p>
    <w:p w:rsidR="00AA67F8" w:rsidRPr="00FE4CC6" w:rsidRDefault="00AA67F8" w:rsidP="00AA67F8">
      <w:pPr>
        <w:pStyle w:val="af8"/>
        <w:ind w:leftChars="200" w:left="992"/>
      </w:pPr>
      <w:r w:rsidRPr="00FE4CC6">
        <w:rPr>
          <w:rFonts w:hint="eastAsia"/>
        </w:rPr>
        <w:t>（Ｃ）出力情報出力処理</w:t>
      </w:r>
    </w:p>
    <w:p w:rsidR="00FE4CC6" w:rsidRPr="00FE4CC6" w:rsidRDefault="00AA67F8" w:rsidP="00FE4CC6">
      <w:pPr>
        <w:pStyle w:val="af9"/>
        <w:ind w:leftChars="600" w:left="1786"/>
      </w:pPr>
      <w:r w:rsidRPr="00FE4CC6">
        <w:rPr>
          <w:rFonts w:hint="eastAsia"/>
        </w:rPr>
        <w:t>後述の出力情報出力処理を行う。出力項目については「出力項目表」を参照。</w:t>
      </w:r>
    </w:p>
    <w:p w:rsidR="00AA67F8" w:rsidRPr="00FE4CC6" w:rsidRDefault="00AA67F8" w:rsidP="00FE4CC6">
      <w:pPr>
        <w:pStyle w:val="af8"/>
        <w:ind w:leftChars="200" w:left="992"/>
      </w:pPr>
      <w:r w:rsidRPr="00FE4CC6">
        <w:rPr>
          <w:rFonts w:hint="eastAsia"/>
        </w:rPr>
        <w:t>（Ｄ）内部処理起動処理</w:t>
      </w:r>
    </w:p>
    <w:p w:rsidR="00AA67F8" w:rsidRPr="00FE4CC6" w:rsidRDefault="00AA67F8" w:rsidP="00AA67F8">
      <w:pPr>
        <w:pStyle w:val="af9"/>
        <w:ind w:leftChars="600" w:left="1389" w:hangingChars="100" w:hanging="198"/>
      </w:pPr>
      <w:r w:rsidRPr="00FE4CC6">
        <w:rPr>
          <w:rFonts w:hint="eastAsia"/>
        </w:rPr>
        <w:t>処理対象のコンテナ番号を１コンテナごとに分割し、内部処理を行う。</w:t>
      </w:r>
    </w:p>
    <w:p w:rsidR="00AA67F8" w:rsidRPr="00FE4CC6" w:rsidRDefault="00AA67F8" w:rsidP="00AA67F8">
      <w:pPr>
        <w:pStyle w:val="af8"/>
        <w:ind w:leftChars="200" w:left="992"/>
      </w:pPr>
      <w:r w:rsidRPr="00FE4CC6">
        <w:rPr>
          <w:rFonts w:hint="eastAsia"/>
        </w:rPr>
        <w:t>（Ｅ）注意喚起メッセージ出力処理</w:t>
      </w:r>
    </w:p>
    <w:p w:rsidR="00DA0EC6" w:rsidRPr="00EF0F57" w:rsidRDefault="00DA0EC6" w:rsidP="00DA0EC6">
      <w:pPr>
        <w:pStyle w:val="af9"/>
        <w:ind w:leftChars="500" w:left="1190" w:hangingChars="100" w:hanging="198"/>
      </w:pPr>
      <w:r>
        <w:rPr>
          <w:rFonts w:cs="ＭＳ 明朝" w:hint="eastAsia"/>
          <w:kern w:val="0"/>
        </w:rPr>
        <w:t>①</w:t>
      </w:r>
      <w:r w:rsidRPr="00FE4CC6">
        <w:rPr>
          <w:rFonts w:cs="ＭＳ 明朝" w:hint="eastAsia"/>
          <w:kern w:val="0"/>
        </w:rPr>
        <w:t>内部処理を実施</w:t>
      </w:r>
      <w:r w:rsidRPr="00EF0F57">
        <w:rPr>
          <w:rFonts w:cs="ＭＳ 明朝" w:hint="eastAsia"/>
          <w:kern w:val="0"/>
        </w:rPr>
        <w:t>している旨を注意喚起メッセージとして処理結果通知に出力する</w:t>
      </w:r>
      <w:r w:rsidRPr="00EF0F57">
        <w:rPr>
          <w:rFonts w:hint="eastAsia"/>
        </w:rPr>
        <w:t>。</w:t>
      </w:r>
    </w:p>
    <w:p w:rsidR="004B152D" w:rsidRPr="00EF0F57" w:rsidRDefault="00DA0EC6" w:rsidP="004B152D">
      <w:pPr>
        <w:autoSpaceDE w:val="0"/>
        <w:autoSpaceDN w:val="0"/>
        <w:adjustRightInd w:val="0"/>
        <w:ind w:leftChars="500" w:left="1190" w:hangingChars="100" w:hanging="198"/>
        <w:jc w:val="left"/>
        <w:rPr>
          <w:rFonts w:hAnsi="ＭＳ ゴシック" w:cs="ＭＳ 明朝"/>
          <w:kern w:val="0"/>
          <w:szCs w:val="22"/>
        </w:rPr>
      </w:pPr>
      <w:r w:rsidRPr="00EF0F57">
        <w:rPr>
          <w:rFonts w:hAnsi="ＭＳ ゴシック" w:cs="ＭＳ 明朝" w:hint="eastAsia"/>
          <w:color w:val="000000"/>
          <w:kern w:val="0"/>
          <w:szCs w:val="22"/>
        </w:rPr>
        <w:t>②</w:t>
      </w:r>
      <w:r w:rsidR="004B152D" w:rsidRPr="00EF0F57">
        <w:rPr>
          <w:rFonts w:hAnsi="ＭＳ ゴシック" w:cs="ＭＳ 明朝" w:hint="eastAsia"/>
          <w:kern w:val="0"/>
          <w:szCs w:val="22"/>
        </w:rPr>
        <w:t>本業務の実施日と入力された陸揚</w:t>
      </w:r>
      <w:r w:rsidR="00771C1E" w:rsidRPr="00EF0F57">
        <w:rPr>
          <w:rFonts w:hAnsi="ＭＳ ゴシック" w:cs="ＭＳ 明朝" w:hint="eastAsia"/>
          <w:kern w:val="0"/>
          <w:szCs w:val="22"/>
        </w:rPr>
        <w:t>（搬入）</w:t>
      </w:r>
      <w:r w:rsidR="004B152D" w:rsidRPr="00EF0F57">
        <w:rPr>
          <w:rFonts w:hAnsi="ＭＳ ゴシック" w:cs="ＭＳ 明朝" w:hint="eastAsia"/>
          <w:kern w:val="0"/>
          <w:szCs w:val="22"/>
        </w:rPr>
        <w:t>年月日の差が７日以上の場合に、その旨を注意喚起メッセージとして処理結果通知に出力する。</w:t>
      </w:r>
    </w:p>
    <w:p w:rsidR="00C80678" w:rsidRPr="00EF0F57" w:rsidRDefault="00C80678" w:rsidP="004B152D">
      <w:pPr>
        <w:autoSpaceDE w:val="0"/>
        <w:autoSpaceDN w:val="0"/>
        <w:adjustRightInd w:val="0"/>
        <w:ind w:leftChars="500" w:left="1190" w:hangingChars="100" w:hanging="198"/>
        <w:jc w:val="left"/>
        <w:rPr>
          <w:rFonts w:hAnsi="ＭＳ ゴシック" w:cs="ＭＳ 明朝"/>
          <w:kern w:val="0"/>
          <w:szCs w:val="22"/>
        </w:rPr>
      </w:pPr>
      <w:r w:rsidRPr="00EF0F57">
        <w:rPr>
          <w:rFonts w:hAnsi="ＭＳ ゴシック" w:cs="ＭＳ 明朝" w:hint="eastAsia"/>
          <w:kern w:val="0"/>
          <w:szCs w:val="22"/>
        </w:rPr>
        <w:t>③本業務の実施日が所要時間調査期間中である旨がシステムに登録されており、陸揚時刻が入力されていない場合は、注意喚起メッセージとして処理結果通知に出力する。</w:t>
      </w:r>
    </w:p>
    <w:p w:rsidR="00AA67F8" w:rsidRPr="00EF0F57" w:rsidRDefault="00AA67F8" w:rsidP="00AA67F8">
      <w:pPr>
        <w:ind w:leftChars="100" w:left="793" w:hangingChars="300" w:hanging="595"/>
        <w:rPr>
          <w:rFonts w:hAnsi="ＭＳ ゴシック"/>
        </w:rPr>
      </w:pPr>
      <w:r w:rsidRPr="00EF0F57">
        <w:rPr>
          <w:rFonts w:hAnsi="ＭＳ ゴシック" w:hint="eastAsia"/>
        </w:rPr>
        <w:t>（２）ＣＹＵ業務</w:t>
      </w:r>
      <w:r w:rsidR="00771C1E" w:rsidRPr="00EF0F57">
        <w:rPr>
          <w:rFonts w:hAnsi="ＭＳ ゴシック" w:hint="eastAsia"/>
        </w:rPr>
        <w:t>正常終了後の</w:t>
      </w:r>
      <w:r w:rsidRPr="00EF0F57">
        <w:rPr>
          <w:rFonts w:hAnsi="ＭＳ ゴシック" w:hint="eastAsia"/>
        </w:rPr>
        <w:t>内部処理の場合</w:t>
      </w:r>
    </w:p>
    <w:p w:rsidR="003A61BD" w:rsidRPr="00FE4CC6" w:rsidRDefault="003A61BD" w:rsidP="00655079">
      <w:pPr>
        <w:autoSpaceDE w:val="0"/>
        <w:autoSpaceDN w:val="0"/>
        <w:adjustRightInd w:val="0"/>
        <w:ind w:leftChars="200" w:left="992" w:hangingChars="300" w:hanging="595"/>
        <w:jc w:val="left"/>
        <w:rPr>
          <w:rFonts w:hAnsi="ＭＳ ゴシック"/>
          <w:kern w:val="0"/>
          <w:szCs w:val="22"/>
        </w:rPr>
      </w:pPr>
      <w:r w:rsidRPr="00EF0F57">
        <w:rPr>
          <w:rFonts w:hAnsi="ＭＳ ゴシック" w:cs="ＭＳ 明朝" w:hint="eastAsia"/>
          <w:color w:val="000000"/>
          <w:kern w:val="0"/>
          <w:szCs w:val="22"/>
        </w:rPr>
        <w:t>（</w:t>
      </w:r>
      <w:r w:rsidR="00655079" w:rsidRPr="00EF0F57">
        <w:rPr>
          <w:rFonts w:hAnsi="ＭＳ ゴシック" w:cs="ＭＳ 明朝" w:hint="eastAsia"/>
          <w:color w:val="000000"/>
          <w:kern w:val="0"/>
          <w:szCs w:val="22"/>
        </w:rPr>
        <w:t>Ａ</w:t>
      </w:r>
      <w:r w:rsidRPr="00EF0F57">
        <w:rPr>
          <w:rFonts w:hAnsi="ＭＳ ゴシック" w:cs="ＭＳ 明朝" w:hint="eastAsia"/>
          <w:color w:val="000000"/>
          <w:kern w:val="0"/>
          <w:szCs w:val="22"/>
        </w:rPr>
        <w:t>）コンテナ情報ＤＢ処</w:t>
      </w:r>
      <w:r w:rsidRPr="00FE4CC6">
        <w:rPr>
          <w:rFonts w:hAnsi="ＭＳ ゴシック" w:cs="ＭＳ 明朝" w:hint="eastAsia"/>
          <w:color w:val="000000"/>
          <w:kern w:val="0"/>
          <w:szCs w:val="22"/>
        </w:rPr>
        <w:t>理</w:t>
      </w:r>
    </w:p>
    <w:p w:rsidR="003A61BD" w:rsidRPr="00FE4CC6" w:rsidRDefault="003A61BD" w:rsidP="00E36AFD">
      <w:pPr>
        <w:autoSpaceDE w:val="0"/>
        <w:autoSpaceDN w:val="0"/>
        <w:adjustRightInd w:val="0"/>
        <w:ind w:firstLineChars="500" w:firstLine="992"/>
        <w:jc w:val="left"/>
        <w:rPr>
          <w:rFonts w:hAnsi="ＭＳ ゴシック" w:cs="ＭＳ 明朝"/>
          <w:color w:val="000000"/>
          <w:kern w:val="0"/>
          <w:szCs w:val="22"/>
        </w:rPr>
      </w:pPr>
      <w:r w:rsidRPr="00FE4CC6">
        <w:rPr>
          <w:rFonts w:hAnsi="ＭＳ ゴシック" w:cs="ＭＳ 明朝" w:hint="eastAsia"/>
          <w:color w:val="000000"/>
          <w:kern w:val="0"/>
          <w:szCs w:val="22"/>
        </w:rPr>
        <w:t>①入力内容により更新する。</w:t>
      </w:r>
    </w:p>
    <w:p w:rsidR="000F24C7" w:rsidRDefault="003A61BD" w:rsidP="000F24C7">
      <w:pPr>
        <w:autoSpaceDE w:val="0"/>
        <w:autoSpaceDN w:val="0"/>
        <w:adjustRightInd w:val="0"/>
        <w:ind w:leftChars="500" w:left="992"/>
        <w:jc w:val="left"/>
        <w:rPr>
          <w:rFonts w:hAnsi="ＭＳ ゴシック" w:cs="ＭＳ 明朝"/>
          <w:color w:val="000000"/>
          <w:kern w:val="0"/>
          <w:szCs w:val="22"/>
        </w:rPr>
      </w:pPr>
      <w:r w:rsidRPr="00FE4CC6">
        <w:rPr>
          <w:rFonts w:hAnsi="ＭＳ ゴシック" w:cs="ＭＳ 明朝" w:hint="eastAsia"/>
          <w:color w:val="000000"/>
          <w:kern w:val="0"/>
          <w:szCs w:val="22"/>
        </w:rPr>
        <w:t>②ＣＹに</w:t>
      </w:r>
      <w:r w:rsidR="0044549B" w:rsidRPr="00FE4CC6">
        <w:rPr>
          <w:rFonts w:hAnsi="ＭＳ ゴシック" w:hint="eastAsia"/>
          <w:kern w:val="0"/>
          <w:szCs w:val="22"/>
        </w:rPr>
        <w:t>陸揚（搬入）</w:t>
      </w:r>
      <w:r w:rsidRPr="00FE4CC6">
        <w:rPr>
          <w:rFonts w:hAnsi="ＭＳ ゴシック" w:cs="ＭＳ 明朝" w:hint="eastAsia"/>
          <w:color w:val="000000"/>
          <w:kern w:val="0"/>
          <w:szCs w:val="22"/>
        </w:rPr>
        <w:t>した旨を登録する。</w:t>
      </w:r>
    </w:p>
    <w:p w:rsidR="003A61BD" w:rsidRPr="00FE4CC6" w:rsidRDefault="000F24C7" w:rsidP="000F24C7">
      <w:pPr>
        <w:autoSpaceDE w:val="0"/>
        <w:autoSpaceDN w:val="0"/>
        <w:adjustRightInd w:val="0"/>
        <w:ind w:leftChars="200" w:left="397"/>
        <w:jc w:val="left"/>
        <w:rPr>
          <w:rFonts w:hAnsi="ＭＳ ゴシック"/>
          <w:kern w:val="0"/>
          <w:szCs w:val="22"/>
        </w:rPr>
      </w:pPr>
      <w:r>
        <w:rPr>
          <w:rFonts w:hAnsi="ＭＳ ゴシック" w:cs="ＭＳ 明朝"/>
          <w:color w:val="000000"/>
          <w:kern w:val="0"/>
          <w:szCs w:val="22"/>
        </w:rPr>
        <w:br w:type="page"/>
      </w:r>
      <w:r w:rsidR="003A61BD" w:rsidRPr="00FE4CC6">
        <w:rPr>
          <w:rFonts w:hAnsi="ＭＳ ゴシック" w:cs="ＭＳ 明朝" w:hint="eastAsia"/>
          <w:color w:val="000000"/>
          <w:kern w:val="0"/>
          <w:szCs w:val="22"/>
        </w:rPr>
        <w:lastRenderedPageBreak/>
        <w:t>（</w:t>
      </w:r>
      <w:r w:rsidR="00655079" w:rsidRPr="00FE4CC6">
        <w:rPr>
          <w:rFonts w:hAnsi="ＭＳ ゴシック" w:cs="ＭＳ 明朝" w:hint="eastAsia"/>
          <w:color w:val="000000"/>
          <w:kern w:val="0"/>
          <w:szCs w:val="22"/>
        </w:rPr>
        <w:t>Ｂ</w:t>
      </w:r>
      <w:r w:rsidR="003A61BD" w:rsidRPr="00FE4CC6">
        <w:rPr>
          <w:rFonts w:hAnsi="ＭＳ ゴシック" w:cs="ＭＳ 明朝" w:hint="eastAsia"/>
          <w:color w:val="000000"/>
          <w:kern w:val="0"/>
          <w:szCs w:val="22"/>
        </w:rPr>
        <w:t>）貨物情報ＤＢ処理</w:t>
      </w:r>
    </w:p>
    <w:p w:rsidR="00C80678" w:rsidRPr="000F24C7" w:rsidRDefault="003A61BD" w:rsidP="000F24C7">
      <w:pPr>
        <w:autoSpaceDE w:val="0"/>
        <w:autoSpaceDN w:val="0"/>
        <w:adjustRightInd w:val="0"/>
        <w:ind w:leftChars="500" w:left="992" w:firstLineChars="100" w:firstLine="198"/>
        <w:jc w:val="left"/>
        <w:rPr>
          <w:rFonts w:hAnsi="ＭＳ ゴシック" w:cs="ＭＳ 明朝"/>
          <w:strike/>
          <w:color w:val="000000"/>
          <w:kern w:val="0"/>
          <w:szCs w:val="22"/>
        </w:rPr>
      </w:pPr>
      <w:r w:rsidRPr="00FE4CC6">
        <w:rPr>
          <w:rFonts w:hAnsi="ＭＳ ゴシック" w:cs="ＭＳ 明朝" w:hint="eastAsia"/>
          <w:color w:val="000000"/>
          <w:kern w:val="0"/>
          <w:szCs w:val="22"/>
        </w:rPr>
        <w:t>入力されたコンテナ番号に対</w:t>
      </w:r>
      <w:r w:rsidR="005B43F3" w:rsidRPr="00FE4CC6">
        <w:rPr>
          <w:rFonts w:hAnsi="ＭＳ ゴシック" w:cs="ＭＳ 明朝" w:hint="eastAsia"/>
          <w:kern w:val="0"/>
          <w:szCs w:val="22"/>
        </w:rPr>
        <w:t>して</w:t>
      </w:r>
      <w:r w:rsidRPr="00FE4CC6">
        <w:rPr>
          <w:rFonts w:hAnsi="ＭＳ ゴシック" w:cs="ＭＳ 明朝" w:hint="eastAsia"/>
          <w:color w:val="000000"/>
          <w:kern w:val="0"/>
          <w:szCs w:val="22"/>
        </w:rPr>
        <w:t>貨物管理番号が登録されていた場合は、ＣＹに</w:t>
      </w:r>
      <w:r w:rsidR="0044549B" w:rsidRPr="00FE4CC6">
        <w:rPr>
          <w:rFonts w:hAnsi="ＭＳ ゴシック" w:hint="eastAsia"/>
          <w:kern w:val="0"/>
          <w:szCs w:val="22"/>
        </w:rPr>
        <w:t>陸揚（搬入）</w:t>
      </w:r>
      <w:r w:rsidRPr="00FE4CC6">
        <w:rPr>
          <w:rFonts w:hAnsi="ＭＳ ゴシック" w:cs="ＭＳ 明朝" w:hint="eastAsia"/>
          <w:color w:val="000000"/>
          <w:kern w:val="0"/>
          <w:szCs w:val="22"/>
        </w:rPr>
        <w:t>した旨を登録する。</w:t>
      </w:r>
    </w:p>
    <w:p w:rsidR="003A61BD" w:rsidRPr="00FE4CC6" w:rsidRDefault="003A61BD" w:rsidP="007F0E2E">
      <w:pPr>
        <w:autoSpaceDE w:val="0"/>
        <w:autoSpaceDN w:val="0"/>
        <w:adjustRightInd w:val="0"/>
        <w:ind w:leftChars="200" w:left="992"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5B43F3" w:rsidRPr="00FE4CC6">
        <w:rPr>
          <w:rFonts w:hAnsi="ＭＳ ゴシック" w:cs="ＭＳ 明朝" w:hint="eastAsia"/>
          <w:color w:val="000000"/>
          <w:kern w:val="0"/>
          <w:szCs w:val="22"/>
        </w:rPr>
        <w:t>Ｃ</w:t>
      </w:r>
      <w:r w:rsidRPr="00FE4CC6">
        <w:rPr>
          <w:rFonts w:hAnsi="ＭＳ ゴシック" w:cs="ＭＳ 明朝" w:hint="eastAsia"/>
          <w:color w:val="000000"/>
          <w:kern w:val="0"/>
          <w:szCs w:val="22"/>
        </w:rPr>
        <w:t>）保税運送申告ＤＢ処理</w:t>
      </w:r>
    </w:p>
    <w:p w:rsidR="00866330" w:rsidRDefault="003A61BD" w:rsidP="00866330">
      <w:pPr>
        <w:autoSpaceDE w:val="0"/>
        <w:autoSpaceDN w:val="0"/>
        <w:adjustRightInd w:val="0"/>
        <w:ind w:leftChars="500" w:left="992"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入力されたコンテナ番号に関連付けられている貨物管理番号に係る貨物情報ＤＢから保税運送申告番号（個別運送管理番号または特定保税運送番号を含む。以下同様。）を取得し、当該保税運送申告番号に対する保税運送申告ＤＢに到着確認した旨を登録する。</w:t>
      </w:r>
    </w:p>
    <w:p w:rsidR="003A61BD" w:rsidRPr="00FE4CC6" w:rsidRDefault="003A61BD" w:rsidP="00866330">
      <w:pPr>
        <w:autoSpaceDE w:val="0"/>
        <w:autoSpaceDN w:val="0"/>
        <w:adjustRightInd w:val="0"/>
        <w:ind w:leftChars="200" w:left="992"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5B43F3" w:rsidRPr="00FE4CC6">
        <w:rPr>
          <w:rFonts w:hAnsi="ＭＳ ゴシック" w:cs="ＭＳ 明朝" w:hint="eastAsia"/>
          <w:color w:val="000000"/>
          <w:kern w:val="0"/>
          <w:szCs w:val="22"/>
        </w:rPr>
        <w:t>Ｄ</w:t>
      </w:r>
      <w:r w:rsidRPr="00FE4CC6">
        <w:rPr>
          <w:rFonts w:hAnsi="ＭＳ ゴシック" w:cs="ＭＳ 明朝" w:hint="eastAsia"/>
          <w:color w:val="000000"/>
          <w:kern w:val="0"/>
          <w:szCs w:val="22"/>
        </w:rPr>
        <w:t>）申告の起動処理</w:t>
      </w:r>
    </w:p>
    <w:p w:rsidR="003A61BD" w:rsidRPr="00FE4CC6" w:rsidRDefault="003A61BD" w:rsidP="00741499">
      <w:pPr>
        <w:autoSpaceDE w:val="0"/>
        <w:autoSpaceDN w:val="0"/>
        <w:adjustRightInd w:val="0"/>
        <w:ind w:leftChars="100" w:left="198" w:firstLineChars="200" w:firstLine="397"/>
        <w:jc w:val="left"/>
        <w:rPr>
          <w:rFonts w:hAnsi="ＭＳ ゴシック" w:cs="ＭＳ 明朝"/>
          <w:kern w:val="0"/>
          <w:szCs w:val="22"/>
        </w:rPr>
      </w:pPr>
      <w:r w:rsidRPr="00FE4CC6">
        <w:rPr>
          <w:rFonts w:hAnsi="ＭＳ ゴシック" w:cs="ＭＳ 明朝" w:hint="eastAsia"/>
          <w:kern w:val="0"/>
          <w:szCs w:val="22"/>
        </w:rPr>
        <w:t>（</w:t>
      </w:r>
      <w:r w:rsidR="00741499">
        <w:rPr>
          <w:rFonts w:hAnsi="ＭＳ ゴシック" w:cs="ＭＳ 明朝" w:hint="eastAsia"/>
          <w:kern w:val="0"/>
          <w:szCs w:val="22"/>
        </w:rPr>
        <w:t>ａ</w:t>
      </w:r>
      <w:r w:rsidRPr="00FE4CC6">
        <w:rPr>
          <w:rFonts w:hAnsi="ＭＳ ゴシック" w:cs="ＭＳ 明朝" w:hint="eastAsia"/>
          <w:kern w:val="0"/>
          <w:szCs w:val="22"/>
        </w:rPr>
        <w:t>）輸出申告の起動処理</w:t>
      </w:r>
    </w:p>
    <w:p w:rsidR="003A61BD" w:rsidRPr="00FE4CC6" w:rsidRDefault="003A61BD" w:rsidP="00741499">
      <w:pPr>
        <w:autoSpaceDE w:val="0"/>
        <w:autoSpaceDN w:val="0"/>
        <w:adjustRightInd w:val="0"/>
        <w:ind w:leftChars="600" w:left="1191" w:firstLineChars="100" w:firstLine="198"/>
        <w:jc w:val="left"/>
        <w:rPr>
          <w:strike/>
          <w:color w:val="FF0000"/>
        </w:rPr>
      </w:pPr>
      <w:r w:rsidRPr="00FE4CC6">
        <w:rPr>
          <w:rFonts w:hAnsi="ＭＳ ゴシック" w:cs="ＭＳ 明朝" w:hint="eastAsia"/>
          <w:kern w:val="0"/>
          <w:szCs w:val="22"/>
        </w:rPr>
        <w:t>搬入時申告を行う旨が登録されている場合は、入力されたコンテナ番号に係る貨物管理番号の貨物に対して輸出申告処理を自動起動する。</w:t>
      </w:r>
    </w:p>
    <w:p w:rsidR="00E86EEC" w:rsidRPr="00FE4CC6" w:rsidRDefault="003A61BD" w:rsidP="00741499">
      <w:pPr>
        <w:autoSpaceDE w:val="0"/>
        <w:autoSpaceDN w:val="0"/>
        <w:adjustRightInd w:val="0"/>
        <w:ind w:leftChars="600" w:left="1191" w:firstLineChars="100" w:firstLine="198"/>
        <w:jc w:val="left"/>
        <w:rPr>
          <w:rFonts w:hAnsi="ＭＳ ゴシック" w:cs="ＭＳ 明朝"/>
          <w:kern w:val="0"/>
          <w:szCs w:val="22"/>
        </w:rPr>
      </w:pPr>
      <w:r w:rsidRPr="00FE4CC6">
        <w:rPr>
          <w:rFonts w:hAnsi="ＭＳ ゴシック" w:cs="ＭＳ 明朝" w:hint="eastAsia"/>
          <w:kern w:val="0"/>
          <w:szCs w:val="22"/>
        </w:rPr>
        <w:t>詳細は「輸出申告（ＥＤＣ）」業務を参照。</w:t>
      </w:r>
    </w:p>
    <w:p w:rsidR="003A61BD" w:rsidRPr="00FE4CC6" w:rsidRDefault="00741499" w:rsidP="00741499">
      <w:pPr>
        <w:autoSpaceDE w:val="0"/>
        <w:autoSpaceDN w:val="0"/>
        <w:adjustRightInd w:val="0"/>
        <w:ind w:leftChars="100" w:left="198" w:firstLineChars="200" w:firstLine="397"/>
        <w:jc w:val="left"/>
        <w:rPr>
          <w:rFonts w:hAnsi="ＭＳ ゴシック" w:cs="ＭＳ 明朝"/>
          <w:kern w:val="0"/>
          <w:szCs w:val="22"/>
        </w:rPr>
      </w:pPr>
      <w:r>
        <w:rPr>
          <w:rFonts w:hAnsi="ＭＳ ゴシック" w:cs="ＭＳ 明朝" w:hint="eastAsia"/>
          <w:kern w:val="0"/>
          <w:szCs w:val="22"/>
        </w:rPr>
        <w:t>（ｂ</w:t>
      </w:r>
      <w:r w:rsidR="003A61BD" w:rsidRPr="00FE4CC6">
        <w:rPr>
          <w:rFonts w:hAnsi="ＭＳ ゴシック" w:cs="ＭＳ 明朝" w:hint="eastAsia"/>
          <w:kern w:val="0"/>
          <w:szCs w:val="22"/>
        </w:rPr>
        <w:t>）</w:t>
      </w:r>
      <w:r w:rsidR="003A61BD" w:rsidRPr="00FE4CC6">
        <w:rPr>
          <w:rFonts w:ascii="ＭＳ 明朝" w:hAnsi="ＭＳ 明朝" w:cs="ＭＳ 明朝" w:hint="eastAsia"/>
          <w:kern w:val="0"/>
          <w:szCs w:val="22"/>
        </w:rPr>
        <w:t>輸出申告搬入後処理</w:t>
      </w:r>
      <w:r w:rsidR="003A61BD" w:rsidRPr="00FE4CC6">
        <w:rPr>
          <w:rFonts w:hAnsi="ＭＳ ゴシック" w:cs="ＭＳ 明朝" w:hint="eastAsia"/>
          <w:kern w:val="0"/>
          <w:szCs w:val="22"/>
        </w:rPr>
        <w:t>の起動処理</w:t>
      </w:r>
    </w:p>
    <w:p w:rsidR="003A61BD" w:rsidRPr="00FE4CC6" w:rsidRDefault="003A61BD" w:rsidP="00741499">
      <w:pPr>
        <w:autoSpaceDE w:val="0"/>
        <w:autoSpaceDN w:val="0"/>
        <w:adjustRightInd w:val="0"/>
        <w:ind w:leftChars="600" w:left="1191" w:firstLineChars="100" w:firstLine="198"/>
        <w:jc w:val="left"/>
        <w:rPr>
          <w:strike/>
          <w:color w:val="FF0000"/>
        </w:rPr>
      </w:pPr>
      <w:r w:rsidRPr="00FE4CC6">
        <w:rPr>
          <w:rFonts w:ascii="ＭＳ 明朝" w:hAnsi="ＭＳ 明朝" w:cs="ＭＳ 明朝" w:hint="eastAsia"/>
          <w:kern w:val="0"/>
          <w:szCs w:val="22"/>
        </w:rPr>
        <w:t>輸出申告搬入後処理</w:t>
      </w:r>
      <w:r w:rsidRPr="00FE4CC6">
        <w:rPr>
          <w:rFonts w:hAnsi="ＭＳ ゴシック" w:cs="ＭＳ 明朝" w:hint="eastAsia"/>
          <w:kern w:val="0"/>
          <w:szCs w:val="22"/>
        </w:rPr>
        <w:t>の自動起動を行う旨が登録されている場合は、入力されたコンテナ番号に係る貨物管理番号の貨物に対して</w:t>
      </w:r>
      <w:r w:rsidRPr="00FE4CC6">
        <w:rPr>
          <w:rFonts w:ascii="ＭＳ 明朝" w:hAnsi="ＭＳ 明朝" w:cs="ＭＳ 明朝" w:hint="eastAsia"/>
          <w:kern w:val="0"/>
          <w:szCs w:val="22"/>
        </w:rPr>
        <w:t>輸出申告搬入後処理</w:t>
      </w:r>
      <w:r w:rsidRPr="00FE4CC6">
        <w:rPr>
          <w:rFonts w:hAnsi="ＭＳ ゴシック" w:cs="ＭＳ 明朝" w:hint="eastAsia"/>
          <w:kern w:val="0"/>
          <w:szCs w:val="22"/>
        </w:rPr>
        <w:t>を自動起動する。</w:t>
      </w:r>
    </w:p>
    <w:p w:rsidR="003A61BD" w:rsidRPr="00FE4CC6" w:rsidRDefault="003A61BD" w:rsidP="00741499">
      <w:pPr>
        <w:autoSpaceDE w:val="0"/>
        <w:autoSpaceDN w:val="0"/>
        <w:adjustRightInd w:val="0"/>
        <w:ind w:leftChars="100" w:left="198" w:firstLineChars="602" w:firstLine="1194"/>
        <w:jc w:val="left"/>
        <w:rPr>
          <w:rFonts w:hAnsi="ＭＳ ゴシック" w:cs="ＭＳ 明朝"/>
          <w:kern w:val="0"/>
          <w:szCs w:val="22"/>
        </w:rPr>
      </w:pPr>
      <w:r w:rsidRPr="00FE4CC6">
        <w:rPr>
          <w:rFonts w:hAnsi="ＭＳ ゴシック" w:cs="ＭＳ 明朝" w:hint="eastAsia"/>
          <w:kern w:val="0"/>
          <w:szCs w:val="22"/>
        </w:rPr>
        <w:t>詳細は「</w:t>
      </w:r>
      <w:r w:rsidRPr="00FE4CC6">
        <w:rPr>
          <w:rFonts w:ascii="ＭＳ 明朝" w:hAnsi="ＭＳ 明朝" w:cs="ＭＳ 明朝" w:hint="eastAsia"/>
          <w:kern w:val="0"/>
          <w:szCs w:val="22"/>
        </w:rPr>
        <w:t>輸出申告搬入後処理</w:t>
      </w:r>
      <w:r w:rsidRPr="00FE4CC6">
        <w:rPr>
          <w:rFonts w:hAnsi="ＭＳ ゴシック" w:cs="ＭＳ 明朝" w:hint="eastAsia"/>
          <w:kern w:val="0"/>
          <w:szCs w:val="22"/>
        </w:rPr>
        <w:t>（ＣＥＷ）」業務を参照。</w:t>
      </w:r>
    </w:p>
    <w:p w:rsidR="003A61BD" w:rsidRPr="00FE4CC6" w:rsidRDefault="003A61BD" w:rsidP="005B43F3">
      <w:pPr>
        <w:autoSpaceDE w:val="0"/>
        <w:autoSpaceDN w:val="0"/>
        <w:adjustRightInd w:val="0"/>
        <w:ind w:leftChars="300" w:left="1190"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741499">
        <w:rPr>
          <w:rFonts w:hAnsi="ＭＳ ゴシック" w:cs="ＭＳ 明朝" w:hint="eastAsia"/>
          <w:color w:val="000000"/>
          <w:kern w:val="0"/>
          <w:szCs w:val="22"/>
        </w:rPr>
        <w:t>ｃ</w:t>
      </w:r>
      <w:r w:rsidRPr="00FE4CC6">
        <w:rPr>
          <w:rFonts w:hAnsi="ＭＳ ゴシック" w:cs="ＭＳ 明朝" w:hint="eastAsia"/>
          <w:color w:val="000000"/>
          <w:kern w:val="0"/>
          <w:szCs w:val="22"/>
        </w:rPr>
        <w:t>）輸入申告の起動処理</w:t>
      </w:r>
    </w:p>
    <w:p w:rsidR="003A61BD" w:rsidRPr="00FE4CC6" w:rsidRDefault="003A61BD" w:rsidP="005B43F3">
      <w:pPr>
        <w:autoSpaceDE w:val="0"/>
        <w:autoSpaceDN w:val="0"/>
        <w:adjustRightInd w:val="0"/>
        <w:ind w:leftChars="600" w:left="1191"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詳細は「輸入申告（ＩＤＣ）」業務を参照。</w:t>
      </w:r>
    </w:p>
    <w:p w:rsidR="003A61BD" w:rsidRPr="00FE4CC6" w:rsidRDefault="003A61BD" w:rsidP="005B43F3">
      <w:pPr>
        <w:autoSpaceDE w:val="0"/>
        <w:autoSpaceDN w:val="0"/>
        <w:adjustRightInd w:val="0"/>
        <w:ind w:leftChars="300" w:left="1190"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w:t>
      </w:r>
      <w:r w:rsidR="00741499">
        <w:rPr>
          <w:rFonts w:hAnsi="ＭＳ ゴシック" w:cs="ＭＳ 明朝" w:hint="eastAsia"/>
          <w:color w:val="000000"/>
          <w:kern w:val="0"/>
          <w:szCs w:val="22"/>
        </w:rPr>
        <w:t>ｄ</w:t>
      </w:r>
      <w:r w:rsidRPr="00FE4CC6">
        <w:rPr>
          <w:rFonts w:hAnsi="ＭＳ ゴシック" w:cs="ＭＳ 明朝" w:hint="eastAsia"/>
          <w:color w:val="000000"/>
          <w:kern w:val="0"/>
          <w:szCs w:val="22"/>
        </w:rPr>
        <w:t>）保税運送申告の起動処理</w:t>
      </w:r>
    </w:p>
    <w:p w:rsidR="003A61BD" w:rsidRPr="00FE4CC6" w:rsidRDefault="003A61BD" w:rsidP="005B43F3">
      <w:pPr>
        <w:autoSpaceDE w:val="0"/>
        <w:autoSpaceDN w:val="0"/>
        <w:adjustRightInd w:val="0"/>
        <w:ind w:leftChars="600" w:left="1191" w:firstLineChars="100" w:firstLine="198"/>
        <w:jc w:val="left"/>
        <w:rPr>
          <w:rFonts w:hAnsi="ＭＳ ゴシック" w:cs="ＭＳ 明朝"/>
          <w:color w:val="000000"/>
          <w:kern w:val="0"/>
          <w:szCs w:val="22"/>
        </w:rPr>
      </w:pPr>
      <w:r w:rsidRPr="00FE4CC6">
        <w:rPr>
          <w:rFonts w:hAnsi="ＭＳ ゴシック" w:cs="ＭＳ 明朝" w:hint="eastAsia"/>
          <w:color w:val="000000"/>
          <w:kern w:val="0"/>
          <w:szCs w:val="22"/>
        </w:rPr>
        <w:t>詳細は「保税運送申告（ＯＬＣ）」業務を参照。</w:t>
      </w:r>
    </w:p>
    <w:p w:rsidR="00F704FE" w:rsidRPr="00FE4CC6" w:rsidRDefault="00F704FE" w:rsidP="005B43F3">
      <w:pPr>
        <w:ind w:leftChars="300" w:left="1190" w:hangingChars="300" w:hanging="595"/>
        <w:rPr>
          <w:rFonts w:hAnsi="ＭＳ ゴシック"/>
          <w:noProof/>
          <w:szCs w:val="22"/>
        </w:rPr>
      </w:pPr>
      <w:r w:rsidRPr="00FE4CC6">
        <w:rPr>
          <w:rFonts w:hAnsi="ＭＳ ゴシック" w:hint="eastAsia"/>
          <w:noProof/>
          <w:szCs w:val="22"/>
        </w:rPr>
        <w:t>（</w:t>
      </w:r>
      <w:r w:rsidR="00741499">
        <w:rPr>
          <w:rFonts w:hAnsi="ＭＳ ゴシック" w:hint="eastAsia"/>
          <w:noProof/>
          <w:szCs w:val="22"/>
        </w:rPr>
        <w:t>ｅ</w:t>
      </w:r>
      <w:r w:rsidRPr="00FE4CC6">
        <w:rPr>
          <w:rFonts w:hAnsi="ＭＳ ゴシック" w:hint="eastAsia"/>
          <w:noProof/>
          <w:szCs w:val="22"/>
        </w:rPr>
        <w:t>）輸入畜産物検査申請自動起動処理</w:t>
      </w:r>
    </w:p>
    <w:p w:rsidR="00F704FE" w:rsidRPr="00FE4CC6" w:rsidRDefault="00F704FE" w:rsidP="005B43F3">
      <w:pPr>
        <w:ind w:leftChars="600" w:left="1191" w:firstLineChars="100" w:firstLine="198"/>
        <w:rPr>
          <w:rFonts w:hAnsi="ＭＳ ゴシック"/>
          <w:noProof/>
          <w:szCs w:val="22"/>
        </w:rPr>
      </w:pPr>
      <w:r w:rsidRPr="00FE4CC6">
        <w:rPr>
          <w:rFonts w:hAnsi="ＭＳ ゴシック" w:hint="eastAsia"/>
          <w:noProof/>
          <w:szCs w:val="22"/>
        </w:rPr>
        <w:t>輸入畜産物検査申請（到着後申請自動起動）の旨が登録されている場合、</w:t>
      </w:r>
      <w:r w:rsidR="00474EB0" w:rsidRPr="00FE4CC6">
        <w:rPr>
          <w:rFonts w:hAnsi="ＭＳ ゴシック" w:hint="eastAsia"/>
          <w:noProof/>
          <w:szCs w:val="22"/>
        </w:rPr>
        <w:t>Ｂ／Ｌ</w:t>
      </w:r>
      <w:r w:rsidRPr="00FE4CC6">
        <w:rPr>
          <w:rFonts w:hAnsi="ＭＳ ゴシック" w:hint="eastAsia"/>
          <w:noProof/>
          <w:szCs w:val="22"/>
        </w:rPr>
        <w:t>番号</w:t>
      </w:r>
      <w:r w:rsidR="00474EB0" w:rsidRPr="00FE4CC6">
        <w:rPr>
          <w:rFonts w:hAnsi="ＭＳ ゴシック" w:hint="eastAsia"/>
          <w:noProof/>
          <w:szCs w:val="22"/>
        </w:rPr>
        <w:t>単位に</w:t>
      </w:r>
      <w:r w:rsidRPr="00FE4CC6">
        <w:rPr>
          <w:rFonts w:hAnsi="ＭＳ ゴシック" w:hint="eastAsia"/>
          <w:noProof/>
          <w:szCs w:val="22"/>
        </w:rPr>
        <w:t>輸入畜産物検査申請（到着後申請）を自動起動する。</w:t>
      </w:r>
    </w:p>
    <w:p w:rsidR="003A61BD" w:rsidRPr="00FE4CC6" w:rsidRDefault="003A61BD" w:rsidP="00E91E09">
      <w:pPr>
        <w:autoSpaceDE w:val="0"/>
        <w:autoSpaceDN w:val="0"/>
        <w:adjustRightInd w:val="0"/>
        <w:ind w:leftChars="200" w:left="992" w:hangingChars="300" w:hanging="595"/>
        <w:jc w:val="left"/>
        <w:rPr>
          <w:rFonts w:ascii="ＭＳ 明朝" w:eastAsia="ＭＳ 明朝"/>
        </w:rPr>
      </w:pPr>
      <w:r w:rsidRPr="00FE4CC6">
        <w:rPr>
          <w:rFonts w:ascii="ＭＳ 明朝" w:hAnsi="ＭＳ 明朝" w:hint="eastAsia"/>
        </w:rPr>
        <w:t>（</w:t>
      </w:r>
      <w:r w:rsidR="00E91E09" w:rsidRPr="00FE4CC6">
        <w:rPr>
          <w:rFonts w:ascii="ＭＳ 明朝" w:hAnsi="ＭＳ 明朝" w:hint="eastAsia"/>
        </w:rPr>
        <w:t>Ｅ</w:t>
      </w:r>
      <w:r w:rsidRPr="00FE4CC6">
        <w:rPr>
          <w:rFonts w:ascii="ＭＳ 明朝" w:hAnsi="ＭＳ 明朝" w:hint="eastAsia"/>
        </w:rPr>
        <w:t>）出力情報出力処理</w:t>
      </w:r>
    </w:p>
    <w:p w:rsidR="00FE4CC6" w:rsidRPr="00EF0F57" w:rsidRDefault="003A61BD" w:rsidP="00FE4CC6">
      <w:pPr>
        <w:autoSpaceDE w:val="0"/>
        <w:autoSpaceDN w:val="0"/>
        <w:adjustRightInd w:val="0"/>
        <w:ind w:leftChars="500" w:left="992" w:firstLineChars="100" w:firstLine="198"/>
        <w:jc w:val="left"/>
        <w:rPr>
          <w:rFonts w:ascii="ＭＳ 明朝" w:hAnsi="ＭＳ 明朝"/>
        </w:rPr>
      </w:pPr>
      <w:r w:rsidRPr="00FE4CC6">
        <w:rPr>
          <w:rFonts w:ascii="ＭＳ 明朝" w:hAnsi="ＭＳ 明朝" w:hint="eastAsia"/>
        </w:rPr>
        <w:t>後述の出</w:t>
      </w:r>
      <w:r w:rsidRPr="00EF0F57">
        <w:rPr>
          <w:rFonts w:ascii="ＭＳ 明朝" w:hAnsi="ＭＳ 明朝" w:hint="eastAsia"/>
        </w:rPr>
        <w:t>力情報出力処理を行う。出力項目については「出力項目表」を参照。</w:t>
      </w:r>
    </w:p>
    <w:p w:rsidR="00FE4CC6" w:rsidRPr="00EF0F57" w:rsidRDefault="00EB6C86" w:rsidP="00EB6C86">
      <w:pPr>
        <w:autoSpaceDE w:val="0"/>
        <w:autoSpaceDN w:val="0"/>
        <w:adjustRightInd w:val="0"/>
        <w:ind w:leftChars="200" w:left="992" w:hangingChars="300" w:hanging="595"/>
        <w:jc w:val="left"/>
        <w:rPr>
          <w:rFonts w:ascii="ＭＳ 明朝" w:hAnsi="ＭＳ 明朝"/>
        </w:rPr>
      </w:pPr>
      <w:r w:rsidRPr="00EF0F57">
        <w:rPr>
          <w:rFonts w:ascii="ＭＳ 明朝" w:hAnsi="ＭＳ 明朝" w:hint="eastAsia"/>
        </w:rPr>
        <w:t>（Ｆ）注意喚起メッセージ出力処理</w:t>
      </w:r>
    </w:p>
    <w:p w:rsidR="00EB6C86" w:rsidRDefault="00EB6C86" w:rsidP="00EB6C86">
      <w:pPr>
        <w:autoSpaceDE w:val="0"/>
        <w:autoSpaceDN w:val="0"/>
        <w:adjustRightInd w:val="0"/>
        <w:ind w:leftChars="511" w:left="1014" w:firstLineChars="100" w:firstLine="198"/>
        <w:jc w:val="left"/>
        <w:rPr>
          <w:rFonts w:ascii="ＭＳ 明朝" w:hAnsi="ＭＳ 明朝"/>
        </w:rPr>
      </w:pPr>
      <w:r w:rsidRPr="00EF0F57">
        <w:rPr>
          <w:rFonts w:ascii="ＭＳ 明朝" w:hAnsi="ＭＳ 明朝" w:hint="eastAsia"/>
        </w:rPr>
        <w:t>ＶＡＮ業務等が既にされていたときに、</w:t>
      </w:r>
      <w:r w:rsidR="008D35CB" w:rsidRPr="00EF0F57">
        <w:rPr>
          <w:rFonts w:ascii="ＭＳ 明朝" w:hAnsi="ＭＳ 明朝" w:hint="eastAsia"/>
        </w:rPr>
        <w:t>登録済みの</w:t>
      </w:r>
      <w:r w:rsidRPr="00EF0F57">
        <w:rPr>
          <w:rFonts w:ascii="ＭＳ 明朝" w:hAnsi="ＭＳ 明朝" w:hint="eastAsia"/>
        </w:rPr>
        <w:t>積載予定船舶コード、航海番号と本業務で入力された外航船積載予定船舶コード、外航船航海番号が異なる場合は、本業務を優先して登録し、積載予定船舶コード、航海番号の変更がされた旨を注意喚起メッセージとしてエラー通知情報に出力する。</w:t>
      </w:r>
    </w:p>
    <w:p w:rsidR="00EB6C86" w:rsidRPr="00EB6C86" w:rsidRDefault="00EB6C86" w:rsidP="00EB6C86">
      <w:pPr>
        <w:autoSpaceDE w:val="0"/>
        <w:autoSpaceDN w:val="0"/>
        <w:adjustRightInd w:val="0"/>
        <w:ind w:leftChars="511" w:left="1014" w:firstLineChars="100" w:firstLine="198"/>
        <w:jc w:val="left"/>
        <w:rPr>
          <w:rFonts w:ascii="ＭＳ 明朝" w:hAnsi="ＭＳ 明朝"/>
        </w:rPr>
      </w:pPr>
    </w:p>
    <w:p w:rsidR="003A61BD" w:rsidRPr="00FE4CC6" w:rsidRDefault="003A61BD" w:rsidP="00FE4CC6">
      <w:pPr>
        <w:autoSpaceDE w:val="0"/>
        <w:autoSpaceDN w:val="0"/>
        <w:adjustRightInd w:val="0"/>
        <w:jc w:val="left"/>
        <w:rPr>
          <w:rFonts w:hAnsi="ＭＳ ゴシック"/>
          <w:szCs w:val="22"/>
        </w:rPr>
      </w:pPr>
      <w:r w:rsidRPr="00FE4CC6">
        <w:rPr>
          <w:rFonts w:hAnsi="ＭＳ ゴシック" w:hint="eastAsia"/>
          <w:szCs w:val="22"/>
        </w:rPr>
        <w:t>６．出力情報</w:t>
      </w:r>
    </w:p>
    <w:p w:rsidR="00E91E09" w:rsidRPr="00FE4CC6" w:rsidRDefault="00E91E09" w:rsidP="00E91E09">
      <w:pPr>
        <w:ind w:leftChars="100" w:left="793" w:hangingChars="300" w:hanging="595"/>
        <w:rPr>
          <w:rFonts w:hAnsi="ＭＳ ゴシック"/>
        </w:rPr>
      </w:pPr>
      <w:r w:rsidRPr="00FE4CC6">
        <w:rPr>
          <w:rFonts w:hAnsi="ＭＳ ゴシック" w:hint="eastAsia"/>
        </w:rPr>
        <w:t>（１）ＣＹＵ業務の場合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A61BD" w:rsidRPr="00FE4CC6">
        <w:trPr>
          <w:trHeight w:val="397"/>
          <w:tblHeader/>
        </w:trPr>
        <w:tc>
          <w:tcPr>
            <w:tcW w:w="2410" w:type="dxa"/>
            <w:vAlign w:val="center"/>
          </w:tcPr>
          <w:p w:rsidR="003A61BD" w:rsidRPr="00FE4CC6" w:rsidRDefault="003A61BD" w:rsidP="000504FB">
            <w:pPr>
              <w:rPr>
                <w:rFonts w:hAnsi="ＭＳ ゴシック"/>
                <w:szCs w:val="22"/>
              </w:rPr>
            </w:pPr>
            <w:r w:rsidRPr="00FE4CC6">
              <w:rPr>
                <w:rFonts w:hAnsi="ＭＳ ゴシック" w:hint="eastAsia"/>
                <w:szCs w:val="22"/>
              </w:rPr>
              <w:t>情報名</w:t>
            </w:r>
          </w:p>
        </w:tc>
        <w:tc>
          <w:tcPr>
            <w:tcW w:w="4820" w:type="dxa"/>
            <w:vAlign w:val="center"/>
          </w:tcPr>
          <w:p w:rsidR="003A61BD" w:rsidRPr="00FE4CC6" w:rsidRDefault="003A61BD" w:rsidP="000504FB">
            <w:pPr>
              <w:rPr>
                <w:rFonts w:hAnsi="ＭＳ ゴシック"/>
                <w:szCs w:val="22"/>
              </w:rPr>
            </w:pPr>
            <w:r w:rsidRPr="00FE4CC6">
              <w:rPr>
                <w:rFonts w:hAnsi="ＭＳ ゴシック" w:hint="eastAsia"/>
                <w:szCs w:val="22"/>
              </w:rPr>
              <w:t>出力条件</w:t>
            </w:r>
          </w:p>
        </w:tc>
        <w:tc>
          <w:tcPr>
            <w:tcW w:w="2410" w:type="dxa"/>
            <w:vAlign w:val="center"/>
          </w:tcPr>
          <w:p w:rsidR="003A61BD" w:rsidRPr="00FE4CC6" w:rsidRDefault="003A61BD" w:rsidP="000504FB">
            <w:pPr>
              <w:rPr>
                <w:rFonts w:hAnsi="ＭＳ ゴシック"/>
                <w:szCs w:val="22"/>
              </w:rPr>
            </w:pPr>
            <w:r w:rsidRPr="00FE4CC6">
              <w:rPr>
                <w:rFonts w:hAnsi="ＭＳ ゴシック" w:hint="eastAsia"/>
                <w:szCs w:val="22"/>
              </w:rPr>
              <w:t>出力先</w:t>
            </w:r>
          </w:p>
        </w:tc>
      </w:tr>
      <w:tr w:rsidR="003A61BD" w:rsidRPr="00FE4CC6" w:rsidTr="00027CF7">
        <w:trPr>
          <w:trHeight w:val="320"/>
        </w:trPr>
        <w:tc>
          <w:tcPr>
            <w:tcW w:w="2410" w:type="dxa"/>
          </w:tcPr>
          <w:p w:rsidR="003A61BD" w:rsidRPr="00FE4CC6" w:rsidRDefault="003A61BD" w:rsidP="006004C6">
            <w:pPr>
              <w:ind w:right="-57"/>
              <w:rPr>
                <w:rFonts w:hAnsi="ＭＳ ゴシック"/>
                <w:noProof/>
                <w:szCs w:val="22"/>
              </w:rPr>
            </w:pPr>
            <w:r w:rsidRPr="00FE4CC6">
              <w:rPr>
                <w:rFonts w:hAnsi="ＭＳ ゴシック" w:hint="eastAsia"/>
                <w:noProof/>
                <w:szCs w:val="22"/>
              </w:rPr>
              <w:t>処理結果通知</w:t>
            </w:r>
          </w:p>
        </w:tc>
        <w:tc>
          <w:tcPr>
            <w:tcW w:w="4820" w:type="dxa"/>
          </w:tcPr>
          <w:p w:rsidR="003A61BD" w:rsidRPr="00FE4CC6" w:rsidRDefault="003A61BD" w:rsidP="006004C6">
            <w:pPr>
              <w:ind w:right="-57"/>
              <w:rPr>
                <w:rFonts w:hAnsi="ＭＳ ゴシック"/>
                <w:noProof/>
                <w:szCs w:val="22"/>
              </w:rPr>
            </w:pPr>
            <w:r w:rsidRPr="00FE4CC6">
              <w:rPr>
                <w:rFonts w:hAnsi="ＭＳ ゴシック" w:hint="eastAsia"/>
                <w:noProof/>
                <w:szCs w:val="22"/>
              </w:rPr>
              <w:t>なし</w:t>
            </w:r>
          </w:p>
        </w:tc>
        <w:tc>
          <w:tcPr>
            <w:tcW w:w="2410" w:type="dxa"/>
          </w:tcPr>
          <w:p w:rsidR="003A61BD" w:rsidRPr="00FE4CC6" w:rsidRDefault="003A61BD" w:rsidP="006004C6">
            <w:pPr>
              <w:rPr>
                <w:rFonts w:hAnsi="ＭＳ ゴシック"/>
                <w:szCs w:val="22"/>
              </w:rPr>
            </w:pPr>
            <w:r w:rsidRPr="00FE4CC6">
              <w:rPr>
                <w:rFonts w:hAnsi="ＭＳ ゴシック" w:hint="eastAsia"/>
                <w:szCs w:val="22"/>
              </w:rPr>
              <w:t>入力者</w:t>
            </w:r>
          </w:p>
        </w:tc>
      </w:tr>
    </w:tbl>
    <w:p w:rsidR="00E91E09" w:rsidRPr="00FE4CC6" w:rsidRDefault="00E91E09" w:rsidP="00E91E09">
      <w:pPr>
        <w:ind w:leftChars="100" w:left="793" w:hangingChars="300" w:hanging="595"/>
        <w:rPr>
          <w:rFonts w:hAnsi="ＭＳ ゴシック"/>
        </w:rPr>
      </w:pPr>
      <w:r w:rsidRPr="00FE4CC6">
        <w:rPr>
          <w:rFonts w:hAnsi="ＭＳ ゴシック" w:hint="eastAsia"/>
        </w:rPr>
        <w:t>（２）ＣＹＵ業務</w:t>
      </w:r>
      <w:r w:rsidR="00771C1E" w:rsidRPr="00FE4CC6">
        <w:rPr>
          <w:rFonts w:hAnsi="ＭＳ ゴシック" w:hint="eastAsia"/>
        </w:rPr>
        <w:t>正常終了後の</w:t>
      </w:r>
      <w:r w:rsidRPr="00FE4CC6">
        <w:rPr>
          <w:rFonts w:hAnsi="ＭＳ ゴシック" w:hint="eastAsia"/>
        </w:rPr>
        <w:t>内部処理</w:t>
      </w:r>
      <w:r w:rsidR="00771C1E" w:rsidRPr="00FE4CC6">
        <w:rPr>
          <w:rFonts w:hAnsi="ＭＳ ゴシック" w:hint="eastAsia"/>
        </w:rPr>
        <w:t>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91E09" w:rsidRPr="00FE4CC6" w:rsidTr="00D404F6">
        <w:trPr>
          <w:trHeight w:val="397"/>
          <w:tblHeader/>
        </w:trPr>
        <w:tc>
          <w:tcPr>
            <w:tcW w:w="2410" w:type="dxa"/>
            <w:vAlign w:val="center"/>
          </w:tcPr>
          <w:p w:rsidR="00E91E09" w:rsidRPr="00FE4CC6" w:rsidRDefault="00E91E09" w:rsidP="00D404F6">
            <w:pPr>
              <w:rPr>
                <w:rFonts w:hAnsi="ＭＳ ゴシック"/>
                <w:szCs w:val="22"/>
              </w:rPr>
            </w:pPr>
            <w:r w:rsidRPr="00FE4CC6">
              <w:rPr>
                <w:rFonts w:hAnsi="ＭＳ ゴシック" w:hint="eastAsia"/>
                <w:szCs w:val="22"/>
              </w:rPr>
              <w:t>情報名</w:t>
            </w:r>
          </w:p>
        </w:tc>
        <w:tc>
          <w:tcPr>
            <w:tcW w:w="4820" w:type="dxa"/>
            <w:vAlign w:val="center"/>
          </w:tcPr>
          <w:p w:rsidR="00E91E09" w:rsidRPr="00FE4CC6" w:rsidRDefault="00E91E09" w:rsidP="00D404F6">
            <w:pPr>
              <w:rPr>
                <w:rFonts w:hAnsi="ＭＳ ゴシック"/>
                <w:szCs w:val="22"/>
              </w:rPr>
            </w:pPr>
            <w:r w:rsidRPr="00FE4CC6">
              <w:rPr>
                <w:rFonts w:hAnsi="ＭＳ ゴシック" w:hint="eastAsia"/>
                <w:szCs w:val="22"/>
              </w:rPr>
              <w:t>出力条件</w:t>
            </w:r>
          </w:p>
        </w:tc>
        <w:tc>
          <w:tcPr>
            <w:tcW w:w="2410" w:type="dxa"/>
            <w:vAlign w:val="center"/>
          </w:tcPr>
          <w:p w:rsidR="00E91E09" w:rsidRPr="00FE4CC6" w:rsidRDefault="00E91E09" w:rsidP="00D404F6">
            <w:pPr>
              <w:rPr>
                <w:rFonts w:hAnsi="ＭＳ ゴシック"/>
                <w:szCs w:val="22"/>
              </w:rPr>
            </w:pPr>
            <w:r w:rsidRPr="00FE4CC6">
              <w:rPr>
                <w:rFonts w:hAnsi="ＭＳ ゴシック" w:hint="eastAsia"/>
                <w:szCs w:val="22"/>
              </w:rPr>
              <w:t>出力先</w:t>
            </w:r>
          </w:p>
        </w:tc>
      </w:tr>
      <w:tr w:rsidR="00E91E09" w:rsidRPr="00FE4CC6" w:rsidTr="00E91E09">
        <w:trPr>
          <w:trHeight w:val="531"/>
        </w:trPr>
        <w:tc>
          <w:tcPr>
            <w:tcW w:w="2410" w:type="dxa"/>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エラー通知情報（陸揚情報）</w:t>
            </w:r>
          </w:p>
        </w:tc>
        <w:tc>
          <w:tcPr>
            <w:tcW w:w="4820" w:type="dxa"/>
            <w:tcBorders>
              <w:bottom w:val="single" w:sz="4" w:space="0" w:color="auto"/>
            </w:tcBorders>
          </w:tcPr>
          <w:p w:rsidR="00E91E09" w:rsidRPr="00FE4CC6" w:rsidRDefault="00E91E09" w:rsidP="00E91E09">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なし</w:t>
            </w:r>
          </w:p>
        </w:tc>
        <w:tc>
          <w:tcPr>
            <w:tcW w:w="2410" w:type="dxa"/>
            <w:tcBorders>
              <w:bottom w:val="single" w:sz="4" w:space="0" w:color="auto"/>
            </w:tcBorders>
          </w:tcPr>
          <w:p w:rsidR="00E91E09" w:rsidRPr="00FE4CC6" w:rsidRDefault="00E91E09" w:rsidP="00E91E09">
            <w:pPr>
              <w:rPr>
                <w:rFonts w:hAnsi="ＭＳ ゴシック" w:cs="ＭＳ 明朝"/>
                <w:color w:val="000000"/>
                <w:kern w:val="0"/>
                <w:szCs w:val="22"/>
              </w:rPr>
            </w:pPr>
            <w:r w:rsidRPr="00FE4CC6">
              <w:rPr>
                <w:rFonts w:hAnsi="ＭＳ ゴシック" w:hint="eastAsia"/>
                <w:szCs w:val="22"/>
              </w:rPr>
              <w:t>入力者</w:t>
            </w:r>
          </w:p>
        </w:tc>
      </w:tr>
      <w:tr w:rsidR="00E91E09" w:rsidRPr="00FE4CC6" w:rsidTr="00E91E09">
        <w:trPr>
          <w:trHeight w:val="639"/>
        </w:trPr>
        <w:tc>
          <w:tcPr>
            <w:tcW w:w="2410" w:type="dxa"/>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内航船フィーダー運送陸揚コンテナ情報</w:t>
            </w:r>
          </w:p>
        </w:tc>
        <w:tc>
          <w:tcPr>
            <w:tcW w:w="4820" w:type="dxa"/>
            <w:tcBorders>
              <w:bottom w:val="single" w:sz="4" w:space="0" w:color="auto"/>
            </w:tcBorders>
          </w:tcPr>
          <w:p w:rsidR="00E91E09" w:rsidRPr="00FE4CC6" w:rsidRDefault="00E91E09" w:rsidP="00E91E09">
            <w:pPr>
              <w:autoSpaceDE w:val="0"/>
              <w:autoSpaceDN w:val="0"/>
              <w:adjustRightInd w:val="0"/>
              <w:jc w:val="left"/>
              <w:rPr>
                <w:rFonts w:hAnsi="ＭＳ ゴシック" w:cs="ＭＳ 明朝"/>
                <w:color w:val="000000"/>
                <w:kern w:val="0"/>
                <w:szCs w:val="22"/>
              </w:rPr>
            </w:pPr>
            <w:r w:rsidRPr="00FE4CC6">
              <w:rPr>
                <w:rFonts w:hAnsi="ＭＳ ゴシック" w:hint="eastAsia"/>
              </w:rPr>
              <w:t>内部処理において、処理対象のコンテナが１件以上正常終了した場合</w:t>
            </w:r>
          </w:p>
        </w:tc>
        <w:tc>
          <w:tcPr>
            <w:tcW w:w="2410" w:type="dxa"/>
            <w:tcBorders>
              <w:bottom w:val="single" w:sz="4" w:space="0" w:color="auto"/>
            </w:tcBorders>
          </w:tcPr>
          <w:p w:rsidR="00E91E09" w:rsidRPr="00FE4CC6" w:rsidRDefault="00E91E09" w:rsidP="00E91E09">
            <w:pPr>
              <w:rPr>
                <w:rFonts w:hAnsi="ＭＳ ゴシック" w:cs="ＭＳ 明朝"/>
                <w:color w:val="000000"/>
                <w:kern w:val="0"/>
                <w:szCs w:val="22"/>
              </w:rPr>
            </w:pPr>
            <w:r w:rsidRPr="00FE4CC6">
              <w:rPr>
                <w:rFonts w:hAnsi="ＭＳ ゴシック" w:hint="eastAsia"/>
                <w:szCs w:val="22"/>
              </w:rPr>
              <w:t>入力者</w:t>
            </w:r>
          </w:p>
        </w:tc>
      </w:tr>
      <w:tr w:rsidR="00E91E09" w:rsidRPr="00FE4CC6" w:rsidTr="00FE4CC6">
        <w:trPr>
          <w:trHeight w:val="825"/>
        </w:trPr>
        <w:tc>
          <w:tcPr>
            <w:tcW w:w="2410" w:type="dxa"/>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危険貨物等通知情報</w:t>
            </w:r>
          </w:p>
        </w:tc>
        <w:tc>
          <w:tcPr>
            <w:tcW w:w="4820" w:type="dxa"/>
            <w:tcBorders>
              <w:bottom w:val="single" w:sz="4" w:space="0" w:color="auto"/>
            </w:tcBorders>
          </w:tcPr>
          <w:p w:rsidR="00E91E09" w:rsidRPr="00FE4CC6" w:rsidRDefault="00E91E09" w:rsidP="00FE4CC6">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入力されたコンテナ番号に関連付けられた貨物管理番号の貨物情報ＤＢに危険貨物等コード（税関要通知）が登録されている</w:t>
            </w:r>
          </w:p>
        </w:tc>
        <w:tc>
          <w:tcPr>
            <w:tcW w:w="2410" w:type="dxa"/>
            <w:tcBorders>
              <w:bottom w:val="single" w:sz="4" w:space="0" w:color="auto"/>
            </w:tcBorders>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揚地ＣＹの管轄税関</w:t>
            </w:r>
          </w:p>
          <w:p w:rsidR="00E91E09" w:rsidRPr="00FE4CC6" w:rsidRDefault="00E91E09" w:rsidP="00E91E09">
            <w:pPr>
              <w:rPr>
                <w:rFonts w:hAnsi="ＭＳ ゴシック"/>
                <w:szCs w:val="22"/>
              </w:rPr>
            </w:pPr>
            <w:r w:rsidRPr="00FE4CC6">
              <w:rPr>
                <w:rFonts w:hAnsi="ＭＳ ゴシック" w:cs="ＭＳ 明朝" w:hint="eastAsia"/>
                <w:color w:val="000000"/>
                <w:kern w:val="0"/>
                <w:szCs w:val="22"/>
              </w:rPr>
              <w:t>（保税担当部門）</w:t>
            </w:r>
          </w:p>
        </w:tc>
      </w:tr>
      <w:tr w:rsidR="00FE4CC6" w:rsidRPr="00FE4CC6" w:rsidTr="00FE4CC6">
        <w:trPr>
          <w:trHeight w:val="675"/>
        </w:trPr>
        <w:tc>
          <w:tcPr>
            <w:tcW w:w="2410" w:type="dxa"/>
            <w:vMerge w:val="restart"/>
          </w:tcPr>
          <w:p w:rsidR="00FE4CC6" w:rsidRPr="00FE4CC6" w:rsidRDefault="00FE4CC6" w:rsidP="00E91E09">
            <w:pPr>
              <w:rPr>
                <w:rFonts w:hAnsi="ＭＳ ゴシック" w:cs="ＭＳ 明朝"/>
                <w:color w:val="000000"/>
                <w:kern w:val="0"/>
                <w:szCs w:val="22"/>
              </w:rPr>
            </w:pPr>
            <w:r w:rsidRPr="00FE4CC6">
              <w:rPr>
                <w:rFonts w:hAnsi="ＭＳ ゴシック" w:cs="ＭＳ 明朝" w:hint="eastAsia"/>
                <w:color w:val="000000"/>
                <w:kern w:val="0"/>
                <w:szCs w:val="22"/>
              </w:rPr>
              <w:t>事故貨物通知情報</w:t>
            </w:r>
          </w:p>
        </w:tc>
        <w:tc>
          <w:tcPr>
            <w:tcW w:w="4820" w:type="dxa"/>
            <w:vMerge w:val="restart"/>
          </w:tcPr>
          <w:p w:rsidR="00FE4CC6" w:rsidRPr="00FE4CC6" w:rsidRDefault="00FE4CC6" w:rsidP="00E91E09">
            <w:pPr>
              <w:autoSpaceDE w:val="0"/>
              <w:autoSpaceDN w:val="0"/>
              <w:adjustRightInd w:val="0"/>
              <w:ind w:left="595" w:hangingChars="300" w:hanging="595"/>
              <w:jc w:val="left"/>
              <w:rPr>
                <w:rFonts w:hAnsi="ＭＳ ゴシック" w:cs="ＭＳ 明朝"/>
                <w:color w:val="000000"/>
                <w:kern w:val="0"/>
                <w:szCs w:val="22"/>
              </w:rPr>
            </w:pPr>
            <w:r w:rsidRPr="00FE4CC6">
              <w:rPr>
                <w:rFonts w:hAnsi="ＭＳ ゴシック" w:cs="ＭＳ 明朝" w:hint="eastAsia"/>
                <w:color w:val="000000"/>
                <w:kern w:val="0"/>
                <w:szCs w:val="22"/>
              </w:rPr>
              <w:t>貨物が保税運送期間を経過している</w:t>
            </w:r>
          </w:p>
        </w:tc>
        <w:tc>
          <w:tcPr>
            <w:tcW w:w="2410" w:type="dxa"/>
            <w:tcBorders>
              <w:bottom w:val="single" w:sz="4" w:space="0" w:color="auto"/>
            </w:tcBorders>
          </w:tcPr>
          <w:p w:rsidR="00FE4CC6" w:rsidRPr="00FE4CC6" w:rsidRDefault="00FE4CC6" w:rsidP="00E91E09">
            <w:pPr>
              <w:rPr>
                <w:rFonts w:hAnsi="ＭＳ ゴシック" w:cs="ＭＳ 明朝"/>
                <w:color w:val="000000"/>
                <w:kern w:val="0"/>
                <w:szCs w:val="22"/>
              </w:rPr>
            </w:pPr>
            <w:r w:rsidRPr="00FE4CC6">
              <w:rPr>
                <w:rFonts w:hAnsi="ＭＳ ゴシック" w:cs="ＭＳ 明朝" w:hint="eastAsia"/>
                <w:color w:val="000000"/>
                <w:kern w:val="0"/>
                <w:szCs w:val="22"/>
              </w:rPr>
              <w:t>揚地ＣＹの管轄税関</w:t>
            </w:r>
          </w:p>
          <w:p w:rsidR="00FE4CC6" w:rsidRPr="00FE4CC6" w:rsidRDefault="00FE4CC6" w:rsidP="00E91E09">
            <w:pPr>
              <w:rPr>
                <w:rFonts w:hAnsi="ＭＳ ゴシック" w:cs="ＭＳ 明朝"/>
                <w:color w:val="000000"/>
                <w:kern w:val="0"/>
                <w:szCs w:val="22"/>
              </w:rPr>
            </w:pPr>
            <w:r w:rsidRPr="00FE4CC6">
              <w:rPr>
                <w:rFonts w:hAnsi="ＭＳ ゴシック" w:cs="ＭＳ 明朝" w:hint="eastAsia"/>
                <w:color w:val="000000"/>
                <w:kern w:val="0"/>
                <w:szCs w:val="22"/>
              </w:rPr>
              <w:t>（保税担当部門）</w:t>
            </w:r>
          </w:p>
        </w:tc>
      </w:tr>
      <w:tr w:rsidR="00FE4CC6" w:rsidRPr="00FE4CC6" w:rsidTr="00FE4CC6">
        <w:trPr>
          <w:trHeight w:val="841"/>
        </w:trPr>
        <w:tc>
          <w:tcPr>
            <w:tcW w:w="2410" w:type="dxa"/>
            <w:vMerge/>
          </w:tcPr>
          <w:p w:rsidR="00FE4CC6" w:rsidRPr="00FE4CC6" w:rsidRDefault="00FE4CC6" w:rsidP="00E91E09">
            <w:pPr>
              <w:rPr>
                <w:rFonts w:hAnsi="ＭＳ ゴシック" w:cs="ＭＳ 明朝"/>
                <w:color w:val="000000"/>
                <w:kern w:val="0"/>
                <w:szCs w:val="22"/>
              </w:rPr>
            </w:pPr>
          </w:p>
        </w:tc>
        <w:tc>
          <w:tcPr>
            <w:tcW w:w="4820" w:type="dxa"/>
            <w:vMerge/>
          </w:tcPr>
          <w:p w:rsidR="00FE4CC6" w:rsidRPr="00FE4CC6" w:rsidRDefault="00FE4CC6" w:rsidP="00E91E09">
            <w:pPr>
              <w:autoSpaceDE w:val="0"/>
              <w:autoSpaceDN w:val="0"/>
              <w:adjustRightInd w:val="0"/>
              <w:ind w:left="595" w:hangingChars="300" w:hanging="595"/>
              <w:jc w:val="left"/>
              <w:rPr>
                <w:rFonts w:hAnsi="ＭＳ ゴシック" w:cs="ＭＳ 明朝"/>
                <w:color w:val="000000"/>
                <w:kern w:val="0"/>
                <w:szCs w:val="22"/>
              </w:rPr>
            </w:pPr>
          </w:p>
        </w:tc>
        <w:tc>
          <w:tcPr>
            <w:tcW w:w="2410" w:type="dxa"/>
            <w:tcBorders>
              <w:top w:val="single" w:sz="4" w:space="0" w:color="auto"/>
            </w:tcBorders>
          </w:tcPr>
          <w:p w:rsidR="00FE4CC6" w:rsidRPr="00FE4CC6" w:rsidRDefault="00FE4CC6" w:rsidP="00E91E09">
            <w:pPr>
              <w:rPr>
                <w:rFonts w:hAnsi="ＭＳ ゴシック" w:cs="ＭＳ 明朝"/>
                <w:color w:val="000000"/>
                <w:kern w:val="0"/>
                <w:szCs w:val="22"/>
              </w:rPr>
            </w:pPr>
            <w:r w:rsidRPr="00FE4CC6">
              <w:rPr>
                <w:rFonts w:hAnsi="ＭＳ ゴシック" w:cs="ＭＳ 明朝" w:hint="eastAsia"/>
                <w:color w:val="000000"/>
                <w:kern w:val="0"/>
                <w:szCs w:val="22"/>
              </w:rPr>
              <w:t>輸出申告を行った利用者または運送を登録した利用者</w:t>
            </w:r>
          </w:p>
        </w:tc>
      </w:tr>
      <w:tr w:rsidR="00E91E09" w:rsidRPr="00FE4CC6" w:rsidTr="00FE4CC6">
        <w:trPr>
          <w:trHeight w:val="669"/>
        </w:trPr>
        <w:tc>
          <w:tcPr>
            <w:tcW w:w="2410" w:type="dxa"/>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コンテナ通知情報</w:t>
            </w:r>
          </w:p>
        </w:tc>
        <w:tc>
          <w:tcPr>
            <w:tcW w:w="4820" w:type="dxa"/>
          </w:tcPr>
          <w:p w:rsidR="00E91E09" w:rsidRPr="00FE4CC6" w:rsidRDefault="00E91E09" w:rsidP="00FE4CC6">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コンテナ情報ＤＢに登録されている搬入先と本業務による揚地ＣＹが異なる</w:t>
            </w:r>
          </w:p>
        </w:tc>
        <w:tc>
          <w:tcPr>
            <w:tcW w:w="2410" w:type="dxa"/>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入力者</w:t>
            </w:r>
          </w:p>
        </w:tc>
      </w:tr>
      <w:tr w:rsidR="00E91E09" w:rsidRPr="00FE4CC6" w:rsidTr="00D404F6">
        <w:trPr>
          <w:trHeight w:val="717"/>
        </w:trPr>
        <w:tc>
          <w:tcPr>
            <w:tcW w:w="2410" w:type="dxa"/>
            <w:vMerge w:val="restart"/>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搬入先差異情報</w:t>
            </w:r>
          </w:p>
        </w:tc>
        <w:tc>
          <w:tcPr>
            <w:tcW w:w="4820" w:type="dxa"/>
            <w:vMerge w:val="restart"/>
          </w:tcPr>
          <w:p w:rsidR="00E91E09" w:rsidRPr="00FE4CC6" w:rsidRDefault="00E91E09" w:rsidP="00FE4CC6">
            <w:pPr>
              <w:autoSpaceDE w:val="0"/>
              <w:autoSpaceDN w:val="0"/>
              <w:adjustRightInd w:val="0"/>
              <w:jc w:val="left"/>
              <w:rPr>
                <w:rFonts w:hAnsi="ＭＳ ゴシック" w:cs="ＭＳ 明朝"/>
                <w:color w:val="000000"/>
                <w:kern w:val="0"/>
                <w:szCs w:val="22"/>
              </w:rPr>
            </w:pPr>
            <w:r w:rsidRPr="00FE4CC6">
              <w:rPr>
                <w:rFonts w:hAnsi="ＭＳ ゴシック" w:cs="ＭＳ 明朝" w:hint="eastAsia"/>
                <w:color w:val="000000"/>
                <w:kern w:val="0"/>
                <w:szCs w:val="22"/>
              </w:rPr>
              <w:t>コンテナ情報ＤＢに登録されている搬入先と本業務による揚地ＣＹが異なる</w:t>
            </w:r>
          </w:p>
        </w:tc>
        <w:tc>
          <w:tcPr>
            <w:tcW w:w="2410" w:type="dxa"/>
            <w:tcBorders>
              <w:bottom w:val="single" w:sz="4" w:space="0" w:color="auto"/>
            </w:tcBorders>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積地ＣＹを管理する利用者またはＣＹＯ業務を行った利用者</w:t>
            </w:r>
          </w:p>
        </w:tc>
      </w:tr>
      <w:tr w:rsidR="00E91E09" w:rsidRPr="002D4AED" w:rsidTr="00D404F6">
        <w:trPr>
          <w:trHeight w:val="717"/>
        </w:trPr>
        <w:tc>
          <w:tcPr>
            <w:tcW w:w="2410" w:type="dxa"/>
            <w:vMerge/>
          </w:tcPr>
          <w:p w:rsidR="00E91E09" w:rsidRPr="00FE4CC6" w:rsidRDefault="00E91E09" w:rsidP="00E91E09">
            <w:pPr>
              <w:rPr>
                <w:rFonts w:hAnsi="ＭＳ ゴシック" w:cs="ＭＳ 明朝"/>
                <w:color w:val="000000"/>
                <w:kern w:val="0"/>
                <w:szCs w:val="22"/>
              </w:rPr>
            </w:pPr>
          </w:p>
        </w:tc>
        <w:tc>
          <w:tcPr>
            <w:tcW w:w="4820" w:type="dxa"/>
            <w:vMerge/>
          </w:tcPr>
          <w:p w:rsidR="00E91E09" w:rsidRPr="00FE4CC6" w:rsidRDefault="00E91E09" w:rsidP="00E91E09">
            <w:pPr>
              <w:autoSpaceDE w:val="0"/>
              <w:autoSpaceDN w:val="0"/>
              <w:adjustRightInd w:val="0"/>
              <w:jc w:val="left"/>
              <w:rPr>
                <w:rFonts w:hAnsi="ＭＳ ゴシック" w:cs="ＭＳ 明朝"/>
                <w:color w:val="000000"/>
                <w:kern w:val="0"/>
                <w:szCs w:val="22"/>
              </w:rPr>
            </w:pPr>
          </w:p>
        </w:tc>
        <w:tc>
          <w:tcPr>
            <w:tcW w:w="2410" w:type="dxa"/>
            <w:tcBorders>
              <w:bottom w:val="single" w:sz="4" w:space="0" w:color="auto"/>
            </w:tcBorders>
          </w:tcPr>
          <w:p w:rsidR="00E91E09" w:rsidRPr="00FE4CC6"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積地ＣＹまたは発送地の管轄税関</w:t>
            </w:r>
          </w:p>
          <w:p w:rsidR="00E91E09" w:rsidRPr="002D4AED" w:rsidRDefault="00E91E09" w:rsidP="00E91E09">
            <w:pPr>
              <w:rPr>
                <w:rFonts w:hAnsi="ＭＳ ゴシック" w:cs="ＭＳ 明朝"/>
                <w:color w:val="000000"/>
                <w:kern w:val="0"/>
                <w:szCs w:val="22"/>
              </w:rPr>
            </w:pPr>
            <w:r w:rsidRPr="00FE4CC6">
              <w:rPr>
                <w:rFonts w:hAnsi="ＭＳ ゴシック" w:cs="ＭＳ 明朝" w:hint="eastAsia"/>
                <w:color w:val="000000"/>
                <w:kern w:val="0"/>
                <w:szCs w:val="22"/>
              </w:rPr>
              <w:t>（保税担当部門）</w:t>
            </w:r>
          </w:p>
        </w:tc>
      </w:tr>
    </w:tbl>
    <w:p w:rsidR="000F59E2" w:rsidRPr="004B152D" w:rsidRDefault="000F59E2" w:rsidP="006977C0">
      <w:pPr>
        <w:autoSpaceDE w:val="0"/>
        <w:autoSpaceDN w:val="0"/>
        <w:adjustRightInd w:val="0"/>
        <w:jc w:val="left"/>
        <w:rPr>
          <w:rFonts w:hAnsi="ＭＳ ゴシック" w:cs="ＭＳ 明朝"/>
          <w:strike/>
          <w:color w:val="FF0000"/>
          <w:kern w:val="0"/>
          <w:szCs w:val="22"/>
        </w:rPr>
      </w:pPr>
    </w:p>
    <w:sectPr w:rsidR="000F59E2" w:rsidRPr="004B152D" w:rsidSect="000B78B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3EB" w:rsidRDefault="006F43EB">
      <w:r>
        <w:separator/>
      </w:r>
    </w:p>
  </w:endnote>
  <w:endnote w:type="continuationSeparator" w:id="0">
    <w:p w:rsidR="006F43EB" w:rsidRDefault="006F4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1BD" w:rsidRDefault="0045141A" w:rsidP="007E3A62">
    <w:pPr>
      <w:pStyle w:val="a5"/>
      <w:jc w:val="center"/>
      <w:rPr>
        <w:rStyle w:val="a7"/>
        <w:rFonts w:hAnsi="ＭＳ ゴシック"/>
        <w:szCs w:val="22"/>
      </w:rPr>
    </w:pPr>
    <w:r w:rsidRPr="0045141A">
      <w:rPr>
        <w:rStyle w:val="a7"/>
        <w:rFonts w:hAnsi="ＭＳ ゴシック"/>
        <w:szCs w:val="22"/>
      </w:rPr>
      <w:t>2024</w:t>
    </w:r>
    <w:r w:rsidR="003A61BD">
      <w:rPr>
        <w:rStyle w:val="a7"/>
        <w:rFonts w:hAnsi="ＭＳ ゴシック"/>
        <w:szCs w:val="22"/>
      </w:rPr>
      <w:t>-01-</w:t>
    </w:r>
    <w:r w:rsidR="003A61BD" w:rsidRPr="007E3A62">
      <w:rPr>
        <w:rStyle w:val="a7"/>
        <w:rFonts w:hAnsi="ＭＳ ゴシック"/>
        <w:szCs w:val="22"/>
      </w:rPr>
      <w:fldChar w:fldCharType="begin"/>
    </w:r>
    <w:r w:rsidR="003A61BD" w:rsidRPr="007E3A62">
      <w:rPr>
        <w:rStyle w:val="a7"/>
        <w:rFonts w:hAnsi="ＭＳ ゴシック"/>
        <w:szCs w:val="22"/>
      </w:rPr>
      <w:instrText xml:space="preserve"> PAGE </w:instrText>
    </w:r>
    <w:r w:rsidR="003A61BD" w:rsidRPr="007E3A62">
      <w:rPr>
        <w:rStyle w:val="a7"/>
        <w:rFonts w:hAnsi="ＭＳ ゴシック"/>
        <w:szCs w:val="22"/>
      </w:rPr>
      <w:fldChar w:fldCharType="separate"/>
    </w:r>
    <w:r w:rsidR="000F24C7">
      <w:rPr>
        <w:rStyle w:val="a7"/>
        <w:rFonts w:hAnsi="ＭＳ ゴシック"/>
        <w:noProof/>
        <w:szCs w:val="22"/>
      </w:rPr>
      <w:t>1</w:t>
    </w:r>
    <w:r w:rsidR="003A61BD" w:rsidRPr="007E3A62">
      <w:rPr>
        <w:rStyle w:val="a7"/>
        <w:rFonts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3EB" w:rsidRDefault="006F43EB">
      <w:r>
        <w:separator/>
      </w:r>
    </w:p>
  </w:footnote>
  <w:footnote w:type="continuationSeparator" w:id="0">
    <w:p w:rsidR="006F43EB" w:rsidRDefault="006F43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32D7C"/>
    <w:multiLevelType w:val="hybridMultilevel"/>
    <w:tmpl w:val="3D72A534"/>
    <w:lvl w:ilvl="0" w:tplc="3AFEAB04">
      <w:start w:val="1"/>
      <w:numFmt w:val="decimalFullWidth"/>
      <w:lvlText w:val="%1．"/>
      <w:lvlJc w:val="left"/>
      <w:pPr>
        <w:tabs>
          <w:tab w:val="num" w:pos="405"/>
        </w:tabs>
        <w:ind w:left="405" w:hanging="405"/>
      </w:pPr>
      <w:rPr>
        <w:rFonts w:cs="ＭＳ 明朝" w:hint="eastAsia"/>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786A"/>
    <w:rsid w:val="00012FD4"/>
    <w:rsid w:val="0002020B"/>
    <w:rsid w:val="0002466C"/>
    <w:rsid w:val="0002746D"/>
    <w:rsid w:val="00027CF7"/>
    <w:rsid w:val="000504FB"/>
    <w:rsid w:val="00051CAB"/>
    <w:rsid w:val="00052DBA"/>
    <w:rsid w:val="0008015D"/>
    <w:rsid w:val="00090E13"/>
    <w:rsid w:val="00092D3E"/>
    <w:rsid w:val="00095197"/>
    <w:rsid w:val="00097D61"/>
    <w:rsid w:val="000B6356"/>
    <w:rsid w:val="000B726D"/>
    <w:rsid w:val="000B78B9"/>
    <w:rsid w:val="000C3436"/>
    <w:rsid w:val="000C5E7C"/>
    <w:rsid w:val="000D1450"/>
    <w:rsid w:val="000E5638"/>
    <w:rsid w:val="000F24C7"/>
    <w:rsid w:val="000F59E2"/>
    <w:rsid w:val="000F5A59"/>
    <w:rsid w:val="000F7F53"/>
    <w:rsid w:val="00104D26"/>
    <w:rsid w:val="00112B3B"/>
    <w:rsid w:val="00117B4F"/>
    <w:rsid w:val="0012205A"/>
    <w:rsid w:val="00123122"/>
    <w:rsid w:val="001255C1"/>
    <w:rsid w:val="001316D6"/>
    <w:rsid w:val="001426A7"/>
    <w:rsid w:val="00145F95"/>
    <w:rsid w:val="00152C72"/>
    <w:rsid w:val="001541D6"/>
    <w:rsid w:val="00165331"/>
    <w:rsid w:val="00171F55"/>
    <w:rsid w:val="00173031"/>
    <w:rsid w:val="001A2990"/>
    <w:rsid w:val="001C225C"/>
    <w:rsid w:val="001C4EE1"/>
    <w:rsid w:val="001C5612"/>
    <w:rsid w:val="001D0396"/>
    <w:rsid w:val="001D1F17"/>
    <w:rsid w:val="001E2CD7"/>
    <w:rsid w:val="001E7664"/>
    <w:rsid w:val="001F6EFB"/>
    <w:rsid w:val="00200206"/>
    <w:rsid w:val="00230933"/>
    <w:rsid w:val="00236D33"/>
    <w:rsid w:val="00240248"/>
    <w:rsid w:val="0024436D"/>
    <w:rsid w:val="00254ADD"/>
    <w:rsid w:val="00260603"/>
    <w:rsid w:val="00261763"/>
    <w:rsid w:val="002656AA"/>
    <w:rsid w:val="00265DDB"/>
    <w:rsid w:val="0027622F"/>
    <w:rsid w:val="002904A6"/>
    <w:rsid w:val="00294151"/>
    <w:rsid w:val="002D0F5D"/>
    <w:rsid w:val="002D2DF0"/>
    <w:rsid w:val="002D4AED"/>
    <w:rsid w:val="002F3A06"/>
    <w:rsid w:val="00300137"/>
    <w:rsid w:val="003008C9"/>
    <w:rsid w:val="00300AB7"/>
    <w:rsid w:val="00300E5A"/>
    <w:rsid w:val="00307E8B"/>
    <w:rsid w:val="003140D5"/>
    <w:rsid w:val="003159CF"/>
    <w:rsid w:val="00316CDE"/>
    <w:rsid w:val="00316D8C"/>
    <w:rsid w:val="00317B20"/>
    <w:rsid w:val="00320593"/>
    <w:rsid w:val="00322969"/>
    <w:rsid w:val="003257BF"/>
    <w:rsid w:val="00326C28"/>
    <w:rsid w:val="003525AD"/>
    <w:rsid w:val="00357A32"/>
    <w:rsid w:val="00366E18"/>
    <w:rsid w:val="003822B1"/>
    <w:rsid w:val="00383614"/>
    <w:rsid w:val="003873B0"/>
    <w:rsid w:val="003915AD"/>
    <w:rsid w:val="00397A11"/>
    <w:rsid w:val="003A61BD"/>
    <w:rsid w:val="003B3A5C"/>
    <w:rsid w:val="003B72EA"/>
    <w:rsid w:val="003D1EB2"/>
    <w:rsid w:val="003E01DD"/>
    <w:rsid w:val="00423CBA"/>
    <w:rsid w:val="0044549B"/>
    <w:rsid w:val="0044604D"/>
    <w:rsid w:val="00451246"/>
    <w:rsid w:val="0045141A"/>
    <w:rsid w:val="00463A3D"/>
    <w:rsid w:val="0046456A"/>
    <w:rsid w:val="00466CA0"/>
    <w:rsid w:val="00471A18"/>
    <w:rsid w:val="00474EB0"/>
    <w:rsid w:val="004A4359"/>
    <w:rsid w:val="004A4FD0"/>
    <w:rsid w:val="004A5399"/>
    <w:rsid w:val="004B0808"/>
    <w:rsid w:val="004B0A43"/>
    <w:rsid w:val="004B152D"/>
    <w:rsid w:val="004D4413"/>
    <w:rsid w:val="004D7866"/>
    <w:rsid w:val="004E2226"/>
    <w:rsid w:val="00504449"/>
    <w:rsid w:val="00512821"/>
    <w:rsid w:val="00513C94"/>
    <w:rsid w:val="00514A85"/>
    <w:rsid w:val="00515234"/>
    <w:rsid w:val="00516A3A"/>
    <w:rsid w:val="00516FBF"/>
    <w:rsid w:val="00522E27"/>
    <w:rsid w:val="0053040F"/>
    <w:rsid w:val="005434DD"/>
    <w:rsid w:val="00547B95"/>
    <w:rsid w:val="00563F32"/>
    <w:rsid w:val="0057584C"/>
    <w:rsid w:val="00590849"/>
    <w:rsid w:val="00592D3B"/>
    <w:rsid w:val="005A2F69"/>
    <w:rsid w:val="005B0F95"/>
    <w:rsid w:val="005B43F3"/>
    <w:rsid w:val="005B5701"/>
    <w:rsid w:val="005C0F62"/>
    <w:rsid w:val="005D5CDE"/>
    <w:rsid w:val="005F53D3"/>
    <w:rsid w:val="005F621D"/>
    <w:rsid w:val="006004C6"/>
    <w:rsid w:val="0060721D"/>
    <w:rsid w:val="006200E5"/>
    <w:rsid w:val="00623EAB"/>
    <w:rsid w:val="0065159F"/>
    <w:rsid w:val="00655079"/>
    <w:rsid w:val="00661186"/>
    <w:rsid w:val="00672199"/>
    <w:rsid w:val="00673C97"/>
    <w:rsid w:val="006756E1"/>
    <w:rsid w:val="00675EA4"/>
    <w:rsid w:val="00680950"/>
    <w:rsid w:val="006809A4"/>
    <w:rsid w:val="00681F14"/>
    <w:rsid w:val="0068504F"/>
    <w:rsid w:val="0069194C"/>
    <w:rsid w:val="00694CAE"/>
    <w:rsid w:val="006977C0"/>
    <w:rsid w:val="006A046E"/>
    <w:rsid w:val="006A2CC3"/>
    <w:rsid w:val="006B18B0"/>
    <w:rsid w:val="006C6C0D"/>
    <w:rsid w:val="006D39F7"/>
    <w:rsid w:val="006E08AC"/>
    <w:rsid w:val="006E0BD2"/>
    <w:rsid w:val="006F43EB"/>
    <w:rsid w:val="00707DE3"/>
    <w:rsid w:val="00712F89"/>
    <w:rsid w:val="00741499"/>
    <w:rsid w:val="00752030"/>
    <w:rsid w:val="00771C1E"/>
    <w:rsid w:val="00774701"/>
    <w:rsid w:val="0078231E"/>
    <w:rsid w:val="007924F9"/>
    <w:rsid w:val="007A5333"/>
    <w:rsid w:val="007A6593"/>
    <w:rsid w:val="007A6BDB"/>
    <w:rsid w:val="007E2FC7"/>
    <w:rsid w:val="007E3A62"/>
    <w:rsid w:val="007F0E2E"/>
    <w:rsid w:val="007F320F"/>
    <w:rsid w:val="00800C6F"/>
    <w:rsid w:val="008041D9"/>
    <w:rsid w:val="00814929"/>
    <w:rsid w:val="008203F8"/>
    <w:rsid w:val="00821150"/>
    <w:rsid w:val="00822CBD"/>
    <w:rsid w:val="00823438"/>
    <w:rsid w:val="00851822"/>
    <w:rsid w:val="00854B4C"/>
    <w:rsid w:val="00863423"/>
    <w:rsid w:val="00866330"/>
    <w:rsid w:val="00871A90"/>
    <w:rsid w:val="00872F0A"/>
    <w:rsid w:val="008800F3"/>
    <w:rsid w:val="008B7A21"/>
    <w:rsid w:val="008C27E1"/>
    <w:rsid w:val="008D35CB"/>
    <w:rsid w:val="008E0C00"/>
    <w:rsid w:val="008E6735"/>
    <w:rsid w:val="008F524D"/>
    <w:rsid w:val="00912C6C"/>
    <w:rsid w:val="009148C3"/>
    <w:rsid w:val="009159CD"/>
    <w:rsid w:val="00924DB4"/>
    <w:rsid w:val="00937916"/>
    <w:rsid w:val="00942996"/>
    <w:rsid w:val="0095765D"/>
    <w:rsid w:val="0096020A"/>
    <w:rsid w:val="00967E54"/>
    <w:rsid w:val="009713FF"/>
    <w:rsid w:val="00974D4B"/>
    <w:rsid w:val="00980DAE"/>
    <w:rsid w:val="009963C2"/>
    <w:rsid w:val="009B6223"/>
    <w:rsid w:val="009C3FDB"/>
    <w:rsid w:val="009D257D"/>
    <w:rsid w:val="009D6B68"/>
    <w:rsid w:val="009E0BE8"/>
    <w:rsid w:val="009E44D5"/>
    <w:rsid w:val="00A24B48"/>
    <w:rsid w:val="00A30FAB"/>
    <w:rsid w:val="00A64B0C"/>
    <w:rsid w:val="00A67833"/>
    <w:rsid w:val="00A762DF"/>
    <w:rsid w:val="00A80DE7"/>
    <w:rsid w:val="00A82606"/>
    <w:rsid w:val="00A87138"/>
    <w:rsid w:val="00AA3967"/>
    <w:rsid w:val="00AA473A"/>
    <w:rsid w:val="00AA67F8"/>
    <w:rsid w:val="00AA69A9"/>
    <w:rsid w:val="00AA7AD9"/>
    <w:rsid w:val="00AB085E"/>
    <w:rsid w:val="00AB1425"/>
    <w:rsid w:val="00AB17EE"/>
    <w:rsid w:val="00AB7B18"/>
    <w:rsid w:val="00AC5C7A"/>
    <w:rsid w:val="00AF056E"/>
    <w:rsid w:val="00AF44D8"/>
    <w:rsid w:val="00AF777D"/>
    <w:rsid w:val="00B046F4"/>
    <w:rsid w:val="00B21AF9"/>
    <w:rsid w:val="00B34F01"/>
    <w:rsid w:val="00B34F30"/>
    <w:rsid w:val="00B36C0A"/>
    <w:rsid w:val="00B37AD2"/>
    <w:rsid w:val="00B40381"/>
    <w:rsid w:val="00B40A45"/>
    <w:rsid w:val="00B41E08"/>
    <w:rsid w:val="00B44F1A"/>
    <w:rsid w:val="00B45F26"/>
    <w:rsid w:val="00B67236"/>
    <w:rsid w:val="00B731EE"/>
    <w:rsid w:val="00B8146E"/>
    <w:rsid w:val="00B9278D"/>
    <w:rsid w:val="00BA3DB0"/>
    <w:rsid w:val="00BA44B5"/>
    <w:rsid w:val="00BA6B36"/>
    <w:rsid w:val="00BB33BC"/>
    <w:rsid w:val="00BC1B17"/>
    <w:rsid w:val="00BD47A0"/>
    <w:rsid w:val="00BE430D"/>
    <w:rsid w:val="00BE449C"/>
    <w:rsid w:val="00BF5492"/>
    <w:rsid w:val="00C013C9"/>
    <w:rsid w:val="00C02609"/>
    <w:rsid w:val="00C10BEB"/>
    <w:rsid w:val="00C13E0C"/>
    <w:rsid w:val="00C2490A"/>
    <w:rsid w:val="00C270CD"/>
    <w:rsid w:val="00C27CB6"/>
    <w:rsid w:val="00C33952"/>
    <w:rsid w:val="00C35D7C"/>
    <w:rsid w:val="00C75045"/>
    <w:rsid w:val="00C80678"/>
    <w:rsid w:val="00CB375B"/>
    <w:rsid w:val="00CC4AFB"/>
    <w:rsid w:val="00CD3D5D"/>
    <w:rsid w:val="00CE196A"/>
    <w:rsid w:val="00CF1824"/>
    <w:rsid w:val="00CF294B"/>
    <w:rsid w:val="00D0341B"/>
    <w:rsid w:val="00D05140"/>
    <w:rsid w:val="00D23A84"/>
    <w:rsid w:val="00D26A50"/>
    <w:rsid w:val="00D273E4"/>
    <w:rsid w:val="00D40C93"/>
    <w:rsid w:val="00D47814"/>
    <w:rsid w:val="00D47E27"/>
    <w:rsid w:val="00D51D75"/>
    <w:rsid w:val="00D53735"/>
    <w:rsid w:val="00D825F8"/>
    <w:rsid w:val="00DA0EC6"/>
    <w:rsid w:val="00DB3A3E"/>
    <w:rsid w:val="00DB6DA0"/>
    <w:rsid w:val="00DC6D7F"/>
    <w:rsid w:val="00DD07CC"/>
    <w:rsid w:val="00DD75C4"/>
    <w:rsid w:val="00DE11AA"/>
    <w:rsid w:val="00DE7BC9"/>
    <w:rsid w:val="00DF745E"/>
    <w:rsid w:val="00E047CA"/>
    <w:rsid w:val="00E12B0B"/>
    <w:rsid w:val="00E242D8"/>
    <w:rsid w:val="00E25D91"/>
    <w:rsid w:val="00E30F2E"/>
    <w:rsid w:val="00E36AFD"/>
    <w:rsid w:val="00E4156E"/>
    <w:rsid w:val="00E41C3B"/>
    <w:rsid w:val="00E60476"/>
    <w:rsid w:val="00E665EF"/>
    <w:rsid w:val="00E66E25"/>
    <w:rsid w:val="00E7203B"/>
    <w:rsid w:val="00E86EEC"/>
    <w:rsid w:val="00E9162C"/>
    <w:rsid w:val="00E91E09"/>
    <w:rsid w:val="00EB6C86"/>
    <w:rsid w:val="00EC11BD"/>
    <w:rsid w:val="00EC5AB0"/>
    <w:rsid w:val="00ED319D"/>
    <w:rsid w:val="00ED41F1"/>
    <w:rsid w:val="00EE3507"/>
    <w:rsid w:val="00EF0F57"/>
    <w:rsid w:val="00EF6F9A"/>
    <w:rsid w:val="00F12610"/>
    <w:rsid w:val="00F12A72"/>
    <w:rsid w:val="00F52FE3"/>
    <w:rsid w:val="00F704FE"/>
    <w:rsid w:val="00F70AA0"/>
    <w:rsid w:val="00FB3890"/>
    <w:rsid w:val="00FC3602"/>
    <w:rsid w:val="00FC4A9C"/>
    <w:rsid w:val="00FD5D03"/>
    <w:rsid w:val="00FE4CC6"/>
    <w:rsid w:val="00FF7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67DCEBB"/>
  <w14:defaultImageDpi w14:val="0"/>
  <w15:docId w15:val="{3636C97A-09C7-46E1-A722-115367C4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8B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54A4D"/>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954A4D"/>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footnote text"/>
    <w:basedOn w:val="a"/>
    <w:link w:val="a9"/>
    <w:uiPriority w:val="99"/>
    <w:semiHidden/>
    <w:rsid w:val="00C33952"/>
    <w:pPr>
      <w:snapToGrid w:val="0"/>
      <w:jc w:val="left"/>
    </w:pPr>
  </w:style>
  <w:style w:type="character" w:customStyle="1" w:styleId="a9">
    <w:name w:val="脚注文字列 (文字)"/>
    <w:link w:val="a8"/>
    <w:uiPriority w:val="99"/>
    <w:semiHidden/>
    <w:rsid w:val="00954A4D"/>
    <w:rPr>
      <w:rFonts w:ascii="ＭＳ ゴシック" w:eastAsia="ＭＳ ゴシック"/>
      <w:kern w:val="2"/>
      <w:sz w:val="22"/>
    </w:rPr>
  </w:style>
  <w:style w:type="character" w:styleId="aa">
    <w:name w:val="footnote reference"/>
    <w:uiPriority w:val="99"/>
    <w:semiHidden/>
    <w:rsid w:val="00C33952"/>
    <w:rPr>
      <w:vertAlign w:val="superscript"/>
    </w:rPr>
  </w:style>
  <w:style w:type="paragraph" w:styleId="ab">
    <w:name w:val="endnote text"/>
    <w:basedOn w:val="a"/>
    <w:link w:val="ac"/>
    <w:uiPriority w:val="99"/>
    <w:semiHidden/>
    <w:rsid w:val="00BB33BC"/>
    <w:pPr>
      <w:snapToGrid w:val="0"/>
      <w:jc w:val="left"/>
    </w:pPr>
  </w:style>
  <w:style w:type="character" w:customStyle="1" w:styleId="ac">
    <w:name w:val="文末脚注文字列 (文字)"/>
    <w:link w:val="ab"/>
    <w:uiPriority w:val="99"/>
    <w:semiHidden/>
    <w:rsid w:val="00954A4D"/>
    <w:rPr>
      <w:rFonts w:ascii="ＭＳ ゴシック" w:eastAsia="ＭＳ ゴシック"/>
      <w:kern w:val="2"/>
      <w:sz w:val="22"/>
    </w:rPr>
  </w:style>
  <w:style w:type="character" w:styleId="ad">
    <w:name w:val="endnote reference"/>
    <w:uiPriority w:val="99"/>
    <w:semiHidden/>
    <w:rsid w:val="00BB33BC"/>
    <w:rPr>
      <w:vertAlign w:val="superscript"/>
    </w:rPr>
  </w:style>
  <w:style w:type="paragraph" w:customStyle="1" w:styleId="ae">
    <w:name w:val="レベル１文書"/>
    <w:basedOn w:val="a"/>
    <w:rsid w:val="00145F95"/>
    <w:pPr>
      <w:adjustRightInd w:val="0"/>
      <w:ind w:leftChars="200" w:left="397" w:firstLineChars="100" w:firstLine="198"/>
      <w:jc w:val="left"/>
    </w:pPr>
    <w:rPr>
      <w:rFonts w:hAnsi="ＭＳ ゴシック"/>
      <w:szCs w:val="22"/>
    </w:rPr>
  </w:style>
  <w:style w:type="character" w:styleId="af">
    <w:name w:val="annotation reference"/>
    <w:uiPriority w:val="99"/>
    <w:semiHidden/>
    <w:rsid w:val="00052DBA"/>
    <w:rPr>
      <w:sz w:val="18"/>
    </w:rPr>
  </w:style>
  <w:style w:type="paragraph" w:styleId="af0">
    <w:name w:val="annotation text"/>
    <w:basedOn w:val="a"/>
    <w:link w:val="af1"/>
    <w:uiPriority w:val="99"/>
    <w:semiHidden/>
    <w:rsid w:val="00052DBA"/>
    <w:pPr>
      <w:jc w:val="left"/>
    </w:pPr>
  </w:style>
  <w:style w:type="character" w:customStyle="1" w:styleId="af1">
    <w:name w:val="コメント文字列 (文字)"/>
    <w:link w:val="af0"/>
    <w:uiPriority w:val="99"/>
    <w:semiHidden/>
    <w:rsid w:val="00954A4D"/>
    <w:rPr>
      <w:rFonts w:ascii="ＭＳ ゴシック" w:eastAsia="ＭＳ ゴシック"/>
      <w:kern w:val="2"/>
      <w:sz w:val="22"/>
    </w:rPr>
  </w:style>
  <w:style w:type="paragraph" w:styleId="af2">
    <w:name w:val="annotation subject"/>
    <w:basedOn w:val="af0"/>
    <w:next w:val="af0"/>
    <w:link w:val="af3"/>
    <w:uiPriority w:val="99"/>
    <w:semiHidden/>
    <w:rsid w:val="00052DBA"/>
    <w:rPr>
      <w:b/>
      <w:bCs/>
    </w:rPr>
  </w:style>
  <w:style w:type="character" w:customStyle="1" w:styleId="af3">
    <w:name w:val="コメント内容 (文字)"/>
    <w:link w:val="af2"/>
    <w:uiPriority w:val="99"/>
    <w:semiHidden/>
    <w:rsid w:val="00954A4D"/>
    <w:rPr>
      <w:rFonts w:ascii="ＭＳ ゴシック" w:eastAsia="ＭＳ ゴシック"/>
      <w:b/>
      <w:bCs/>
      <w:kern w:val="2"/>
      <w:sz w:val="22"/>
    </w:rPr>
  </w:style>
  <w:style w:type="paragraph" w:styleId="af4">
    <w:name w:val="Balloon Text"/>
    <w:basedOn w:val="a"/>
    <w:link w:val="af5"/>
    <w:uiPriority w:val="99"/>
    <w:semiHidden/>
    <w:rsid w:val="00052DBA"/>
    <w:rPr>
      <w:rFonts w:ascii="Arial" w:hAnsi="Arial"/>
      <w:sz w:val="18"/>
      <w:szCs w:val="18"/>
    </w:rPr>
  </w:style>
  <w:style w:type="character" w:customStyle="1" w:styleId="af5">
    <w:name w:val="吹き出し (文字)"/>
    <w:link w:val="af4"/>
    <w:uiPriority w:val="99"/>
    <w:semiHidden/>
    <w:rsid w:val="00954A4D"/>
    <w:rPr>
      <w:rFonts w:ascii="Arial" w:eastAsia="ＭＳ ゴシック" w:hAnsi="Arial" w:cs="Times New Roman"/>
      <w:kern w:val="2"/>
      <w:sz w:val="0"/>
      <w:szCs w:val="0"/>
    </w:rPr>
  </w:style>
  <w:style w:type="paragraph" w:customStyle="1" w:styleId="af6">
    <w:name w:val="レベル３文書"/>
    <w:basedOn w:val="a"/>
    <w:rsid w:val="00872F0A"/>
    <w:pPr>
      <w:adjustRightInd w:val="0"/>
      <w:ind w:leftChars="500" w:left="992" w:firstLineChars="100" w:firstLine="198"/>
      <w:jc w:val="left"/>
    </w:pPr>
  </w:style>
  <w:style w:type="character" w:styleId="af7">
    <w:name w:val="Strong"/>
    <w:uiPriority w:val="22"/>
    <w:qFormat/>
    <w:rsid w:val="00504449"/>
    <w:rPr>
      <w:b/>
    </w:rPr>
  </w:style>
  <w:style w:type="paragraph" w:styleId="Web">
    <w:name w:val="Normal (Web)"/>
    <w:basedOn w:val="a"/>
    <w:uiPriority w:val="99"/>
    <w:semiHidden/>
    <w:unhideWhenUsed/>
    <w:rsid w:val="00BC1B1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8">
    <w:name w:val="レベル２見出し"/>
    <w:basedOn w:val="a"/>
    <w:rsid w:val="00AA67F8"/>
    <w:pPr>
      <w:adjustRightInd w:val="0"/>
      <w:ind w:leftChars="100" w:left="793" w:hangingChars="300" w:hanging="595"/>
      <w:jc w:val="left"/>
    </w:pPr>
    <w:rPr>
      <w:rFonts w:hAnsi="ＭＳ ゴシック"/>
      <w:szCs w:val="22"/>
    </w:rPr>
  </w:style>
  <w:style w:type="paragraph" w:customStyle="1" w:styleId="af9">
    <w:name w:val="レベル３見出し"/>
    <w:basedOn w:val="a"/>
    <w:rsid w:val="00AA67F8"/>
    <w:pPr>
      <w:adjustRightInd w:val="0"/>
      <w:ind w:leftChars="200" w:left="992" w:hangingChars="300" w:hanging="595"/>
      <w:jc w:val="left"/>
    </w:pPr>
    <w:rPr>
      <w:rFonts w:hAnsi="ＭＳ ゴシック"/>
      <w:szCs w:val="22"/>
    </w:rPr>
  </w:style>
  <w:style w:type="paragraph" w:customStyle="1" w:styleId="afa">
    <w:name w:val="レベル４箇条書き中箇条書き"/>
    <w:basedOn w:val="a"/>
    <w:rsid w:val="0012205A"/>
    <w:pPr>
      <w:ind w:leftChars="700" w:left="1587" w:hangingChars="100" w:hanging="198"/>
      <w:jc w:val="left"/>
    </w:pPr>
    <w:rPr>
      <w:rFonts w:hAnsi="ＭＳ ゴシック"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82159">
      <w:bodyDiv w:val="1"/>
      <w:marLeft w:val="0"/>
      <w:marRight w:val="0"/>
      <w:marTop w:val="0"/>
      <w:marBottom w:val="0"/>
      <w:divBdr>
        <w:top w:val="none" w:sz="0" w:space="0" w:color="auto"/>
        <w:left w:val="none" w:sz="0" w:space="0" w:color="auto"/>
        <w:bottom w:val="none" w:sz="0" w:space="0" w:color="auto"/>
        <w:right w:val="none" w:sz="0" w:space="0" w:color="auto"/>
      </w:divBdr>
    </w:div>
    <w:div w:id="88232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FD5D95-8F64-4E1B-824A-4E5C8EAD75E7}">
  <ds:schemaRefs>
    <ds:schemaRef ds:uri="http://schemas.openxmlformats.org/officeDocument/2006/bibliography"/>
  </ds:schemaRefs>
</ds:datastoreItem>
</file>

<file path=customXml/itemProps2.xml><?xml version="1.0" encoding="utf-8"?>
<ds:datastoreItem xmlns:ds="http://schemas.openxmlformats.org/officeDocument/2006/customXml" ds:itemID="{75336574-0A35-4300-AA2F-6168419362BF}"/>
</file>

<file path=customXml/itemProps3.xml><?xml version="1.0" encoding="utf-8"?>
<ds:datastoreItem xmlns:ds="http://schemas.openxmlformats.org/officeDocument/2006/customXml" ds:itemID="{3BCDD0D1-2103-47E5-9550-6D068658C5DF}"/>
</file>

<file path=customXml/itemProps4.xml><?xml version="1.0" encoding="utf-8"?>
<ds:datastoreItem xmlns:ds="http://schemas.openxmlformats.org/officeDocument/2006/customXml" ds:itemID="{623C0EEA-E124-4FAD-94B5-50EFCBB4B9EA}"/>
</file>

<file path=docProps/app.xml><?xml version="1.0" encoding="utf-8"?>
<Properties xmlns="http://schemas.openxmlformats.org/officeDocument/2006/extended-properties" xmlns:vt="http://schemas.openxmlformats.org/officeDocument/2006/docPropsVTypes">
  <Template>Normal.dotm</Template>
  <TotalTime>458</TotalTime>
  <Pages>5</Pages>
  <Words>520</Words>
  <Characters>2965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2010-06-16T10:20:00Z</cp:lastPrinted>
  <dcterms:created xsi:type="dcterms:W3CDTF">2010-12-07T11:27:00Z</dcterms:created>
  <dcterms:modified xsi:type="dcterms:W3CDTF">2024-08-15T03:02:00Z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