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p w:rsidR="001255D7" w:rsidRPr="001F5CBE" w:rsidRDefault="001255D7" w:rsidP="0063344E">
      <w:pPr>
        <w:pStyle w:val="af5"/>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255D7" w:rsidRPr="005A2941">
        <w:trPr>
          <w:trHeight w:val="1611"/>
        </w:trPr>
        <w:tc>
          <w:tcPr>
            <w:tcW w:w="7655" w:type="dxa"/>
            <w:tcBorders>
              <w:top w:val="single" w:sz="4" w:space="0" w:color="auto"/>
              <w:bottom w:val="single" w:sz="4" w:space="0" w:color="auto"/>
            </w:tcBorders>
          </w:tcPr>
          <w:p w:rsidR="001255D7" w:rsidRPr="001F5CBE" w:rsidRDefault="001255D7" w:rsidP="0063344E">
            <w:pPr>
              <w:pStyle w:val="a3"/>
              <w:rPr>
                <w:b w:val="0"/>
              </w:rPr>
            </w:pPr>
          </w:p>
          <w:p w:rsidR="001255D7" w:rsidRPr="005A2941" w:rsidRDefault="008157B2" w:rsidP="0063344E">
            <w:pPr>
              <w:pStyle w:val="a3"/>
            </w:pPr>
            <w:r w:rsidRPr="005A2941">
              <w:rPr>
                <w:rFonts w:hint="eastAsia"/>
              </w:rPr>
              <w:t>４０４２</w:t>
            </w:r>
            <w:r w:rsidR="001255D7" w:rsidRPr="005A2941">
              <w:rPr>
                <w:rFonts w:hint="eastAsia"/>
              </w:rPr>
              <w:t>．ＣＹ搬出確認登録</w:t>
            </w:r>
          </w:p>
          <w:p w:rsidR="001255D7" w:rsidRPr="005A2941" w:rsidRDefault="001255D7" w:rsidP="0063344E">
            <w:pPr>
              <w:pStyle w:val="a3"/>
              <w:rPr>
                <w:b w:val="0"/>
              </w:rPr>
            </w:pPr>
          </w:p>
        </w:tc>
      </w:tr>
    </w:tbl>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p w:rsidR="001255D7" w:rsidRPr="005A2941" w:rsidRDefault="001255D7" w:rsidP="0063344E">
      <w:pPr>
        <w:pStyle w:val="a3"/>
        <w:rPr>
          <w:b w:val="0"/>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255D7" w:rsidRPr="005A29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55D7" w:rsidRPr="005A2941" w:rsidRDefault="001255D7" w:rsidP="0063344E">
            <w:pPr>
              <w:pStyle w:val="af5"/>
            </w:pPr>
            <w:r w:rsidRPr="005A2941">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255D7" w:rsidRPr="005A2941" w:rsidRDefault="00524150" w:rsidP="00524150">
            <w:pPr>
              <w:pStyle w:val="af5"/>
            </w:pPr>
            <w:r w:rsidRPr="005A2941">
              <w:rPr>
                <w:rFonts w:hint="eastAsia"/>
              </w:rPr>
              <w:t>業務名</w:t>
            </w:r>
          </w:p>
        </w:tc>
      </w:tr>
      <w:tr w:rsidR="001255D7" w:rsidRPr="005A294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55D7" w:rsidRPr="005A2941" w:rsidRDefault="001255D7" w:rsidP="0063344E">
            <w:pPr>
              <w:pStyle w:val="af5"/>
            </w:pPr>
            <w:r w:rsidRPr="005A2941">
              <w:rPr>
                <w:rFonts w:hint="eastAsia"/>
              </w:rPr>
              <w:t>ＣＹＯ</w:t>
            </w:r>
          </w:p>
        </w:tc>
        <w:tc>
          <w:tcPr>
            <w:tcW w:w="4253" w:type="dxa"/>
            <w:tcBorders>
              <w:top w:val="single" w:sz="4" w:space="0" w:color="auto"/>
              <w:left w:val="single" w:sz="4" w:space="0" w:color="auto"/>
              <w:bottom w:val="single" w:sz="4" w:space="0" w:color="auto"/>
              <w:right w:val="single" w:sz="4" w:space="0" w:color="auto"/>
            </w:tcBorders>
            <w:vAlign w:val="center"/>
          </w:tcPr>
          <w:p w:rsidR="001255D7" w:rsidRPr="005A2941" w:rsidRDefault="001255D7" w:rsidP="0063344E">
            <w:pPr>
              <w:pStyle w:val="af5"/>
            </w:pPr>
            <w:r w:rsidRPr="005A2941">
              <w:rPr>
                <w:rFonts w:hint="eastAsia"/>
              </w:rPr>
              <w:t>ＣＹ搬出確認登録</w:t>
            </w:r>
          </w:p>
        </w:tc>
      </w:tr>
    </w:tbl>
    <w:p w:rsidR="001255D7" w:rsidRPr="005A2941" w:rsidRDefault="001255D7" w:rsidP="0063344E">
      <w:pPr>
        <w:rPr>
          <w:rFonts w:hAnsi="ＭＳ ゴシック"/>
        </w:rPr>
      </w:pPr>
      <w:r w:rsidRPr="005A2941">
        <w:rPr>
          <w:rFonts w:hAnsi="ＭＳ ゴシック"/>
        </w:rPr>
        <w:br w:type="page"/>
      </w:r>
      <w:r w:rsidRPr="005A2941">
        <w:rPr>
          <w:rFonts w:hAnsi="ＭＳ ゴシック" w:hint="eastAsia"/>
        </w:rPr>
        <w:lastRenderedPageBreak/>
        <w:t>１．業務概要</w:t>
      </w:r>
    </w:p>
    <w:p w:rsidR="001255D7" w:rsidRPr="005A2941" w:rsidRDefault="001255D7" w:rsidP="00E0772D">
      <w:pPr>
        <w:pStyle w:val="a7"/>
      </w:pPr>
      <w:r w:rsidRPr="005A2941">
        <w:rPr>
          <w:rFonts w:hint="eastAsia"/>
        </w:rPr>
        <w:t>コンテナ（空コンテナを含む。）をＣＹより搬出した旨を登録する。</w:t>
      </w:r>
    </w:p>
    <w:p w:rsidR="001255D7" w:rsidRPr="005A2941" w:rsidRDefault="001255D7" w:rsidP="00E0772D">
      <w:pPr>
        <w:pStyle w:val="a7"/>
      </w:pPr>
      <w:r w:rsidRPr="005A2941">
        <w:rPr>
          <w:rFonts w:hint="eastAsia"/>
        </w:rPr>
        <w:t>また、搬出した旨を取り消す場合も本業務で行う。</w:t>
      </w:r>
    </w:p>
    <w:p w:rsidR="001255D7" w:rsidRPr="005A2941" w:rsidRDefault="001255D7" w:rsidP="00E0772D">
      <w:pPr>
        <w:pStyle w:val="a7"/>
      </w:pPr>
      <w:r w:rsidRPr="005A2941">
        <w:rPr>
          <w:rFonts w:hint="eastAsia"/>
        </w:rPr>
        <w:t>輸入許可済貨物に係る登録については、選択制とし、不要とする場合は、あらかじめその旨をシステムに登録する必要がある。不要とした場合は、許可と同時に搬出されたものとして、処理を行う。</w:t>
      </w:r>
    </w:p>
    <w:p w:rsidR="001255D7" w:rsidRPr="005A2941" w:rsidRDefault="001255D7" w:rsidP="0063344E">
      <w:pPr>
        <w:rPr>
          <w:rFonts w:hAnsi="ＭＳ ゴシック"/>
        </w:rPr>
      </w:pPr>
    </w:p>
    <w:p w:rsidR="001255D7" w:rsidRPr="005A2941" w:rsidRDefault="001255D7" w:rsidP="0063344E">
      <w:pPr>
        <w:rPr>
          <w:rFonts w:hAnsi="ＭＳ ゴシック"/>
        </w:rPr>
      </w:pPr>
      <w:r w:rsidRPr="005A2941">
        <w:rPr>
          <w:rFonts w:hAnsi="ＭＳ ゴシック" w:hint="eastAsia"/>
        </w:rPr>
        <w:t>２．入力者</w:t>
      </w:r>
    </w:p>
    <w:p w:rsidR="001255D7" w:rsidRPr="005A2941" w:rsidRDefault="001255D7" w:rsidP="00E0772D">
      <w:pPr>
        <w:pStyle w:val="a7"/>
      </w:pPr>
      <w:r w:rsidRPr="005A2941">
        <w:rPr>
          <w:rFonts w:hint="eastAsia"/>
        </w:rPr>
        <w:t>ＣＹ</w:t>
      </w:r>
    </w:p>
    <w:p w:rsidR="001255D7" w:rsidRPr="005A2941" w:rsidRDefault="001255D7" w:rsidP="0063344E">
      <w:pPr>
        <w:rPr>
          <w:rFonts w:hAnsi="ＭＳ ゴシック"/>
        </w:rPr>
      </w:pPr>
    </w:p>
    <w:p w:rsidR="001255D7" w:rsidRPr="005A2941" w:rsidRDefault="001255D7" w:rsidP="0063344E">
      <w:pPr>
        <w:rPr>
          <w:rFonts w:hAnsi="ＭＳ ゴシック"/>
        </w:rPr>
      </w:pPr>
      <w:r w:rsidRPr="005A2941">
        <w:rPr>
          <w:rFonts w:hAnsi="ＭＳ ゴシック" w:hint="eastAsia"/>
        </w:rPr>
        <w:t>３．制限事項</w:t>
      </w:r>
    </w:p>
    <w:p w:rsidR="001255D7" w:rsidRPr="005A2941" w:rsidRDefault="001255D7" w:rsidP="00E0772D">
      <w:pPr>
        <w:pStyle w:val="a7"/>
      </w:pPr>
      <w:r w:rsidRPr="005A2941">
        <w:rPr>
          <w:rFonts w:hint="eastAsia"/>
        </w:rPr>
        <w:t>なし</w:t>
      </w:r>
    </w:p>
    <w:p w:rsidR="001255D7" w:rsidRPr="005A2941" w:rsidRDefault="001255D7" w:rsidP="0063344E">
      <w:pPr>
        <w:rPr>
          <w:rFonts w:hAnsi="ＭＳ ゴシック"/>
        </w:rPr>
      </w:pPr>
    </w:p>
    <w:p w:rsidR="001255D7" w:rsidRPr="005A2941" w:rsidRDefault="001255D7" w:rsidP="0063344E">
      <w:pPr>
        <w:rPr>
          <w:rFonts w:hAnsi="ＭＳ ゴシック"/>
        </w:rPr>
      </w:pPr>
      <w:r w:rsidRPr="005A2941">
        <w:rPr>
          <w:rFonts w:hAnsi="ＭＳ ゴシック" w:hint="eastAsia"/>
        </w:rPr>
        <w:t>４．入力条件</w:t>
      </w:r>
    </w:p>
    <w:p w:rsidR="001255D7" w:rsidRPr="005A2941" w:rsidRDefault="001255D7" w:rsidP="00E0772D">
      <w:pPr>
        <w:pStyle w:val="aa"/>
      </w:pPr>
      <w:r w:rsidRPr="005A2941">
        <w:rPr>
          <w:rFonts w:hint="eastAsia"/>
        </w:rPr>
        <w:t>（１）入力者チェック</w:t>
      </w:r>
    </w:p>
    <w:p w:rsidR="001255D7" w:rsidRPr="005A2941" w:rsidRDefault="001255D7" w:rsidP="00E0772D">
      <w:pPr>
        <w:pStyle w:val="a8"/>
      </w:pPr>
      <w:r w:rsidRPr="005A2941">
        <w:rPr>
          <w:rFonts w:hint="eastAsia"/>
        </w:rPr>
        <w:t>①システムに登録されている利用者であること。</w:t>
      </w:r>
    </w:p>
    <w:p w:rsidR="001255D7" w:rsidRPr="005A2941" w:rsidRDefault="001255D7" w:rsidP="00E0772D">
      <w:pPr>
        <w:pStyle w:val="a8"/>
      </w:pPr>
      <w:r w:rsidRPr="005A2941">
        <w:rPr>
          <w:rFonts w:hint="eastAsia"/>
        </w:rPr>
        <w:t>②搬出取消しの場合は、搬出確認登録を行った利用者であること。</w:t>
      </w:r>
    </w:p>
    <w:p w:rsidR="001255D7" w:rsidRPr="005A2941" w:rsidRDefault="001255D7" w:rsidP="00E0772D">
      <w:pPr>
        <w:pStyle w:val="a8"/>
      </w:pPr>
      <w:r w:rsidRPr="005A2941">
        <w:rPr>
          <w:rFonts w:hint="eastAsia"/>
        </w:rPr>
        <w:t>③搬出区分に「Ｅ」が入力された場合、入力された搬入先は、当該発送地と同一保税地域内にある保税地域で、かつシステムに搬出可能地域として登録されていること。</w:t>
      </w:r>
    </w:p>
    <w:p w:rsidR="001255D7" w:rsidRPr="005A2941" w:rsidRDefault="001255D7" w:rsidP="00E0772D">
      <w:pPr>
        <w:pStyle w:val="aa"/>
      </w:pPr>
      <w:r w:rsidRPr="005A2941">
        <w:rPr>
          <w:rFonts w:hint="eastAsia"/>
        </w:rPr>
        <w:t>（２）入力項目チェック</w:t>
      </w:r>
    </w:p>
    <w:p w:rsidR="001255D7" w:rsidRPr="005A2941" w:rsidRDefault="001255D7" w:rsidP="00E0772D">
      <w:pPr>
        <w:pStyle w:val="af"/>
      </w:pPr>
      <w:r w:rsidRPr="005A2941">
        <w:rPr>
          <w:rFonts w:hint="eastAsia"/>
        </w:rPr>
        <w:t>（Ａ）単項目チェック</w:t>
      </w:r>
    </w:p>
    <w:p w:rsidR="001255D7" w:rsidRPr="005A2941" w:rsidRDefault="001255D7" w:rsidP="00E0772D">
      <w:pPr>
        <w:pStyle w:val="af1"/>
        <w:rPr>
          <w:rFonts w:hAnsi="ＭＳ ゴシック"/>
        </w:rPr>
      </w:pPr>
      <w:r w:rsidRPr="005A2941">
        <w:rPr>
          <w:rFonts w:hAnsi="ＭＳ ゴシック" w:hint="eastAsia"/>
        </w:rPr>
        <w:t>「入力項目表」及び「オンライン業務共通設計書」参照。</w:t>
      </w:r>
    </w:p>
    <w:p w:rsidR="001255D7" w:rsidRPr="005A2941" w:rsidRDefault="001255D7" w:rsidP="00E0772D">
      <w:pPr>
        <w:pStyle w:val="af"/>
      </w:pPr>
      <w:r w:rsidRPr="005A2941">
        <w:rPr>
          <w:rFonts w:hint="eastAsia"/>
        </w:rPr>
        <w:t>（Ｂ）項目間関連チェック</w:t>
      </w:r>
    </w:p>
    <w:p w:rsidR="001255D7" w:rsidRPr="005A2941" w:rsidRDefault="001255D7" w:rsidP="00E0772D">
      <w:pPr>
        <w:pStyle w:val="af1"/>
        <w:rPr>
          <w:rFonts w:hAnsi="ＭＳ ゴシック"/>
        </w:rPr>
      </w:pPr>
      <w:r w:rsidRPr="005A2941">
        <w:rPr>
          <w:rFonts w:hAnsi="ＭＳ ゴシック" w:hint="eastAsia"/>
        </w:rPr>
        <w:t>「入力項目表」及び「オンライン業務共通設計書」参照。</w:t>
      </w:r>
    </w:p>
    <w:p w:rsidR="001255D7" w:rsidRPr="005A2941" w:rsidRDefault="001255D7" w:rsidP="00E0772D">
      <w:pPr>
        <w:pStyle w:val="aa"/>
      </w:pPr>
      <w:r w:rsidRPr="005A2941">
        <w:rPr>
          <w:rFonts w:hint="eastAsia"/>
        </w:rPr>
        <w:t>（３）コンテナ情報ＤＢチェック</w:t>
      </w:r>
    </w:p>
    <w:p w:rsidR="001255D7" w:rsidRPr="005A2941" w:rsidRDefault="001255D7" w:rsidP="00E0772D">
      <w:pPr>
        <w:pStyle w:val="af"/>
      </w:pPr>
      <w:r w:rsidRPr="005A2941">
        <w:rPr>
          <w:rFonts w:hint="eastAsia"/>
        </w:rPr>
        <w:t>（Ａ）搬出確認の場合</w:t>
      </w:r>
    </w:p>
    <w:p w:rsidR="001255D7" w:rsidRPr="005A2941" w:rsidRDefault="001255D7" w:rsidP="00E0772D">
      <w:pPr>
        <w:pStyle w:val="af3"/>
      </w:pPr>
      <w:r w:rsidRPr="005A2941">
        <w:rPr>
          <w:rFonts w:hint="eastAsia"/>
        </w:rPr>
        <w:t>（ａ）輸入コンテナの場合（空コンテナを含む。）</w:t>
      </w:r>
    </w:p>
    <w:p w:rsidR="001255D7" w:rsidRPr="005A2941" w:rsidRDefault="001255D7" w:rsidP="00E0772D">
      <w:pPr>
        <w:pStyle w:val="af2"/>
      </w:pPr>
      <w:r w:rsidRPr="005A2941">
        <w:rPr>
          <w:rFonts w:hint="eastAsia"/>
        </w:rPr>
        <w:t>①入力されたコンテナ番号に係るコンテナ情報ＤＢが存在すること。</w:t>
      </w:r>
    </w:p>
    <w:p w:rsidR="001255D7" w:rsidRPr="005A2941" w:rsidRDefault="001255D7" w:rsidP="00E0772D">
      <w:pPr>
        <w:pStyle w:val="af2"/>
      </w:pPr>
      <w:r w:rsidRPr="005A2941">
        <w:rPr>
          <w:rFonts w:hint="eastAsia"/>
        </w:rPr>
        <w:t>②入力者の管理するＣＹに蔵置中であること。</w:t>
      </w:r>
    </w:p>
    <w:p w:rsidR="001255D7" w:rsidRPr="005A2941" w:rsidRDefault="001255D7" w:rsidP="00E0772D">
      <w:pPr>
        <w:pStyle w:val="af2"/>
      </w:pPr>
      <w:r w:rsidRPr="005A2941">
        <w:rPr>
          <w:rFonts w:hint="eastAsia"/>
        </w:rPr>
        <w:t>③卸コンテナリスト提出済、コンテナ容器保税運送承認済またはコンテナ輸入許可済であること。（搬出区分に「Ｅ」が入力された場合は、コンテナ容器保税運送承認済でないこと）</w:t>
      </w:r>
    </w:p>
    <w:p w:rsidR="001255D7" w:rsidRPr="005A2941" w:rsidRDefault="001255D7" w:rsidP="00E0772D">
      <w:pPr>
        <w:pStyle w:val="af2"/>
      </w:pPr>
      <w:r w:rsidRPr="005A2941">
        <w:rPr>
          <w:rFonts w:hint="eastAsia"/>
        </w:rPr>
        <w:t>④事故情報が登録されているコンテナの場合は、税関による事故確認登録がされていること。</w:t>
      </w:r>
    </w:p>
    <w:p w:rsidR="001255D7" w:rsidRPr="005A2941" w:rsidRDefault="001255D7" w:rsidP="00E0772D">
      <w:pPr>
        <w:pStyle w:val="af2"/>
      </w:pPr>
      <w:r w:rsidRPr="005A2941">
        <w:rPr>
          <w:rFonts w:hint="eastAsia"/>
        </w:rPr>
        <w:t>⑤貨物差止め登録で差し止められたコンテナでないこと。</w:t>
      </w:r>
    </w:p>
    <w:p w:rsidR="001255D7" w:rsidRPr="005A2941" w:rsidRDefault="001255D7" w:rsidP="00E0772D">
      <w:pPr>
        <w:pStyle w:val="af2"/>
      </w:pPr>
      <w:r w:rsidRPr="005A2941">
        <w:rPr>
          <w:rFonts w:hint="eastAsia"/>
        </w:rPr>
        <w:t>⑥搬出区分に「Ｅ」が入力された場合は、実入コンテナであること。</w:t>
      </w:r>
    </w:p>
    <w:p w:rsidR="00BB147B" w:rsidRPr="005A2941" w:rsidRDefault="00BB147B" w:rsidP="00E0772D">
      <w:pPr>
        <w:pStyle w:val="af2"/>
      </w:pPr>
      <w:r w:rsidRPr="005A2941">
        <w:rPr>
          <w:rFonts w:hint="eastAsia"/>
        </w:rPr>
        <w:t>⑦入力された搬出日時が</w:t>
      </w:r>
      <w:r w:rsidR="002D1006" w:rsidRPr="005A2941">
        <w:rPr>
          <w:rFonts w:hint="eastAsia"/>
        </w:rPr>
        <w:t>、</w:t>
      </w:r>
      <w:r w:rsidR="000C130C" w:rsidRPr="005A2941">
        <w:rPr>
          <w:rFonts w:hint="eastAsia"/>
        </w:rPr>
        <w:t>登録されている</w:t>
      </w:r>
      <w:r w:rsidRPr="005A2941">
        <w:rPr>
          <w:rFonts w:hint="eastAsia"/>
        </w:rPr>
        <w:t>搬入日時以降であること。</w:t>
      </w:r>
    </w:p>
    <w:p w:rsidR="001255D7" w:rsidRPr="005A2941" w:rsidRDefault="001255D7" w:rsidP="00E0772D">
      <w:pPr>
        <w:pStyle w:val="af3"/>
      </w:pPr>
      <w:r w:rsidRPr="005A2941">
        <w:rPr>
          <w:rFonts w:hint="eastAsia"/>
        </w:rPr>
        <w:t>（ｂ）仮陸揚コンテナの場合</w:t>
      </w:r>
      <w:r w:rsidR="00D529B9" w:rsidRPr="005A2941">
        <w:rPr>
          <w:rFonts w:hint="eastAsia"/>
        </w:rPr>
        <w:t>（空コンテナを含む。）</w:t>
      </w:r>
    </w:p>
    <w:p w:rsidR="001255D7" w:rsidRPr="005A2941" w:rsidRDefault="001255D7" w:rsidP="00E0772D">
      <w:pPr>
        <w:pStyle w:val="af2"/>
      </w:pPr>
      <w:r w:rsidRPr="005A2941">
        <w:rPr>
          <w:rFonts w:hint="eastAsia"/>
        </w:rPr>
        <w:t>①入力されたコンテナ番号に係るコンテナ情報ＤＢが存在すること。</w:t>
      </w:r>
    </w:p>
    <w:p w:rsidR="001255D7" w:rsidRPr="005A2941" w:rsidRDefault="001255D7" w:rsidP="00E0772D">
      <w:pPr>
        <w:pStyle w:val="af2"/>
      </w:pPr>
      <w:r w:rsidRPr="005A2941">
        <w:rPr>
          <w:rFonts w:hint="eastAsia"/>
        </w:rPr>
        <w:t>②入力者の管理するＣＹに蔵置中であること。</w:t>
      </w:r>
    </w:p>
    <w:p w:rsidR="001255D7" w:rsidRPr="005A2941" w:rsidRDefault="001255D7" w:rsidP="00E0772D">
      <w:pPr>
        <w:pStyle w:val="af2"/>
      </w:pPr>
      <w:r w:rsidRPr="005A2941">
        <w:rPr>
          <w:rFonts w:hint="eastAsia"/>
        </w:rPr>
        <w:t>③事故情報が登録されているコンテナの場合は、税関による事故確認登録がされていること。</w:t>
      </w:r>
    </w:p>
    <w:p w:rsidR="001255D7" w:rsidRPr="005A2941" w:rsidRDefault="001255D7" w:rsidP="00E0772D">
      <w:pPr>
        <w:pStyle w:val="af2"/>
      </w:pPr>
      <w:r w:rsidRPr="005A2941">
        <w:rPr>
          <w:rFonts w:hint="eastAsia"/>
        </w:rPr>
        <w:t>④貨物差止め登録で差し止められたコンテナでないこと。</w:t>
      </w:r>
    </w:p>
    <w:p w:rsidR="001255D7" w:rsidRPr="005A2941" w:rsidRDefault="001255D7" w:rsidP="00E0772D">
      <w:pPr>
        <w:pStyle w:val="af2"/>
      </w:pPr>
      <w:r w:rsidRPr="005A2941">
        <w:rPr>
          <w:rFonts w:hint="eastAsia"/>
        </w:rPr>
        <w:t>⑤搬出区分に「Ｅ」が入力された場合は、実入コンテナであること。</w:t>
      </w:r>
    </w:p>
    <w:p w:rsidR="00BB147B" w:rsidRPr="005A2941" w:rsidRDefault="00BB147B" w:rsidP="00E0772D">
      <w:pPr>
        <w:pStyle w:val="af2"/>
      </w:pPr>
      <w:r w:rsidRPr="005A2941">
        <w:rPr>
          <w:rFonts w:hint="eastAsia"/>
        </w:rPr>
        <w:t>⑥入力された搬出日時が</w:t>
      </w:r>
      <w:r w:rsidR="002D1006" w:rsidRPr="005A2941">
        <w:rPr>
          <w:rFonts w:hint="eastAsia"/>
        </w:rPr>
        <w:t>、</w:t>
      </w:r>
      <w:r w:rsidR="000C130C" w:rsidRPr="005A2941">
        <w:rPr>
          <w:rFonts w:hint="eastAsia"/>
        </w:rPr>
        <w:t>登録されている</w:t>
      </w:r>
      <w:r w:rsidRPr="005A2941">
        <w:rPr>
          <w:rFonts w:hint="eastAsia"/>
        </w:rPr>
        <w:t>搬入日時以降であること。</w:t>
      </w:r>
    </w:p>
    <w:p w:rsidR="001255D7" w:rsidRPr="005A2941" w:rsidRDefault="001255D7" w:rsidP="00E0772D">
      <w:pPr>
        <w:pStyle w:val="af3"/>
      </w:pPr>
      <w:r w:rsidRPr="005A2941">
        <w:rPr>
          <w:rFonts w:hint="eastAsia"/>
        </w:rPr>
        <w:t>（ｃ）輸出コンテナの場合（空コンテナを含む。）</w:t>
      </w:r>
    </w:p>
    <w:p w:rsidR="001255D7" w:rsidRPr="005A2941" w:rsidRDefault="001255D7" w:rsidP="00E0772D">
      <w:pPr>
        <w:pStyle w:val="af2"/>
      </w:pPr>
      <w:r w:rsidRPr="005A2941">
        <w:rPr>
          <w:rFonts w:hint="eastAsia"/>
        </w:rPr>
        <w:t>①入力されたコンテナ番号に係るコンテナ情報ＤＢが存在すること。</w:t>
      </w:r>
    </w:p>
    <w:p w:rsidR="001255D7" w:rsidRPr="005A2941" w:rsidRDefault="001255D7" w:rsidP="00E0772D">
      <w:pPr>
        <w:pStyle w:val="af2"/>
      </w:pPr>
      <w:r w:rsidRPr="005A2941">
        <w:rPr>
          <w:rFonts w:hint="eastAsia"/>
        </w:rPr>
        <w:t>②入力者の管理するＣＹに蔵置中であること。</w:t>
      </w:r>
    </w:p>
    <w:p w:rsidR="001255D7" w:rsidRPr="005A2941" w:rsidRDefault="001255D7" w:rsidP="00E0772D">
      <w:pPr>
        <w:pStyle w:val="af2"/>
      </w:pPr>
      <w:r w:rsidRPr="005A2941">
        <w:rPr>
          <w:rFonts w:hint="eastAsia"/>
        </w:rPr>
        <w:t>③「船積情報登録（ＣＬＲ）」業務により船積処理が行われていないこと。</w:t>
      </w:r>
    </w:p>
    <w:p w:rsidR="001255D7" w:rsidRPr="005A2941" w:rsidRDefault="001255D7" w:rsidP="00E0772D">
      <w:pPr>
        <w:pStyle w:val="af2"/>
      </w:pPr>
      <w:r w:rsidRPr="005A2941">
        <w:rPr>
          <w:rFonts w:hint="eastAsia"/>
        </w:rPr>
        <w:lastRenderedPageBreak/>
        <w:t>④事故情報が登録されているコンテナの場合は、税関による事故確認登録がされていること。</w:t>
      </w:r>
    </w:p>
    <w:p w:rsidR="001255D7" w:rsidRPr="005A2941" w:rsidRDefault="001255D7" w:rsidP="00E0772D">
      <w:pPr>
        <w:pStyle w:val="af2"/>
      </w:pPr>
      <w:r w:rsidRPr="005A2941">
        <w:rPr>
          <w:rFonts w:hint="eastAsia"/>
        </w:rPr>
        <w:t>⑤貨物差止め登録で差し止められたコンテナでないこと。</w:t>
      </w:r>
    </w:p>
    <w:p w:rsidR="00BB147B" w:rsidRPr="005A2941" w:rsidRDefault="00BB147B" w:rsidP="00E0772D">
      <w:pPr>
        <w:pStyle w:val="af2"/>
      </w:pPr>
      <w:r w:rsidRPr="005A2941">
        <w:rPr>
          <w:rFonts w:hint="eastAsia"/>
        </w:rPr>
        <w:t>⑥入力された搬出日時が</w:t>
      </w:r>
      <w:r w:rsidR="002D1006" w:rsidRPr="005A2941">
        <w:rPr>
          <w:rFonts w:hint="eastAsia"/>
        </w:rPr>
        <w:t>、</w:t>
      </w:r>
      <w:r w:rsidR="000C130C" w:rsidRPr="005A2941">
        <w:rPr>
          <w:rFonts w:hint="eastAsia"/>
        </w:rPr>
        <w:t>登録されている</w:t>
      </w:r>
      <w:r w:rsidRPr="005A2941">
        <w:rPr>
          <w:rFonts w:hint="eastAsia"/>
        </w:rPr>
        <w:t>搬入日時以降であること。</w:t>
      </w:r>
    </w:p>
    <w:p w:rsidR="001255D7" w:rsidRPr="005A2941" w:rsidRDefault="001255D7" w:rsidP="00E0772D">
      <w:pPr>
        <w:pStyle w:val="af"/>
      </w:pPr>
      <w:r w:rsidRPr="005A2941">
        <w:rPr>
          <w:rFonts w:hint="eastAsia"/>
        </w:rPr>
        <w:t>（Ｂ）搬出取消しの場合</w:t>
      </w:r>
    </w:p>
    <w:p w:rsidR="001255D7" w:rsidRPr="005A2941" w:rsidRDefault="001255D7" w:rsidP="00E0772D">
      <w:pPr>
        <w:pStyle w:val="ad"/>
      </w:pPr>
      <w:r w:rsidRPr="005A2941">
        <w:rPr>
          <w:rFonts w:hint="eastAsia"/>
        </w:rPr>
        <w:t>①入力されたコンテナ番号に係るコンテナ情報ＤＢが存在すること。</w:t>
      </w:r>
    </w:p>
    <w:p w:rsidR="001255D7" w:rsidRPr="005A2941" w:rsidRDefault="001255D7" w:rsidP="00E0772D">
      <w:pPr>
        <w:pStyle w:val="ad"/>
      </w:pPr>
      <w:r w:rsidRPr="005A2941">
        <w:rPr>
          <w:rFonts w:hint="eastAsia"/>
        </w:rPr>
        <w:t>②搬出確認登録済であること。</w:t>
      </w:r>
    </w:p>
    <w:p w:rsidR="001255D7" w:rsidRPr="005A2941" w:rsidRDefault="001255D7" w:rsidP="00E0772D">
      <w:pPr>
        <w:pStyle w:val="ad"/>
      </w:pPr>
      <w:r w:rsidRPr="005A2941">
        <w:rPr>
          <w:rFonts w:hint="eastAsia"/>
        </w:rPr>
        <w:t>③システムにより保税運送承認された貨物の搬出の場合は、搬入先において搬入確認の登録が行われていないこと。</w:t>
      </w:r>
    </w:p>
    <w:p w:rsidR="001255D7" w:rsidRPr="005A2941" w:rsidRDefault="001255D7" w:rsidP="00E0772D">
      <w:pPr>
        <w:pStyle w:val="aa"/>
      </w:pPr>
      <w:r w:rsidRPr="005A2941">
        <w:rPr>
          <w:rFonts w:hint="eastAsia"/>
        </w:rPr>
        <w:t>（４）貨物情報ＤＢチェック</w:t>
      </w:r>
    </w:p>
    <w:p w:rsidR="001255D7" w:rsidRPr="005A2941" w:rsidRDefault="001255D7" w:rsidP="00E0772D">
      <w:pPr>
        <w:pStyle w:val="af"/>
      </w:pPr>
      <w:r w:rsidRPr="005A2941">
        <w:rPr>
          <w:rFonts w:hint="eastAsia"/>
        </w:rPr>
        <w:t>（Ａ）搬出確認の場合</w:t>
      </w:r>
    </w:p>
    <w:p w:rsidR="001255D7" w:rsidRPr="005A2941" w:rsidRDefault="001255D7" w:rsidP="00E0772D">
      <w:pPr>
        <w:pStyle w:val="af1"/>
        <w:rPr>
          <w:rFonts w:hAnsi="ＭＳ ゴシック"/>
        </w:rPr>
      </w:pPr>
      <w:r w:rsidRPr="005A2941">
        <w:rPr>
          <w:rFonts w:hAnsi="ＭＳ ゴシック" w:hint="eastAsia"/>
        </w:rPr>
        <w:t>実入コンテナの場合で、当該コンテナに関連付けられている貨物管理番号が存在する場合は、以下のチェックを行う。</w:t>
      </w:r>
    </w:p>
    <w:p w:rsidR="001255D7" w:rsidRPr="005A2941" w:rsidRDefault="001255D7" w:rsidP="00E0772D">
      <w:pPr>
        <w:pStyle w:val="af3"/>
      </w:pPr>
      <w:r w:rsidRPr="005A2941">
        <w:rPr>
          <w:rFonts w:hint="eastAsia"/>
        </w:rPr>
        <w:t>（ａ）輸入コンテナまたは仮陸揚コンテナの場合</w:t>
      </w:r>
    </w:p>
    <w:p w:rsidR="001255D7" w:rsidRPr="005A2941" w:rsidRDefault="001255D7" w:rsidP="00E0772D">
      <w:pPr>
        <w:pStyle w:val="af2"/>
      </w:pPr>
      <w:r w:rsidRPr="005A2941">
        <w:rPr>
          <w:rFonts w:hint="eastAsia"/>
        </w:rPr>
        <w:t>①貨物情報ＤＢが存在すること。</w:t>
      </w:r>
    </w:p>
    <w:p w:rsidR="001255D7" w:rsidRPr="005A2941" w:rsidRDefault="001255D7" w:rsidP="00E0772D">
      <w:pPr>
        <w:pStyle w:val="af2"/>
      </w:pPr>
      <w:r w:rsidRPr="005A2941">
        <w:rPr>
          <w:rFonts w:hint="eastAsia"/>
        </w:rPr>
        <w:t>②搬出区分に「Ｋ」が入力された場合は、輸入申告等</w:t>
      </w:r>
      <w:r w:rsidRPr="005A2941">
        <w:rPr>
          <w:rFonts w:hint="eastAsia"/>
          <w:vertAlign w:val="superscript"/>
        </w:rPr>
        <w:t>＊１</w:t>
      </w:r>
      <w:r w:rsidRPr="005A2941">
        <w:rPr>
          <w:rFonts w:hint="eastAsia"/>
        </w:rPr>
        <w:t>中であること。</w:t>
      </w:r>
    </w:p>
    <w:p w:rsidR="001255D7" w:rsidRPr="005A2941" w:rsidRDefault="001255D7" w:rsidP="00E0772D">
      <w:pPr>
        <w:pStyle w:val="af2"/>
      </w:pPr>
      <w:r w:rsidRPr="005A2941">
        <w:rPr>
          <w:rFonts w:hint="eastAsia"/>
        </w:rPr>
        <w:t>③搬出区分に「Ｋ」が入力され、かつ１コンテナに複数Ｂ／Ｌが存在する場合は、同一の輸入申告等中であること。</w:t>
      </w:r>
    </w:p>
    <w:p w:rsidR="001255D7" w:rsidRPr="005A2941" w:rsidRDefault="001255D7" w:rsidP="00E0772D">
      <w:pPr>
        <w:pStyle w:val="af2"/>
      </w:pPr>
      <w:r w:rsidRPr="005A2941">
        <w:rPr>
          <w:rFonts w:hint="eastAsia"/>
        </w:rPr>
        <w:t>④搬出区分にスペースが入力された場合は、保税運送承認済、蔵入等承認</w:t>
      </w:r>
      <w:r w:rsidRPr="005A2941">
        <w:rPr>
          <w:rFonts w:hint="eastAsia"/>
          <w:vertAlign w:val="superscript"/>
        </w:rPr>
        <w:t>＊２</w:t>
      </w:r>
      <w:r w:rsidRPr="005A2941">
        <w:rPr>
          <w:rFonts w:hint="eastAsia"/>
        </w:rPr>
        <w:t>済（併せ運送）または輸入許可済等搬出可能な貨物であること。</w:t>
      </w:r>
    </w:p>
    <w:p w:rsidR="001255D7" w:rsidRPr="005A2941" w:rsidRDefault="001255D7" w:rsidP="00E0772D">
      <w:pPr>
        <w:pStyle w:val="af2"/>
      </w:pPr>
      <w:r w:rsidRPr="005A2941">
        <w:rPr>
          <w:rFonts w:hint="eastAsia"/>
        </w:rPr>
        <w:t>⑤保税運送承認済貨物の搬出の場合は、承認されている運送期間開始日が入力された搬出年月日以前であること。</w:t>
      </w:r>
    </w:p>
    <w:p w:rsidR="001255D7" w:rsidRPr="005A2941" w:rsidRDefault="001255D7" w:rsidP="00E0772D">
      <w:pPr>
        <w:pStyle w:val="af2"/>
      </w:pPr>
      <w:r w:rsidRPr="005A2941">
        <w:rPr>
          <w:rFonts w:hint="eastAsia"/>
        </w:rPr>
        <w:t>⑥貨物差止め登録で差し止められた貨物でないこと。</w:t>
      </w:r>
    </w:p>
    <w:p w:rsidR="001255D7" w:rsidRPr="005A2941" w:rsidRDefault="001255D7" w:rsidP="00E0772D">
      <w:pPr>
        <w:pStyle w:val="af2"/>
      </w:pPr>
      <w:r w:rsidRPr="005A2941">
        <w:rPr>
          <w:rFonts w:hint="eastAsia"/>
        </w:rPr>
        <w:t>⑦事故貨物の場合は、税関による事故確認登録がされていること。</w:t>
      </w:r>
    </w:p>
    <w:p w:rsidR="001255D7" w:rsidRPr="005A2941" w:rsidRDefault="001255D7" w:rsidP="00E0772D">
      <w:pPr>
        <w:pStyle w:val="af2"/>
      </w:pPr>
      <w:r w:rsidRPr="005A2941">
        <w:rPr>
          <w:rFonts w:hint="eastAsia"/>
        </w:rPr>
        <w:t>⑧訂正保留中でないこと。</w:t>
      </w:r>
    </w:p>
    <w:p w:rsidR="001255D7" w:rsidRPr="005A2941" w:rsidRDefault="001255D7" w:rsidP="00E0772D">
      <w:pPr>
        <w:pStyle w:val="af2"/>
      </w:pPr>
      <w:r w:rsidRPr="005A2941">
        <w:rPr>
          <w:rFonts w:hint="eastAsia"/>
        </w:rPr>
        <w:t>⑨貨物取扱許可申請中または見本持出許可申請中でないこと。</w:t>
      </w:r>
    </w:p>
    <w:p w:rsidR="001255D7" w:rsidRPr="005A2941" w:rsidRDefault="001255D7" w:rsidP="00E0772D">
      <w:pPr>
        <w:pStyle w:val="af2"/>
      </w:pPr>
      <w:r w:rsidRPr="005A2941">
        <w:rPr>
          <w:rFonts w:hint="eastAsia"/>
        </w:rPr>
        <w:t>⑩上記②～⑨に該当しない貨物の場合は、「許可・承認等情報登録（保税）（ＰＳＨ）」業務により搬出可能となっていること。</w:t>
      </w:r>
    </w:p>
    <w:p w:rsidR="001255D7" w:rsidRPr="005A2941" w:rsidRDefault="001255D7" w:rsidP="00E0772D">
      <w:pPr>
        <w:pStyle w:val="af2"/>
      </w:pPr>
      <w:r w:rsidRPr="005A2941">
        <w:rPr>
          <w:rFonts w:hint="eastAsia"/>
        </w:rPr>
        <w:t>⑪以下の貨物を搬出する場合は、当該ＣＹに対して、輸入許可済貨物に係る搬出確認登録不要の旨がシステムに登録されていないこと。</w:t>
      </w:r>
    </w:p>
    <w:p w:rsidR="001255D7" w:rsidRPr="005A2941" w:rsidRDefault="001255D7" w:rsidP="00E0772D">
      <w:pPr>
        <w:pStyle w:val="afa"/>
      </w:pPr>
      <w:r w:rsidRPr="005A2941">
        <w:rPr>
          <w:rFonts w:hint="eastAsia"/>
        </w:rPr>
        <w:t>・輸入許可済貨物</w:t>
      </w:r>
    </w:p>
    <w:p w:rsidR="001255D7" w:rsidRPr="005A2941" w:rsidRDefault="001255D7" w:rsidP="00E0772D">
      <w:pPr>
        <w:pStyle w:val="afa"/>
      </w:pPr>
      <w:r w:rsidRPr="005A2941">
        <w:rPr>
          <w:rFonts w:hint="eastAsia"/>
        </w:rPr>
        <w:t>・輸入許可前貨物引取承認</w:t>
      </w:r>
    </w:p>
    <w:p w:rsidR="001255D7" w:rsidRPr="005A2941" w:rsidRDefault="001255D7" w:rsidP="00E0772D">
      <w:pPr>
        <w:pStyle w:val="afa"/>
      </w:pPr>
      <w:r w:rsidRPr="005A2941">
        <w:rPr>
          <w:rFonts w:hint="eastAsia"/>
        </w:rPr>
        <w:t>・</w:t>
      </w:r>
      <w:bookmarkStart w:id="0" w:name="OLE_LINK1"/>
      <w:r w:rsidRPr="005A2941">
        <w:rPr>
          <w:rFonts w:hint="eastAsia"/>
        </w:rPr>
        <w:t>輸入（引取）許可</w:t>
      </w:r>
      <w:bookmarkEnd w:id="0"/>
    </w:p>
    <w:p w:rsidR="001255D7" w:rsidRPr="005A2941" w:rsidRDefault="001255D7" w:rsidP="00E0772D">
      <w:pPr>
        <w:pStyle w:val="af2"/>
      </w:pPr>
      <w:r w:rsidRPr="005A2941">
        <w:rPr>
          <w:rFonts w:hint="eastAsia"/>
        </w:rPr>
        <w:t>⑫搬出区分に「Ｅ」が入力された場合は、収容されている貨物のうち、搬出要件が未登録の貨物が一つでも存在すること。</w:t>
      </w:r>
    </w:p>
    <w:p w:rsidR="001255D7" w:rsidRPr="005A2941" w:rsidRDefault="001255D7" w:rsidP="000C646F">
      <w:pPr>
        <w:pStyle w:val="af2"/>
        <w:ind w:leftChars="700" w:firstLineChars="0" w:firstLine="0"/>
      </w:pPr>
      <w:r w:rsidRPr="005A2941">
        <w:rPr>
          <w:rFonts w:hint="eastAsia"/>
        </w:rPr>
        <w:t>なお、搬出要件とは以下のものを指す。</w:t>
      </w:r>
    </w:p>
    <w:p w:rsidR="001255D7" w:rsidRPr="005A2941" w:rsidRDefault="001255D7" w:rsidP="00E0772D">
      <w:pPr>
        <w:pStyle w:val="afa"/>
      </w:pPr>
      <w:r w:rsidRPr="005A2941">
        <w:rPr>
          <w:rFonts w:hint="eastAsia"/>
        </w:rPr>
        <w:t>・亡失届受理</w:t>
      </w:r>
    </w:p>
    <w:p w:rsidR="001255D7" w:rsidRPr="005A2941" w:rsidRDefault="001255D7" w:rsidP="00E0772D">
      <w:pPr>
        <w:pStyle w:val="afa"/>
      </w:pPr>
      <w:r w:rsidRPr="005A2941">
        <w:rPr>
          <w:rFonts w:hint="eastAsia"/>
        </w:rPr>
        <w:t>・減却承認</w:t>
      </w:r>
    </w:p>
    <w:p w:rsidR="001255D7" w:rsidRPr="005A2941" w:rsidRDefault="001255D7" w:rsidP="00E0772D">
      <w:pPr>
        <w:pStyle w:val="afa"/>
      </w:pPr>
      <w:r w:rsidRPr="005A2941">
        <w:rPr>
          <w:rFonts w:hint="eastAsia"/>
        </w:rPr>
        <w:t>・税関内収容</w:t>
      </w:r>
    </w:p>
    <w:p w:rsidR="001255D7" w:rsidRPr="005A2941" w:rsidRDefault="001255D7" w:rsidP="00E0772D">
      <w:pPr>
        <w:pStyle w:val="afa"/>
      </w:pPr>
      <w:r w:rsidRPr="005A2941">
        <w:rPr>
          <w:rFonts w:hint="eastAsia"/>
        </w:rPr>
        <w:t>・現場収容</w:t>
      </w:r>
    </w:p>
    <w:p w:rsidR="001255D7" w:rsidRPr="005A2941" w:rsidRDefault="001255D7" w:rsidP="00E0772D">
      <w:pPr>
        <w:pStyle w:val="afa"/>
      </w:pPr>
      <w:r w:rsidRPr="005A2941">
        <w:rPr>
          <w:rFonts w:hint="eastAsia"/>
        </w:rPr>
        <w:t>・その他の搬出承認</w:t>
      </w:r>
    </w:p>
    <w:p w:rsidR="001255D7" w:rsidRPr="005A2941" w:rsidRDefault="001255D7" w:rsidP="00E0772D">
      <w:pPr>
        <w:pStyle w:val="afa"/>
      </w:pPr>
      <w:r w:rsidRPr="005A2941">
        <w:rPr>
          <w:rFonts w:hint="eastAsia"/>
        </w:rPr>
        <w:t>・保税運送承認</w:t>
      </w:r>
    </w:p>
    <w:p w:rsidR="001255D7" w:rsidRPr="005A2941" w:rsidRDefault="001255D7" w:rsidP="00E0772D">
      <w:pPr>
        <w:pStyle w:val="afa"/>
      </w:pPr>
      <w:r w:rsidRPr="005A2941">
        <w:rPr>
          <w:rFonts w:hint="eastAsia"/>
        </w:rPr>
        <w:t>・包括保税運送承認に係る個別運送登録</w:t>
      </w:r>
    </w:p>
    <w:p w:rsidR="001255D7" w:rsidRPr="005A2941" w:rsidRDefault="001255D7" w:rsidP="00E0772D">
      <w:pPr>
        <w:pStyle w:val="afa"/>
      </w:pPr>
      <w:r w:rsidRPr="005A2941">
        <w:rPr>
          <w:rFonts w:hint="eastAsia"/>
        </w:rPr>
        <w:t>・輸入許可</w:t>
      </w:r>
    </w:p>
    <w:p w:rsidR="001255D7" w:rsidRPr="005A2941" w:rsidRDefault="001255D7" w:rsidP="00E0772D">
      <w:pPr>
        <w:pStyle w:val="af2"/>
      </w:pPr>
      <w:r w:rsidRPr="005A2941">
        <w:br w:type="page"/>
      </w:r>
      <w:r w:rsidRPr="005A2941">
        <w:rPr>
          <w:rFonts w:hint="eastAsia"/>
        </w:rPr>
        <w:lastRenderedPageBreak/>
        <w:t>⑬搬出区分に「Ｅ」が入力された場合は、収容されている貨物のうち、以下の登録がされている貨物が存在しないこと。</w:t>
      </w:r>
    </w:p>
    <w:p w:rsidR="001255D7" w:rsidRPr="005A2941" w:rsidRDefault="001255D7" w:rsidP="00E0772D">
      <w:pPr>
        <w:pStyle w:val="afa"/>
      </w:pPr>
      <w:r w:rsidRPr="005A2941">
        <w:rPr>
          <w:rFonts w:hint="eastAsia"/>
        </w:rPr>
        <w:t>・入力された搬入先がＣＹの場合は、当該搬入先と異なるＣＹ向けの保税運送申告、包括保税運送承認に係る個別運送登録または特定保税運送登録</w:t>
      </w:r>
    </w:p>
    <w:p w:rsidR="001255D7" w:rsidRPr="005A2941" w:rsidRDefault="001255D7" w:rsidP="00E0772D">
      <w:pPr>
        <w:pStyle w:val="afa"/>
      </w:pPr>
      <w:r w:rsidRPr="005A2941">
        <w:rPr>
          <w:rFonts w:hint="eastAsia"/>
        </w:rPr>
        <w:t>・ボートノート運送登録</w:t>
      </w:r>
    </w:p>
    <w:p w:rsidR="001255D7" w:rsidRPr="005A2941" w:rsidRDefault="001255D7" w:rsidP="00E0772D">
      <w:pPr>
        <w:pStyle w:val="afa"/>
      </w:pPr>
      <w:r w:rsidRPr="005A2941">
        <w:rPr>
          <w:rFonts w:hint="eastAsia"/>
        </w:rPr>
        <w:t>・輸入申告等（ただし、コンテナの一部を輸入申告等中に搬出区分「Ｋ」により搬出した後、残りのコンテナを同一保税地域内に転送する場合を除く）</w:t>
      </w:r>
    </w:p>
    <w:p w:rsidR="001255D7" w:rsidRPr="005A2941" w:rsidRDefault="001255D7" w:rsidP="00E0772D">
      <w:pPr>
        <w:pStyle w:val="af2"/>
      </w:pPr>
      <w:r w:rsidRPr="005A2941">
        <w:rPr>
          <w:rFonts w:hint="eastAsia"/>
        </w:rPr>
        <w:t>⑭搬出区分に「Ｅ」が入力された場合は、収容されている貨物は輸出貨物でないこと。</w:t>
      </w:r>
    </w:p>
    <w:p w:rsidR="001255D7" w:rsidRPr="005A2941" w:rsidRDefault="001255D7" w:rsidP="00E0772D">
      <w:pPr>
        <w:pStyle w:val="af2"/>
      </w:pPr>
      <w:r w:rsidRPr="005A2941">
        <w:rPr>
          <w:rFonts w:hint="eastAsia"/>
        </w:rPr>
        <w:t>⑮搬入先が他所蔵置場所の場合は、「他所蔵置許可申請（ＴＹＣ）」業務またはＰＳＨ業務で他所蔵置許可となっていること。</w:t>
      </w:r>
    </w:p>
    <w:p w:rsidR="001255D7" w:rsidRPr="005A2941" w:rsidRDefault="001255D7" w:rsidP="00E0772D">
      <w:pPr>
        <w:pStyle w:val="af2"/>
        <w:ind w:left="1985" w:hangingChars="400" w:hanging="794"/>
      </w:pPr>
      <w:r w:rsidRPr="005A2941">
        <w:rPr>
          <w:rFonts w:hint="eastAsia"/>
        </w:rPr>
        <w:t>（＊１）輸入申告等とは、輸入申告、輸入（引取）申告、蔵入承認申請、移入承認申請、総保入承認申請</w:t>
      </w:r>
      <w:r w:rsidR="00001FF8" w:rsidRPr="005A2941">
        <w:rPr>
          <w:rFonts w:hint="eastAsia"/>
          <w:szCs w:val="22"/>
        </w:rPr>
        <w:t>、</w:t>
      </w:r>
      <w:r w:rsidRPr="005A2941">
        <w:rPr>
          <w:rFonts w:hint="eastAsia"/>
        </w:rPr>
        <w:t>展示等申告</w:t>
      </w:r>
      <w:r w:rsidR="00001FF8" w:rsidRPr="005A2941">
        <w:rPr>
          <w:rFonts w:hint="eastAsia"/>
          <w:szCs w:val="22"/>
        </w:rPr>
        <w:t>及び蔵出輸入（引取）申告</w:t>
      </w:r>
      <w:r w:rsidRPr="005A2941">
        <w:rPr>
          <w:rFonts w:hint="eastAsia"/>
        </w:rPr>
        <w:t>をいう。</w:t>
      </w:r>
    </w:p>
    <w:p w:rsidR="001255D7" w:rsidRPr="005A2941" w:rsidRDefault="001255D7" w:rsidP="00E0772D">
      <w:pPr>
        <w:pStyle w:val="af2"/>
        <w:ind w:left="1985" w:hangingChars="400" w:hanging="794"/>
      </w:pPr>
      <w:r w:rsidRPr="005A2941">
        <w:rPr>
          <w:rFonts w:hint="eastAsia"/>
        </w:rPr>
        <w:t>（＊２）蔵入等承認とは、蔵入承認、移入承認、総保入承認及び展示等許可をいう。</w:t>
      </w:r>
    </w:p>
    <w:p w:rsidR="001255D7" w:rsidRPr="005A2941" w:rsidRDefault="001255D7" w:rsidP="00E0772D">
      <w:pPr>
        <w:pStyle w:val="af3"/>
      </w:pPr>
      <w:r w:rsidRPr="005A2941">
        <w:rPr>
          <w:rFonts w:hint="eastAsia"/>
        </w:rPr>
        <w:t>（ｂ）輸出コンテナの場合</w:t>
      </w:r>
    </w:p>
    <w:p w:rsidR="001255D7" w:rsidRPr="005A2941" w:rsidRDefault="001255D7" w:rsidP="00E0772D">
      <w:pPr>
        <w:pStyle w:val="af2"/>
      </w:pPr>
      <w:r w:rsidRPr="005A2941">
        <w:rPr>
          <w:rFonts w:hint="eastAsia"/>
        </w:rPr>
        <w:t>①貨物情報ＤＢが存在すること。</w:t>
      </w:r>
    </w:p>
    <w:p w:rsidR="001255D7" w:rsidRPr="005A2941" w:rsidRDefault="001255D7" w:rsidP="00E0772D">
      <w:pPr>
        <w:pStyle w:val="af2"/>
      </w:pPr>
      <w:r w:rsidRPr="005A2941">
        <w:rPr>
          <w:rFonts w:hint="eastAsia"/>
        </w:rPr>
        <w:t>②搬出区分にスペースが入力された場合で、未通関積戻し貨物または仮陸揚貨物の場合は、保税運送承認済貨物または特定保税運送貨物であること。</w:t>
      </w:r>
    </w:p>
    <w:p w:rsidR="001255D7" w:rsidRPr="005A2941" w:rsidRDefault="001255D7" w:rsidP="00E0772D">
      <w:pPr>
        <w:pStyle w:val="af2"/>
      </w:pPr>
      <w:r w:rsidRPr="005A2941">
        <w:rPr>
          <w:rFonts w:hint="eastAsia"/>
        </w:rPr>
        <w:t>③保税運送承認済貨物の搬出の場合は、承認されている運送期間開始日は入力された搬出年月日以前であること。</w:t>
      </w:r>
    </w:p>
    <w:p w:rsidR="001255D7" w:rsidRPr="005A2941" w:rsidRDefault="001255D7" w:rsidP="00E0772D">
      <w:pPr>
        <w:pStyle w:val="af2"/>
      </w:pPr>
      <w:r w:rsidRPr="005A2941">
        <w:rPr>
          <w:rFonts w:hint="eastAsia"/>
        </w:rPr>
        <w:t>④貨物差止め登録で差し止められた貨物でないこと。</w:t>
      </w:r>
    </w:p>
    <w:p w:rsidR="001255D7" w:rsidRPr="005A2941" w:rsidRDefault="001255D7" w:rsidP="00E0772D">
      <w:pPr>
        <w:pStyle w:val="af2"/>
      </w:pPr>
      <w:r w:rsidRPr="005A2941">
        <w:rPr>
          <w:rFonts w:hint="eastAsia"/>
        </w:rPr>
        <w:t>⑤事故貨物の場合は、税関による事故確認登録がされていること。</w:t>
      </w:r>
    </w:p>
    <w:p w:rsidR="001255D7" w:rsidRPr="005A2941" w:rsidRDefault="001255D7" w:rsidP="00E0772D">
      <w:pPr>
        <w:pStyle w:val="af2"/>
      </w:pPr>
      <w:r w:rsidRPr="005A2941">
        <w:rPr>
          <w:rFonts w:hint="eastAsia"/>
        </w:rPr>
        <w:t>⑥訂正保留中でないこと。</w:t>
      </w:r>
    </w:p>
    <w:p w:rsidR="001255D7" w:rsidRPr="005A2941" w:rsidRDefault="001255D7" w:rsidP="00E0772D">
      <w:pPr>
        <w:pStyle w:val="af2"/>
      </w:pPr>
      <w:r w:rsidRPr="005A2941">
        <w:rPr>
          <w:rFonts w:hint="eastAsia"/>
        </w:rPr>
        <w:t>⑦輸出申告中または積戻し申告中でないこと。ただし、通関蔵置場への搬入前に行われた積戻し申告（搬入前申告）で搬入後処理未済の場合を除く。</w:t>
      </w:r>
    </w:p>
    <w:p w:rsidR="009F14A5" w:rsidRPr="005A2941" w:rsidRDefault="009F14A5" w:rsidP="00E0772D">
      <w:pPr>
        <w:pStyle w:val="af2"/>
      </w:pPr>
      <w:r w:rsidRPr="005A2941">
        <w:rPr>
          <w:rFonts w:hint="eastAsia"/>
          <w:color w:val="000000"/>
          <w:kern w:val="0"/>
          <w:szCs w:val="22"/>
        </w:rPr>
        <w:t>⑧輸出取止め再輸入申告</w:t>
      </w:r>
      <w:r w:rsidR="00B4236B" w:rsidRPr="005A2941">
        <w:rPr>
          <w:rFonts w:hint="eastAsia"/>
        </w:rPr>
        <w:t>・特例輸出貨物の輸出許可取消申請事項登録中または輸出取止め再輸入申告・特例輸出貨物の輸出許可取消申請</w:t>
      </w:r>
      <w:r w:rsidRPr="005A2941">
        <w:rPr>
          <w:rFonts w:hint="eastAsia"/>
          <w:color w:val="000000"/>
          <w:kern w:val="0"/>
          <w:szCs w:val="22"/>
        </w:rPr>
        <w:t>中でないこと。</w:t>
      </w:r>
    </w:p>
    <w:p w:rsidR="001255D7" w:rsidRPr="005A2941" w:rsidRDefault="009F14A5" w:rsidP="00E0772D">
      <w:pPr>
        <w:pStyle w:val="af2"/>
      </w:pPr>
      <w:r w:rsidRPr="005A2941">
        <w:rPr>
          <w:rFonts w:hint="eastAsia"/>
        </w:rPr>
        <w:t>⑨</w:t>
      </w:r>
      <w:r w:rsidR="001255D7" w:rsidRPr="005A2941">
        <w:rPr>
          <w:rFonts w:hint="eastAsia"/>
        </w:rPr>
        <w:t>貨物取扱許可申請中または見本持出許可申請中でないこと。</w:t>
      </w:r>
    </w:p>
    <w:p w:rsidR="001255D7" w:rsidRPr="005A2941" w:rsidRDefault="009F14A5" w:rsidP="00E0772D">
      <w:pPr>
        <w:pStyle w:val="af2"/>
      </w:pPr>
      <w:r w:rsidRPr="005A2941">
        <w:rPr>
          <w:rFonts w:hint="eastAsia"/>
        </w:rPr>
        <w:t>⑩</w:t>
      </w:r>
      <w:r w:rsidR="001255D7" w:rsidRPr="005A2941">
        <w:rPr>
          <w:rFonts w:hint="eastAsia"/>
        </w:rPr>
        <w:t>上記②～⑧に該当しない貨物の場合は、ＰＳＨ業務により搬出可能となっていること。</w:t>
      </w:r>
    </w:p>
    <w:p w:rsidR="001255D7" w:rsidRPr="005A2941" w:rsidRDefault="009F14A5" w:rsidP="00E0772D">
      <w:pPr>
        <w:pStyle w:val="af2"/>
      </w:pPr>
      <w:r w:rsidRPr="005A2941">
        <w:rPr>
          <w:rFonts w:hint="eastAsia"/>
        </w:rPr>
        <w:t>⑪</w:t>
      </w:r>
      <w:r w:rsidR="001255D7" w:rsidRPr="005A2941">
        <w:rPr>
          <w:rFonts w:hint="eastAsia"/>
        </w:rPr>
        <w:t>搬入先が他所蔵置場所の場合は、ＴＹＣ業務またはＰＳＨ業務で他所蔵置許可となっていること。</w:t>
      </w:r>
    </w:p>
    <w:p w:rsidR="001255D7" w:rsidRPr="005A2941" w:rsidRDefault="001255D7" w:rsidP="00E0772D">
      <w:pPr>
        <w:pStyle w:val="af"/>
      </w:pPr>
      <w:r w:rsidRPr="005A2941">
        <w:rPr>
          <w:rFonts w:hint="eastAsia"/>
        </w:rPr>
        <w:t>（Ｂ）搬出取消しの場合</w:t>
      </w:r>
    </w:p>
    <w:p w:rsidR="001255D7" w:rsidRPr="005A2941" w:rsidRDefault="001255D7" w:rsidP="00E0772D">
      <w:pPr>
        <w:pStyle w:val="af1"/>
        <w:rPr>
          <w:rFonts w:hAnsi="ＭＳ ゴシック"/>
        </w:rPr>
      </w:pPr>
      <w:r w:rsidRPr="005A2941">
        <w:rPr>
          <w:rFonts w:hAnsi="ＭＳ ゴシック" w:hint="eastAsia"/>
        </w:rPr>
        <w:t>実入コンテナの場合で、当該コンテナに関連付けられている貨物管理番号が存在する場合は、以下のチェックを行う。</w:t>
      </w:r>
    </w:p>
    <w:p w:rsidR="001255D7" w:rsidRPr="005A2941" w:rsidRDefault="001255D7" w:rsidP="00E0772D">
      <w:pPr>
        <w:pStyle w:val="ad"/>
      </w:pPr>
      <w:r w:rsidRPr="005A2941">
        <w:rPr>
          <w:rFonts w:hint="eastAsia"/>
        </w:rPr>
        <w:t>①貨物情報ＤＢが存在すること。</w:t>
      </w:r>
    </w:p>
    <w:p w:rsidR="001255D7" w:rsidRPr="005A2941" w:rsidRDefault="001255D7" w:rsidP="00E0772D">
      <w:pPr>
        <w:pStyle w:val="ad"/>
      </w:pPr>
      <w:r w:rsidRPr="005A2941">
        <w:rPr>
          <w:rFonts w:hint="eastAsia"/>
        </w:rPr>
        <w:t>②搬出確認登録済であること。</w:t>
      </w:r>
    </w:p>
    <w:p w:rsidR="001255D7" w:rsidRPr="005A2941" w:rsidRDefault="001255D7" w:rsidP="00E0772D">
      <w:pPr>
        <w:pStyle w:val="ad"/>
      </w:pPr>
      <w:r w:rsidRPr="005A2941">
        <w:rPr>
          <w:rFonts w:hint="eastAsia"/>
        </w:rPr>
        <w:t>③システムにより保税運送承認された貨物の搬出の場合は、搬入先において搬入確認登録が行われていないこと。</w:t>
      </w:r>
    </w:p>
    <w:p w:rsidR="001255D7" w:rsidRPr="005A2941" w:rsidRDefault="001255D7" w:rsidP="00E0772D">
      <w:pPr>
        <w:pStyle w:val="ad"/>
      </w:pPr>
      <w:r w:rsidRPr="005A2941">
        <w:rPr>
          <w:rFonts w:hint="eastAsia"/>
        </w:rPr>
        <w:t>④特定輸出貨物、特定委託輸出貨物及び特定製造貨物以外で、輸出許可または積戻し許可貨物（仮陸揚貨物混在を含む。以下同様。）のシステム参加保税地域</w:t>
      </w:r>
      <w:r w:rsidRPr="005A2941">
        <w:rPr>
          <w:rFonts w:hint="eastAsia"/>
          <w:vertAlign w:val="superscript"/>
        </w:rPr>
        <w:t>＊３</w:t>
      </w:r>
      <w:r w:rsidRPr="005A2941">
        <w:rPr>
          <w:rFonts w:hint="eastAsia"/>
        </w:rPr>
        <w:t>以外向け搬出の取消しの場合は、搬出後に数量変更にかかる輸出許可内容変更申請が行われていないこと。</w:t>
      </w:r>
    </w:p>
    <w:p w:rsidR="009F14A5" w:rsidRPr="005A2941" w:rsidRDefault="009F14A5" w:rsidP="00E0772D">
      <w:pPr>
        <w:pStyle w:val="ad"/>
      </w:pPr>
      <w:r w:rsidRPr="005A2941">
        <w:rPr>
          <w:rFonts w:hint="eastAsia"/>
          <w:color w:val="000000"/>
          <w:kern w:val="0"/>
        </w:rPr>
        <w:t>⑤</w:t>
      </w:r>
      <w:r w:rsidRPr="005A2941">
        <w:rPr>
          <w:rFonts w:hint="eastAsia"/>
        </w:rPr>
        <w:t>輸出許可貨物のシステム参加保税地域</w:t>
      </w:r>
      <w:r w:rsidRPr="005A2941">
        <w:rPr>
          <w:rFonts w:hint="eastAsia"/>
          <w:vertAlign w:val="superscript"/>
        </w:rPr>
        <w:t>＊３</w:t>
      </w:r>
      <w:r w:rsidRPr="005A2941">
        <w:rPr>
          <w:rFonts w:hint="eastAsia"/>
        </w:rPr>
        <w:t>以外向け搬出の取消しの場合は、</w:t>
      </w:r>
      <w:r w:rsidRPr="005A2941">
        <w:rPr>
          <w:rFonts w:cs="ＭＳ 明朝" w:hint="eastAsia"/>
          <w:color w:val="000000"/>
          <w:kern w:val="0"/>
        </w:rPr>
        <w:t>輸出取止め再輸入申告</w:t>
      </w:r>
      <w:r w:rsidR="00B4236B" w:rsidRPr="005A2941">
        <w:rPr>
          <w:rFonts w:hint="eastAsia"/>
        </w:rPr>
        <w:t>・特例輸出貨物の輸出許可取消申請事項登録中または輸出取止め再輸入申告・特例輸出貨物の輸出許可取消申請</w:t>
      </w:r>
      <w:r w:rsidRPr="005A2941">
        <w:rPr>
          <w:rFonts w:cs="ＭＳ 明朝" w:hint="eastAsia"/>
          <w:color w:val="000000"/>
          <w:kern w:val="0"/>
        </w:rPr>
        <w:t>中でないこと。</w:t>
      </w:r>
    </w:p>
    <w:p w:rsidR="001255D7" w:rsidRPr="005A2941" w:rsidRDefault="009F14A5" w:rsidP="00E0772D">
      <w:pPr>
        <w:pStyle w:val="ad"/>
      </w:pPr>
      <w:r w:rsidRPr="005A2941">
        <w:rPr>
          <w:rFonts w:hint="eastAsia"/>
        </w:rPr>
        <w:t>⑥</w:t>
      </w:r>
      <w:r w:rsidR="001255D7" w:rsidRPr="005A2941">
        <w:rPr>
          <w:rFonts w:hint="eastAsia"/>
        </w:rPr>
        <w:t>検査による搬出の取消しの場合は、輸入申告等中であること。</w:t>
      </w:r>
    </w:p>
    <w:p w:rsidR="001255D7" w:rsidRPr="005A2941" w:rsidRDefault="001255D7" w:rsidP="00E0772D">
      <w:pPr>
        <w:pStyle w:val="ad"/>
      </w:pPr>
      <w:r w:rsidRPr="005A2941">
        <w:rPr>
          <w:rFonts w:hint="eastAsia"/>
        </w:rPr>
        <w:t>（＊３）システム参加保税地域とは、システムに参加している保税地域をいう。</w:t>
      </w:r>
    </w:p>
    <w:p w:rsidR="001255D7" w:rsidRPr="005A2941" w:rsidRDefault="009F14A5" w:rsidP="00E0772D">
      <w:pPr>
        <w:pStyle w:val="aa"/>
      </w:pPr>
      <w:r w:rsidRPr="005A2941">
        <w:br w:type="page"/>
      </w:r>
      <w:r w:rsidR="001255D7" w:rsidRPr="005A2941">
        <w:rPr>
          <w:rFonts w:hint="eastAsia"/>
        </w:rPr>
        <w:lastRenderedPageBreak/>
        <w:t>（５）包括保税運送ＤＢチェック</w:t>
      </w:r>
    </w:p>
    <w:p w:rsidR="001255D7" w:rsidRPr="005A2941" w:rsidRDefault="001255D7" w:rsidP="00E0772D">
      <w:pPr>
        <w:pStyle w:val="ac"/>
      </w:pPr>
      <w:r w:rsidRPr="005A2941">
        <w:rPr>
          <w:rFonts w:hint="eastAsia"/>
        </w:rPr>
        <w:t>包括保税運送承認に係る個別運送貨物の搬出の場合は、入力された搬出年月日が包括保税運送承認期間内であること。</w:t>
      </w:r>
    </w:p>
    <w:p w:rsidR="009F14A5" w:rsidRPr="005A2941" w:rsidRDefault="009F14A5" w:rsidP="0063344E">
      <w:pPr>
        <w:rPr>
          <w:rFonts w:hAnsi="ＭＳ ゴシック"/>
        </w:rPr>
      </w:pPr>
    </w:p>
    <w:p w:rsidR="001255D7" w:rsidRPr="005A2941" w:rsidRDefault="001255D7" w:rsidP="0063344E">
      <w:pPr>
        <w:rPr>
          <w:rFonts w:hAnsi="ＭＳ ゴシック"/>
        </w:rPr>
      </w:pPr>
      <w:r w:rsidRPr="005A2941">
        <w:rPr>
          <w:rFonts w:hAnsi="ＭＳ ゴシック" w:hint="eastAsia"/>
        </w:rPr>
        <w:t>５．処理内容</w:t>
      </w:r>
    </w:p>
    <w:p w:rsidR="001255D7" w:rsidRPr="005A2941" w:rsidRDefault="001255D7" w:rsidP="00E0772D">
      <w:pPr>
        <w:pStyle w:val="aa"/>
      </w:pPr>
      <w:r w:rsidRPr="005A2941">
        <w:rPr>
          <w:rFonts w:hint="eastAsia"/>
        </w:rPr>
        <w:t>（１）入力チェック処理</w:t>
      </w:r>
    </w:p>
    <w:p w:rsidR="00884136" w:rsidRPr="005A2941" w:rsidRDefault="00884136" w:rsidP="00E0772D">
      <w:pPr>
        <w:pStyle w:val="ac"/>
      </w:pPr>
      <w:r w:rsidRPr="005A2941">
        <w:rPr>
          <w:rFonts w:hint="eastAsia"/>
        </w:rPr>
        <w:t>前述の入力条件に合致するかチェックし、合致した場合は正常終了とし、処理結果コードに「０００００－００００－００００」を設定の上、以降の処理を行う。</w:t>
      </w:r>
    </w:p>
    <w:p w:rsidR="001255D7" w:rsidRPr="005A2941" w:rsidRDefault="00884136" w:rsidP="00E0772D">
      <w:pPr>
        <w:pStyle w:val="ac"/>
      </w:pPr>
      <w:r w:rsidRPr="005A2941">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1255D7" w:rsidRPr="005A2941" w:rsidRDefault="001255D7" w:rsidP="00E0772D">
      <w:pPr>
        <w:pStyle w:val="aa"/>
      </w:pPr>
      <w:r w:rsidRPr="005A2941">
        <w:rPr>
          <w:rFonts w:hint="eastAsia"/>
        </w:rPr>
        <w:t>（２）コンテナ情報ＤＢ処理</w:t>
      </w:r>
    </w:p>
    <w:p w:rsidR="001255D7" w:rsidRPr="005A2941" w:rsidRDefault="001255D7" w:rsidP="00E0772D">
      <w:pPr>
        <w:pStyle w:val="af"/>
      </w:pPr>
      <w:r w:rsidRPr="005A2941">
        <w:rPr>
          <w:rFonts w:hint="eastAsia"/>
        </w:rPr>
        <w:t>（Ａ）搬出確認の場合</w:t>
      </w:r>
    </w:p>
    <w:p w:rsidR="001255D7" w:rsidRPr="005A2941" w:rsidRDefault="001255D7" w:rsidP="00E0772D">
      <w:pPr>
        <w:pStyle w:val="af3"/>
      </w:pPr>
      <w:r w:rsidRPr="005A2941">
        <w:rPr>
          <w:rFonts w:hint="eastAsia"/>
        </w:rPr>
        <w:t>（ａ）当該ＣＹより搬出した旨を登録する。</w:t>
      </w:r>
    </w:p>
    <w:p w:rsidR="001255D7" w:rsidRPr="005A2941" w:rsidRDefault="001255D7" w:rsidP="00E0772D">
      <w:pPr>
        <w:pStyle w:val="af3"/>
      </w:pPr>
      <w:r w:rsidRPr="005A2941">
        <w:rPr>
          <w:rFonts w:hint="eastAsia"/>
        </w:rPr>
        <w:t>（ｂ）削除表示を設定する。</w:t>
      </w:r>
    </w:p>
    <w:p w:rsidR="001255D7" w:rsidRPr="005A2941" w:rsidRDefault="001255D7" w:rsidP="00E0772D">
      <w:pPr>
        <w:pStyle w:val="af"/>
      </w:pPr>
      <w:r w:rsidRPr="005A2941">
        <w:rPr>
          <w:rFonts w:hint="eastAsia"/>
        </w:rPr>
        <w:t>（Ｂ）搬出取消しの場合</w:t>
      </w:r>
    </w:p>
    <w:p w:rsidR="001255D7" w:rsidRPr="005A2941" w:rsidRDefault="001255D7" w:rsidP="00E0772D">
      <w:pPr>
        <w:pStyle w:val="af3"/>
      </w:pPr>
      <w:r w:rsidRPr="005A2941">
        <w:rPr>
          <w:rFonts w:hint="eastAsia"/>
        </w:rPr>
        <w:t>（ａ）当該ＣＹより搬出した旨を取り消す。</w:t>
      </w:r>
    </w:p>
    <w:p w:rsidR="001255D7" w:rsidRPr="005A2941" w:rsidRDefault="001255D7" w:rsidP="00E0772D">
      <w:pPr>
        <w:pStyle w:val="af3"/>
      </w:pPr>
      <w:r w:rsidRPr="005A2941">
        <w:rPr>
          <w:rFonts w:hint="eastAsia"/>
        </w:rPr>
        <w:t>（ｂ）設定されている削除表示を解除する。ただし、輸入空コンテナの場合は、削除表示を再設定する。</w:t>
      </w:r>
    </w:p>
    <w:p w:rsidR="001255D7" w:rsidRPr="005A2941" w:rsidRDefault="001255D7" w:rsidP="00E0772D">
      <w:pPr>
        <w:pStyle w:val="aa"/>
      </w:pPr>
      <w:r w:rsidRPr="005A2941">
        <w:rPr>
          <w:rFonts w:hint="eastAsia"/>
        </w:rPr>
        <w:t>（３）貨物情報ＤＢ処理</w:t>
      </w:r>
    </w:p>
    <w:p w:rsidR="001255D7" w:rsidRPr="005A2941" w:rsidRDefault="001255D7" w:rsidP="00E0772D">
      <w:pPr>
        <w:pStyle w:val="af"/>
      </w:pPr>
      <w:r w:rsidRPr="005A2941">
        <w:rPr>
          <w:rFonts w:hint="eastAsia"/>
        </w:rPr>
        <w:t>（Ａ）搬出確認の場合</w:t>
      </w:r>
    </w:p>
    <w:p w:rsidR="001255D7" w:rsidRPr="005A2941" w:rsidRDefault="001255D7" w:rsidP="00E0772D">
      <w:pPr>
        <w:pStyle w:val="af3"/>
      </w:pPr>
      <w:r w:rsidRPr="005A2941">
        <w:rPr>
          <w:rFonts w:hint="eastAsia"/>
        </w:rPr>
        <w:t>（ａ）当該ＣＹより搬出した旨を登録する。</w:t>
      </w:r>
    </w:p>
    <w:p w:rsidR="001255D7" w:rsidRPr="005A2941" w:rsidRDefault="001255D7" w:rsidP="00E0772D">
      <w:pPr>
        <w:pStyle w:val="af3"/>
      </w:pPr>
      <w:r w:rsidRPr="005A2941">
        <w:rPr>
          <w:rFonts w:hint="eastAsia"/>
        </w:rPr>
        <w:t>（ｂ）詰められている貨物がすべて以下の貨物（以降システム処理を行わない貨物）であるコンテナを搬出した場合は、削除表示を設定する。</w:t>
      </w:r>
    </w:p>
    <w:p w:rsidR="001255D7" w:rsidRPr="005A2941" w:rsidRDefault="001255D7" w:rsidP="00E0772D">
      <w:pPr>
        <w:pStyle w:val="af2"/>
      </w:pPr>
      <w:r w:rsidRPr="005A2941">
        <w:rPr>
          <w:rFonts w:hint="eastAsia"/>
        </w:rPr>
        <w:t>①輸入許可済貨物</w:t>
      </w:r>
    </w:p>
    <w:p w:rsidR="001255D7" w:rsidRPr="005A2941" w:rsidRDefault="001255D7" w:rsidP="00E0772D">
      <w:pPr>
        <w:pStyle w:val="af2"/>
      </w:pPr>
      <w:r w:rsidRPr="005A2941">
        <w:rPr>
          <w:rFonts w:hint="eastAsia"/>
        </w:rPr>
        <w:t>②システム参加保税地域以外向け輸出許可または積戻し許可貨物</w:t>
      </w:r>
    </w:p>
    <w:p w:rsidR="001255D7" w:rsidRPr="005A2941" w:rsidRDefault="001255D7" w:rsidP="00E0772D">
      <w:pPr>
        <w:pStyle w:val="af2"/>
      </w:pPr>
      <w:r w:rsidRPr="005A2941">
        <w:rPr>
          <w:rFonts w:hint="eastAsia"/>
        </w:rPr>
        <w:t>③輸出未通関貨物</w:t>
      </w:r>
    </w:p>
    <w:p w:rsidR="001255D7" w:rsidRPr="005A2941" w:rsidRDefault="001255D7" w:rsidP="00E0772D">
      <w:pPr>
        <w:pStyle w:val="af2"/>
      </w:pPr>
      <w:r w:rsidRPr="005A2941">
        <w:rPr>
          <w:rFonts w:hint="eastAsia"/>
        </w:rPr>
        <w:t>④システム参加保税地域以外向け不積返送貨物</w:t>
      </w:r>
    </w:p>
    <w:p w:rsidR="001255D7" w:rsidRPr="005A2941" w:rsidRDefault="001255D7" w:rsidP="00E0772D">
      <w:pPr>
        <w:pStyle w:val="af3"/>
      </w:pPr>
      <w:r w:rsidRPr="005A2941">
        <w:rPr>
          <w:rFonts w:hint="eastAsia"/>
        </w:rPr>
        <w:t>（ｃ）包括保税運送承認に係る個別運送貨物または特定保税運送貨物を搬出した場合は、入力された搬出年月日から運送期間を算出する。</w:t>
      </w:r>
    </w:p>
    <w:p w:rsidR="001255D7" w:rsidRPr="005A2941" w:rsidRDefault="001255D7" w:rsidP="00E0772D">
      <w:pPr>
        <w:pStyle w:val="af"/>
      </w:pPr>
      <w:r w:rsidRPr="005A2941">
        <w:rPr>
          <w:rFonts w:hint="eastAsia"/>
        </w:rPr>
        <w:t>（Ｂ）搬出取消しの場合</w:t>
      </w:r>
    </w:p>
    <w:p w:rsidR="001255D7" w:rsidRPr="005A2941" w:rsidRDefault="001255D7" w:rsidP="00E0772D">
      <w:pPr>
        <w:pStyle w:val="af3"/>
      </w:pPr>
      <w:r w:rsidRPr="005A2941">
        <w:rPr>
          <w:rFonts w:hint="eastAsia"/>
        </w:rPr>
        <w:t>（ａ）当該ＣＹより搬出した旨を取り消す。</w:t>
      </w:r>
    </w:p>
    <w:p w:rsidR="001255D7" w:rsidRPr="005A2941" w:rsidRDefault="001255D7" w:rsidP="00E0772D">
      <w:pPr>
        <w:pStyle w:val="af3"/>
      </w:pPr>
      <w:r w:rsidRPr="005A2941">
        <w:rPr>
          <w:rFonts w:hint="eastAsia"/>
        </w:rPr>
        <w:t>（ｂ）設定されている削除表示を解除する。</w:t>
      </w:r>
    </w:p>
    <w:p w:rsidR="001255D7" w:rsidRPr="005A2941" w:rsidRDefault="001255D7" w:rsidP="00E0772D">
      <w:pPr>
        <w:pStyle w:val="aa"/>
      </w:pPr>
      <w:r w:rsidRPr="005A2941">
        <w:rPr>
          <w:rFonts w:hint="eastAsia"/>
        </w:rPr>
        <w:t>（４）保税運送申告ＤＢ処理</w:t>
      </w:r>
    </w:p>
    <w:p w:rsidR="001255D7" w:rsidRPr="005A2941" w:rsidRDefault="001255D7" w:rsidP="00E0772D">
      <w:pPr>
        <w:pStyle w:val="af"/>
      </w:pPr>
      <w:r w:rsidRPr="005A2941">
        <w:rPr>
          <w:rFonts w:hint="eastAsia"/>
        </w:rPr>
        <w:t>（Ａ）搬出確認の場合</w:t>
      </w:r>
    </w:p>
    <w:p w:rsidR="001255D7" w:rsidRPr="005A2941" w:rsidRDefault="001255D7" w:rsidP="00E0772D">
      <w:pPr>
        <w:pStyle w:val="af1"/>
        <w:rPr>
          <w:rFonts w:hAnsi="ＭＳ ゴシック"/>
        </w:rPr>
      </w:pPr>
      <w:r w:rsidRPr="005A2941">
        <w:rPr>
          <w:rFonts w:hAnsi="ＭＳ ゴシック" w:hint="eastAsia"/>
        </w:rPr>
        <w:t>当該ＣＹより搬出した旨を登録する。</w:t>
      </w:r>
    </w:p>
    <w:p w:rsidR="001255D7" w:rsidRPr="005A2941" w:rsidRDefault="001255D7" w:rsidP="00E0772D">
      <w:pPr>
        <w:pStyle w:val="af"/>
      </w:pPr>
      <w:r w:rsidRPr="005A2941">
        <w:rPr>
          <w:rFonts w:hint="eastAsia"/>
        </w:rPr>
        <w:t>（Ｂ）搬出取消しの場合</w:t>
      </w:r>
    </w:p>
    <w:p w:rsidR="001255D7" w:rsidRPr="005A2941" w:rsidRDefault="001255D7" w:rsidP="00E0772D">
      <w:pPr>
        <w:pStyle w:val="af1"/>
        <w:rPr>
          <w:rFonts w:hAnsi="ＭＳ ゴシック"/>
        </w:rPr>
      </w:pPr>
      <w:r w:rsidRPr="005A2941">
        <w:rPr>
          <w:rFonts w:hAnsi="ＭＳ ゴシック" w:hint="eastAsia"/>
        </w:rPr>
        <w:t>当該ＣＹより搬出した旨を取り消す。</w:t>
      </w:r>
    </w:p>
    <w:p w:rsidR="001255D7" w:rsidRPr="005A2941" w:rsidRDefault="001255D7" w:rsidP="00E0772D">
      <w:pPr>
        <w:pStyle w:val="aa"/>
      </w:pPr>
      <w:r w:rsidRPr="005A2941">
        <w:rPr>
          <w:rFonts w:hint="eastAsia"/>
        </w:rPr>
        <w:t>（５）出力情報出力処理</w:t>
      </w:r>
    </w:p>
    <w:p w:rsidR="001255D7" w:rsidRPr="005A2941" w:rsidRDefault="001255D7" w:rsidP="00E0772D">
      <w:pPr>
        <w:pStyle w:val="af"/>
        <w:ind w:leftChars="500" w:left="1190" w:hangingChars="100" w:hanging="198"/>
      </w:pPr>
      <w:r w:rsidRPr="005A2941">
        <w:rPr>
          <w:rFonts w:hint="eastAsia"/>
        </w:rPr>
        <w:t>後述の出力情報出力処理を行う。出力項目については「出力項目表」を参照。</w:t>
      </w:r>
    </w:p>
    <w:p w:rsidR="001255D7" w:rsidRPr="005A2941" w:rsidRDefault="000C646F" w:rsidP="00E0772D">
      <w:pPr>
        <w:ind w:firstLineChars="100" w:firstLine="198"/>
        <w:rPr>
          <w:rFonts w:hAnsi="ＭＳ ゴシック"/>
        </w:rPr>
      </w:pPr>
      <w:r w:rsidRPr="005A2941">
        <w:rPr>
          <w:rFonts w:hAnsi="ＭＳ ゴシック" w:hint="eastAsia"/>
        </w:rPr>
        <w:t>（６）注意喚起メッセージ出力処理</w:t>
      </w:r>
    </w:p>
    <w:p w:rsidR="00861168" w:rsidRDefault="007D3420" w:rsidP="007D3420">
      <w:pPr>
        <w:ind w:leftChars="400" w:left="992" w:hangingChars="100" w:hanging="198"/>
        <w:rPr>
          <w:rFonts w:hAnsi="ＭＳ ゴシック"/>
        </w:rPr>
      </w:pPr>
      <w:r w:rsidRPr="007D3420">
        <w:rPr>
          <w:rFonts w:hAnsi="ＭＳ ゴシック" w:hint="eastAsia"/>
          <w:highlight w:val="green"/>
        </w:rPr>
        <w:t>①</w:t>
      </w:r>
      <w:r w:rsidR="006F57DC" w:rsidRPr="005A2941">
        <w:rPr>
          <w:rFonts w:hAnsi="ＭＳ ゴシック" w:hint="eastAsia"/>
        </w:rPr>
        <w:t>本業務の実施日と搬出年月日の差が</w:t>
      </w:r>
      <w:r w:rsidR="00C3494C" w:rsidRPr="005A2941">
        <w:rPr>
          <w:rFonts w:hAnsi="ＭＳ ゴシック" w:hint="eastAsia"/>
        </w:rPr>
        <w:t>７日</w:t>
      </w:r>
      <w:r w:rsidR="006F57DC" w:rsidRPr="005A2941">
        <w:rPr>
          <w:rFonts w:hAnsi="ＭＳ ゴシック" w:hint="eastAsia"/>
        </w:rPr>
        <w:t>以上の場合に、その旨を注意喚起メッセージとして処理結果通知に出力する。</w:t>
      </w:r>
    </w:p>
    <w:p w:rsidR="007D3AD6" w:rsidRPr="005A2941" w:rsidRDefault="007D3AD6" w:rsidP="007D3AD6">
      <w:pPr>
        <w:ind w:leftChars="400" w:left="992" w:hangingChars="100" w:hanging="198"/>
        <w:rPr>
          <w:rFonts w:hAnsi="ＭＳ ゴシック"/>
        </w:rPr>
      </w:pPr>
      <w:r w:rsidRPr="001561FA">
        <w:rPr>
          <w:rFonts w:hAnsi="ＭＳ ゴシック" w:hint="eastAsia"/>
          <w:highlight w:val="green"/>
        </w:rPr>
        <w:t>②</w:t>
      </w:r>
      <w:r w:rsidRPr="001561FA">
        <w:rPr>
          <w:rFonts w:hint="eastAsia"/>
          <w:highlight w:val="green"/>
        </w:rPr>
        <w:t>入力されたコンテナ番号に</w:t>
      </w:r>
      <w:r w:rsidRPr="001561FA">
        <w:rPr>
          <w:rFonts w:hAnsi="ＭＳ ゴシック" w:hint="eastAsia"/>
          <w:szCs w:val="22"/>
          <w:highlight w:val="green"/>
        </w:rPr>
        <w:t>関連付けられた</w:t>
      </w:r>
      <w:r w:rsidRPr="001561FA">
        <w:rPr>
          <w:rFonts w:hAnsi="ＭＳ ゴシック" w:hint="eastAsia"/>
          <w:highlight w:val="green"/>
        </w:rPr>
        <w:t>貨物管理番号</w:t>
      </w:r>
      <w:r w:rsidRPr="001561FA">
        <w:rPr>
          <w:rFonts w:hAnsi="ＭＳ ゴシック" w:hint="eastAsia"/>
          <w:szCs w:val="22"/>
          <w:highlight w:val="green"/>
        </w:rPr>
        <w:t>が１０１件以上存在する場合、内部</w:t>
      </w:r>
      <w:r w:rsidRPr="00203BF8">
        <w:rPr>
          <w:rFonts w:hAnsi="ＭＳ ゴシック" w:hint="eastAsia"/>
          <w:szCs w:val="22"/>
          <w:highlight w:val="green"/>
        </w:rPr>
        <w:t>処理を実行している旨</w:t>
      </w:r>
      <w:r w:rsidRPr="00203BF8">
        <w:rPr>
          <w:rFonts w:hAnsi="ＭＳ ゴシック" w:hint="eastAsia"/>
          <w:highlight w:val="green"/>
        </w:rPr>
        <w:t>を注意喚起メッセージとして処理結果通知に出力する。詳細は、後述７．（</w:t>
      </w:r>
      <w:r>
        <w:rPr>
          <w:rFonts w:hAnsi="ＭＳ ゴシック" w:hint="eastAsia"/>
          <w:highlight w:val="green"/>
        </w:rPr>
        <w:t>３</w:t>
      </w:r>
      <w:r w:rsidRPr="00203BF8">
        <w:rPr>
          <w:rFonts w:hAnsi="ＭＳ ゴシック" w:hint="eastAsia"/>
          <w:highlight w:val="green"/>
        </w:rPr>
        <w:t>）を参照。</w:t>
      </w:r>
    </w:p>
    <w:p w:rsidR="007D3420" w:rsidRDefault="007D3AD6" w:rsidP="007D3420">
      <w:pPr>
        <w:ind w:leftChars="400" w:left="992" w:hangingChars="100" w:hanging="198"/>
        <w:rPr>
          <w:rFonts w:hAnsi="ＭＳ ゴシック" w:cs="ＭＳ 明朝"/>
          <w:kern w:val="0"/>
          <w:szCs w:val="22"/>
          <w:highlight w:val="green"/>
        </w:rPr>
      </w:pPr>
      <w:r>
        <w:rPr>
          <w:rFonts w:hAnsi="ＭＳ ゴシック" w:cs="ＭＳ 明朝" w:hint="eastAsia"/>
          <w:kern w:val="0"/>
          <w:szCs w:val="22"/>
          <w:highlight w:val="green"/>
        </w:rPr>
        <w:t>③</w:t>
      </w:r>
      <w:r w:rsidR="007D3420">
        <w:rPr>
          <w:rFonts w:hAnsi="ＭＳ ゴシック" w:cs="ＭＳ 明朝" w:hint="eastAsia"/>
          <w:kern w:val="0"/>
          <w:szCs w:val="22"/>
          <w:highlight w:val="green"/>
        </w:rPr>
        <w:t>以下のすべての条件に合致する場合は、注意喚起メッセージとして処理結果通知に出力する。</w:t>
      </w:r>
    </w:p>
    <w:p w:rsidR="007D3420" w:rsidRDefault="007D3420" w:rsidP="007D3420">
      <w:pPr>
        <w:autoSpaceDE w:val="0"/>
        <w:autoSpaceDN w:val="0"/>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・本業務</w:t>
      </w:r>
      <w:r w:rsidR="00861168">
        <w:rPr>
          <w:rFonts w:hAnsi="ＭＳ ゴシック" w:cs="ＭＳ 明朝" w:hint="eastAsia"/>
          <w:kern w:val="0"/>
          <w:szCs w:val="22"/>
          <w:highlight w:val="green"/>
        </w:rPr>
        <w:t>の</w:t>
      </w:r>
      <w:r>
        <w:rPr>
          <w:rFonts w:hAnsi="ＭＳ ゴシック" w:cs="ＭＳ 明朝" w:hint="eastAsia"/>
          <w:kern w:val="0"/>
          <w:szCs w:val="22"/>
          <w:highlight w:val="green"/>
        </w:rPr>
        <w:t>実施日が所要時間調査期間</w:t>
      </w:r>
      <w:r w:rsidR="00C37B64">
        <w:rPr>
          <w:rFonts w:hAnsi="ＭＳ ゴシック" w:cs="ＭＳ 明朝" w:hint="eastAsia"/>
          <w:kern w:val="0"/>
          <w:szCs w:val="22"/>
          <w:highlight w:val="green"/>
        </w:rPr>
        <w:t>中</w:t>
      </w:r>
      <w:r>
        <w:rPr>
          <w:rFonts w:hAnsi="ＭＳ ゴシック" w:cs="ＭＳ 明朝" w:hint="eastAsia"/>
          <w:kern w:val="0"/>
          <w:szCs w:val="22"/>
          <w:highlight w:val="green"/>
        </w:rPr>
        <w:t>である旨がシステムに登録されている。</w:t>
      </w:r>
    </w:p>
    <w:p w:rsidR="000C646F" w:rsidRDefault="00186D5A" w:rsidP="007D3420">
      <w:pPr>
        <w:autoSpaceDE w:val="0"/>
        <w:autoSpaceDN w:val="0"/>
        <w:ind w:leftChars="511" w:left="1212" w:hangingChars="100" w:hanging="198"/>
        <w:rPr>
          <w:rFonts w:hAnsi="ＭＳ ゴシック" w:cs="ＭＳ 明朝"/>
          <w:kern w:val="0"/>
          <w:szCs w:val="22"/>
        </w:rPr>
      </w:pPr>
      <w:r>
        <w:rPr>
          <w:rFonts w:hAnsi="ＭＳ ゴシック" w:cs="ＭＳ 明朝" w:hint="eastAsia"/>
          <w:kern w:val="0"/>
          <w:szCs w:val="22"/>
          <w:highlight w:val="green"/>
        </w:rPr>
        <w:lastRenderedPageBreak/>
        <w:t>・搬出</w:t>
      </w:r>
      <w:r w:rsidR="007D3420">
        <w:rPr>
          <w:rFonts w:hAnsi="ＭＳ ゴシック" w:cs="ＭＳ 明朝" w:hint="eastAsia"/>
          <w:kern w:val="0"/>
          <w:szCs w:val="22"/>
          <w:highlight w:val="green"/>
        </w:rPr>
        <w:t>時刻が入力されていない。</w:t>
      </w:r>
    </w:p>
    <w:p w:rsidR="007D3420" w:rsidRDefault="007D3420" w:rsidP="007D3420">
      <w:pPr>
        <w:autoSpaceDE w:val="0"/>
        <w:autoSpaceDN w:val="0"/>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006E563B">
        <w:rPr>
          <w:rFonts w:hAnsi="ＭＳ ゴシック" w:cs="ＭＳ 明朝" w:hint="eastAsia"/>
          <w:kern w:val="0"/>
          <w:szCs w:val="22"/>
          <w:highlight w:val="green"/>
        </w:rPr>
        <w:t>処理対象のコンテナに輸入許可済貨物が含まれている</w:t>
      </w:r>
      <w:r>
        <w:rPr>
          <w:rFonts w:hAnsi="ＭＳ ゴシック" w:cs="ＭＳ 明朝" w:hint="eastAsia"/>
          <w:kern w:val="0"/>
          <w:szCs w:val="22"/>
          <w:highlight w:val="green"/>
        </w:rPr>
        <w:t>。</w:t>
      </w:r>
    </w:p>
    <w:p w:rsidR="00861168" w:rsidRDefault="00861168" w:rsidP="007D3420">
      <w:pPr>
        <w:autoSpaceDE w:val="0"/>
        <w:autoSpaceDN w:val="0"/>
        <w:ind w:leftChars="11" w:left="220" w:hangingChars="100" w:hanging="198"/>
        <w:rPr>
          <w:rFonts w:hAnsi="ＭＳ ゴシック"/>
        </w:rPr>
      </w:pPr>
      <w:bookmarkStart w:id="1" w:name="_GoBack"/>
      <w:bookmarkEnd w:id="1"/>
    </w:p>
    <w:p w:rsidR="001255D7" w:rsidRPr="005A2941" w:rsidRDefault="001255D7" w:rsidP="007D3420">
      <w:pPr>
        <w:autoSpaceDE w:val="0"/>
        <w:autoSpaceDN w:val="0"/>
        <w:ind w:leftChars="11" w:left="220" w:hangingChars="100" w:hanging="198"/>
        <w:rPr>
          <w:rFonts w:hAnsi="ＭＳ ゴシック"/>
        </w:rPr>
      </w:pPr>
      <w:r w:rsidRPr="005A2941">
        <w:rPr>
          <w:rFonts w:hAnsi="ＭＳ ゴシック"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255D7" w:rsidRPr="005A2941">
        <w:trPr>
          <w:trHeight w:val="397"/>
        </w:trPr>
        <w:tc>
          <w:tcPr>
            <w:tcW w:w="2410" w:type="dxa"/>
            <w:vAlign w:val="center"/>
          </w:tcPr>
          <w:p w:rsidR="001255D7" w:rsidRPr="005A2941" w:rsidRDefault="001255D7" w:rsidP="0063344E">
            <w:pPr>
              <w:rPr>
                <w:rFonts w:hAnsi="ＭＳ ゴシック"/>
              </w:rPr>
            </w:pPr>
            <w:r w:rsidRPr="005A2941">
              <w:rPr>
                <w:rFonts w:hAnsi="ＭＳ ゴシック" w:hint="eastAsia"/>
              </w:rPr>
              <w:t>情報名</w:t>
            </w:r>
          </w:p>
        </w:tc>
        <w:tc>
          <w:tcPr>
            <w:tcW w:w="4820" w:type="dxa"/>
            <w:vAlign w:val="center"/>
          </w:tcPr>
          <w:p w:rsidR="001255D7" w:rsidRPr="005A2941" w:rsidRDefault="001255D7" w:rsidP="0063344E">
            <w:pPr>
              <w:rPr>
                <w:rFonts w:hAnsi="ＭＳ ゴシック"/>
              </w:rPr>
            </w:pPr>
            <w:r w:rsidRPr="005A2941">
              <w:rPr>
                <w:rFonts w:hAnsi="ＭＳ ゴシック" w:hint="eastAsia"/>
              </w:rPr>
              <w:t>出力条件</w:t>
            </w:r>
          </w:p>
        </w:tc>
        <w:tc>
          <w:tcPr>
            <w:tcW w:w="2410" w:type="dxa"/>
            <w:vAlign w:val="center"/>
          </w:tcPr>
          <w:p w:rsidR="001255D7" w:rsidRPr="005A2941" w:rsidRDefault="001255D7" w:rsidP="0063344E">
            <w:pPr>
              <w:rPr>
                <w:rFonts w:hAnsi="ＭＳ ゴシック"/>
              </w:rPr>
            </w:pPr>
            <w:r w:rsidRPr="005A2941">
              <w:rPr>
                <w:rFonts w:hAnsi="ＭＳ ゴシック" w:hint="eastAsia"/>
              </w:rPr>
              <w:t>出力先</w:t>
            </w:r>
          </w:p>
        </w:tc>
      </w:tr>
      <w:tr w:rsidR="001255D7" w:rsidRPr="005A2941">
        <w:trPr>
          <w:trHeight w:val="397"/>
        </w:trPr>
        <w:tc>
          <w:tcPr>
            <w:tcW w:w="2410" w:type="dxa"/>
          </w:tcPr>
          <w:p w:rsidR="001255D7" w:rsidRPr="005A2941" w:rsidRDefault="001255D7" w:rsidP="0063344E">
            <w:pPr>
              <w:rPr>
                <w:rFonts w:hAnsi="ＭＳ ゴシック"/>
              </w:rPr>
            </w:pPr>
            <w:r w:rsidRPr="005A2941">
              <w:rPr>
                <w:rFonts w:hAnsi="ＭＳ ゴシック" w:hint="eastAsia"/>
              </w:rPr>
              <w:t>処理結果通知</w:t>
            </w:r>
          </w:p>
        </w:tc>
        <w:tc>
          <w:tcPr>
            <w:tcW w:w="4820" w:type="dxa"/>
          </w:tcPr>
          <w:p w:rsidR="001255D7" w:rsidRPr="005A2941" w:rsidRDefault="001255D7" w:rsidP="0063344E">
            <w:pPr>
              <w:rPr>
                <w:rFonts w:hAnsi="ＭＳ ゴシック"/>
              </w:rPr>
            </w:pPr>
            <w:r w:rsidRPr="005A2941">
              <w:rPr>
                <w:rFonts w:hAnsi="ＭＳ ゴシック" w:hint="eastAsia"/>
              </w:rPr>
              <w:t>なし</w:t>
            </w:r>
          </w:p>
        </w:tc>
        <w:tc>
          <w:tcPr>
            <w:tcW w:w="2410" w:type="dxa"/>
          </w:tcPr>
          <w:p w:rsidR="001255D7" w:rsidRPr="005A2941" w:rsidRDefault="001255D7" w:rsidP="0063344E">
            <w:pPr>
              <w:rPr>
                <w:rFonts w:hAnsi="ＭＳ ゴシック"/>
              </w:rPr>
            </w:pPr>
            <w:r w:rsidRPr="005A2941">
              <w:rPr>
                <w:rFonts w:hAnsi="ＭＳ ゴシック" w:hint="eastAsia"/>
              </w:rPr>
              <w:t>入力者</w:t>
            </w:r>
          </w:p>
        </w:tc>
      </w:tr>
      <w:tr w:rsidR="001255D7" w:rsidRPr="005A2941">
        <w:tc>
          <w:tcPr>
            <w:tcW w:w="2410" w:type="dxa"/>
          </w:tcPr>
          <w:p w:rsidR="001255D7" w:rsidRPr="005A2941" w:rsidRDefault="001255D7" w:rsidP="0063344E">
            <w:pPr>
              <w:rPr>
                <w:rFonts w:hAnsi="ＭＳ ゴシック"/>
              </w:rPr>
            </w:pPr>
            <w:r w:rsidRPr="005A2941">
              <w:rPr>
                <w:rFonts w:hAnsi="ＭＳ ゴシック" w:hint="eastAsia"/>
              </w:rPr>
              <w:t>コンテナ通知情報</w:t>
            </w:r>
          </w:p>
        </w:tc>
        <w:tc>
          <w:tcPr>
            <w:tcW w:w="4820" w:type="dxa"/>
          </w:tcPr>
          <w:p w:rsidR="001255D7" w:rsidRPr="005A2941" w:rsidRDefault="001255D7" w:rsidP="0063344E">
            <w:pPr>
              <w:rPr>
                <w:rFonts w:hAnsi="ＭＳ ゴシック"/>
              </w:rPr>
            </w:pPr>
            <w:r w:rsidRPr="005A2941">
              <w:rPr>
                <w:rFonts w:hAnsi="ＭＳ ゴシック" w:hint="eastAsia"/>
              </w:rPr>
              <w:t>輸出許可または積戻し許可貨物及び不積返送貨物をシステム参加保税地域へ搬出した場合</w:t>
            </w:r>
          </w:p>
        </w:tc>
        <w:tc>
          <w:tcPr>
            <w:tcW w:w="2410" w:type="dxa"/>
          </w:tcPr>
          <w:p w:rsidR="001255D7" w:rsidRPr="005A2941" w:rsidRDefault="001255D7" w:rsidP="0063344E">
            <w:pPr>
              <w:rPr>
                <w:rFonts w:hAnsi="ＭＳ ゴシック"/>
              </w:rPr>
            </w:pPr>
            <w:r w:rsidRPr="005A2941">
              <w:rPr>
                <w:rFonts w:hAnsi="ＭＳ ゴシック" w:hint="eastAsia"/>
              </w:rPr>
              <w:t>搬入先の保税地域</w:t>
            </w:r>
          </w:p>
        </w:tc>
      </w:tr>
      <w:tr w:rsidR="001255D7" w:rsidRPr="005A2941" w:rsidTr="007D3AD6">
        <w:tc>
          <w:tcPr>
            <w:tcW w:w="2410" w:type="dxa"/>
          </w:tcPr>
          <w:p w:rsidR="001255D7" w:rsidRPr="005A2941" w:rsidRDefault="001255D7" w:rsidP="0063344E">
            <w:pPr>
              <w:rPr>
                <w:rFonts w:hAnsi="ＭＳ ゴシック"/>
              </w:rPr>
            </w:pPr>
            <w:r w:rsidRPr="005A2941">
              <w:rPr>
                <w:rFonts w:hAnsi="ＭＳ ゴシック" w:hint="eastAsia"/>
              </w:rPr>
              <w:t>コンテナ通知取消情報</w:t>
            </w:r>
          </w:p>
        </w:tc>
        <w:tc>
          <w:tcPr>
            <w:tcW w:w="4820" w:type="dxa"/>
          </w:tcPr>
          <w:p w:rsidR="001255D7" w:rsidRPr="005A2941" w:rsidRDefault="001255D7" w:rsidP="0063344E">
            <w:pPr>
              <w:rPr>
                <w:rFonts w:hAnsi="ＭＳ ゴシック"/>
              </w:rPr>
            </w:pPr>
            <w:r w:rsidRPr="005A2941">
              <w:rPr>
                <w:rFonts w:hAnsi="ＭＳ ゴシック" w:hint="eastAsia"/>
              </w:rPr>
              <w:t>コンテナ通知情報を出力したシステム参加保税地域向け搬出の取消しの場合</w:t>
            </w:r>
          </w:p>
        </w:tc>
        <w:tc>
          <w:tcPr>
            <w:tcW w:w="2410" w:type="dxa"/>
          </w:tcPr>
          <w:p w:rsidR="001255D7" w:rsidRPr="005A2941" w:rsidRDefault="001255D7" w:rsidP="0063344E">
            <w:pPr>
              <w:rPr>
                <w:rFonts w:hAnsi="ＭＳ ゴシック"/>
              </w:rPr>
            </w:pPr>
            <w:r w:rsidRPr="005A2941">
              <w:rPr>
                <w:rFonts w:hAnsi="ＭＳ ゴシック" w:hint="eastAsia"/>
              </w:rPr>
              <w:t>搬入先の保税地域</w:t>
            </w:r>
          </w:p>
        </w:tc>
      </w:tr>
      <w:tr w:rsidR="007D3AD6" w:rsidRPr="005A2941">
        <w:tc>
          <w:tcPr>
            <w:tcW w:w="2410" w:type="dxa"/>
            <w:tcBorders>
              <w:bottom w:val="single" w:sz="4" w:space="0" w:color="auto"/>
            </w:tcBorders>
          </w:tcPr>
          <w:p w:rsidR="007D3AD6" w:rsidRPr="005A2941" w:rsidRDefault="007D3AD6" w:rsidP="007D3AD6">
            <w:pPr>
              <w:rPr>
                <w:rFonts w:hAnsi="ＭＳ ゴシック"/>
              </w:rPr>
            </w:pPr>
            <w:r w:rsidRPr="008D6BD7">
              <w:rPr>
                <w:rFonts w:hAnsi="ＭＳ ゴシック" w:cs="ＭＳ 明朝" w:hint="eastAsia"/>
                <w:color w:val="000000"/>
                <w:kern w:val="0"/>
                <w:szCs w:val="22"/>
                <w:highlight w:val="green"/>
              </w:rPr>
              <w:t>エラー通知情報（</w:t>
            </w:r>
            <w:r>
              <w:rPr>
                <w:rFonts w:hAnsi="ＭＳ ゴシック" w:cs="ＭＳ 明朝" w:hint="eastAsia"/>
                <w:color w:val="000000"/>
                <w:kern w:val="0"/>
                <w:szCs w:val="22"/>
                <w:highlight w:val="green"/>
              </w:rPr>
              <w:t>輸出管理番号情報）</w:t>
            </w:r>
          </w:p>
        </w:tc>
        <w:tc>
          <w:tcPr>
            <w:tcW w:w="4820" w:type="dxa"/>
            <w:tcBorders>
              <w:bottom w:val="single" w:sz="4" w:space="0" w:color="auto"/>
            </w:tcBorders>
          </w:tcPr>
          <w:p w:rsidR="007D3AD6" w:rsidRPr="005A2941" w:rsidRDefault="007D3AD6" w:rsidP="007D3AD6">
            <w:pPr>
              <w:rPr>
                <w:rFonts w:hAnsi="ＭＳ ゴシック"/>
              </w:rPr>
            </w:pPr>
            <w:r w:rsidRPr="001561FA">
              <w:rPr>
                <w:rFonts w:hint="eastAsia"/>
                <w:highlight w:val="green"/>
              </w:rPr>
              <w:t>入力されたコンテナ番号に</w:t>
            </w:r>
            <w:r w:rsidRPr="001561FA">
              <w:rPr>
                <w:rFonts w:hAnsi="ＭＳ ゴシック" w:hint="eastAsia"/>
                <w:szCs w:val="22"/>
                <w:highlight w:val="green"/>
              </w:rPr>
              <w:t>関連付けられた</w:t>
            </w:r>
            <w:r w:rsidRPr="001561FA">
              <w:rPr>
                <w:rFonts w:hAnsi="ＭＳ ゴシック" w:hint="eastAsia"/>
                <w:highlight w:val="green"/>
              </w:rPr>
              <w:t>貨物管理番号</w:t>
            </w:r>
            <w:r w:rsidRPr="001561FA">
              <w:rPr>
                <w:rFonts w:hAnsi="ＭＳ ゴシック" w:hint="eastAsia"/>
                <w:szCs w:val="22"/>
                <w:highlight w:val="green"/>
              </w:rPr>
              <w:t>が１０１件以上存在する場合</w:t>
            </w:r>
          </w:p>
        </w:tc>
        <w:tc>
          <w:tcPr>
            <w:tcW w:w="2410" w:type="dxa"/>
            <w:tcBorders>
              <w:bottom w:val="single" w:sz="4" w:space="0" w:color="auto"/>
            </w:tcBorders>
          </w:tcPr>
          <w:p w:rsidR="007D3AD6" w:rsidRPr="005A2941" w:rsidRDefault="007D3AD6" w:rsidP="007D3AD6">
            <w:pPr>
              <w:rPr>
                <w:rFonts w:hAnsi="ＭＳ ゴシック"/>
              </w:rPr>
            </w:pPr>
            <w:r w:rsidRPr="008D6BD7">
              <w:rPr>
                <w:rFonts w:hAnsi="ＭＳ ゴシック" w:hint="eastAsia"/>
                <w:szCs w:val="22"/>
                <w:highlight w:val="green"/>
              </w:rPr>
              <w:t>入力者</w:t>
            </w:r>
          </w:p>
        </w:tc>
      </w:tr>
    </w:tbl>
    <w:p w:rsidR="00852452" w:rsidRPr="005A2941" w:rsidRDefault="00852452" w:rsidP="0063344E">
      <w:pPr>
        <w:rPr>
          <w:rFonts w:hAnsi="ＭＳ ゴシック"/>
        </w:rPr>
      </w:pPr>
    </w:p>
    <w:p w:rsidR="001255D7" w:rsidRPr="005A2941" w:rsidRDefault="001255D7" w:rsidP="0063344E">
      <w:pPr>
        <w:rPr>
          <w:rFonts w:hAnsi="ＭＳ ゴシック"/>
        </w:rPr>
      </w:pPr>
      <w:r w:rsidRPr="005A2941">
        <w:rPr>
          <w:rFonts w:hAnsi="ＭＳ ゴシック" w:hint="eastAsia"/>
        </w:rPr>
        <w:t>７．特記事項</w:t>
      </w:r>
    </w:p>
    <w:p w:rsidR="001255D7" w:rsidRPr="005A2941" w:rsidRDefault="001255D7" w:rsidP="00E0772D">
      <w:pPr>
        <w:pStyle w:val="aa"/>
      </w:pPr>
      <w:r w:rsidRPr="005A2941">
        <w:rPr>
          <w:rFonts w:hint="eastAsia"/>
        </w:rPr>
        <w:t>（１）当該ＣＹに対して、輸入許可済貨物に係る搬出確認登録不要の旨がシステムに登録されている場合は、当該貨物情報は輸入許可時から一定期間経過後システムから削除される。</w:t>
      </w:r>
    </w:p>
    <w:p w:rsidR="001255D7" w:rsidRPr="005A2941" w:rsidRDefault="001255D7" w:rsidP="00E0772D">
      <w:pPr>
        <w:pStyle w:val="aa"/>
      </w:pPr>
      <w:r w:rsidRPr="005A2941">
        <w:rPr>
          <w:rFonts w:hint="eastAsia"/>
        </w:rPr>
        <w:t>（２）到着地がシステム参加保税地域以外の場合は、貨物の到着後、税関に申し出て、「システム外保税運送到着確認（ＳＡＴ）」業務を行う必要がある。</w:t>
      </w:r>
    </w:p>
    <w:p w:rsidR="001255D7" w:rsidRDefault="001255D7" w:rsidP="00A70664">
      <w:pPr>
        <w:pStyle w:val="aa"/>
        <w:ind w:leftChars="400" w:left="794" w:firstLineChars="0" w:firstLine="0"/>
      </w:pPr>
      <w:r w:rsidRPr="005A2941">
        <w:rPr>
          <w:rFonts w:hint="eastAsia"/>
        </w:rPr>
        <w:t>その後、輸入申告等が可能となる。</w:t>
      </w:r>
    </w:p>
    <w:p w:rsidR="007D3AD6" w:rsidRPr="00685852" w:rsidRDefault="007D3AD6" w:rsidP="007D3AD6">
      <w:pPr>
        <w:ind w:leftChars="100" w:left="793" w:hangingChars="300" w:hanging="595"/>
        <w:rPr>
          <w:rFonts w:hAnsi="ＭＳ ゴシック"/>
          <w:szCs w:val="22"/>
          <w:highlight w:val="green"/>
        </w:rPr>
      </w:pPr>
      <w:r w:rsidRPr="00785998">
        <w:rPr>
          <w:rFonts w:hint="eastAsia"/>
          <w:highlight w:val="green"/>
        </w:rPr>
        <w:t>（３）入力</w:t>
      </w:r>
      <w:r w:rsidRPr="001561FA">
        <w:rPr>
          <w:rFonts w:hint="eastAsia"/>
          <w:highlight w:val="green"/>
        </w:rPr>
        <w:t>されたコンテナ番号に</w:t>
      </w:r>
      <w:r w:rsidRPr="001561FA">
        <w:rPr>
          <w:rFonts w:hAnsi="ＭＳ ゴシック" w:hint="eastAsia"/>
          <w:szCs w:val="22"/>
          <w:highlight w:val="green"/>
        </w:rPr>
        <w:t>関連付けられた</w:t>
      </w:r>
      <w:r w:rsidRPr="001561FA">
        <w:rPr>
          <w:rFonts w:hAnsi="ＭＳ ゴシック" w:hint="eastAsia"/>
          <w:highlight w:val="green"/>
        </w:rPr>
        <w:t>貨物管理番号</w:t>
      </w:r>
      <w:r w:rsidRPr="001561FA">
        <w:rPr>
          <w:rFonts w:hAnsi="ＭＳ ゴシック" w:hint="eastAsia"/>
          <w:szCs w:val="22"/>
          <w:highlight w:val="green"/>
        </w:rPr>
        <w:t>が１０１件以上存在する場合</w:t>
      </w:r>
      <w:r>
        <w:rPr>
          <w:rFonts w:hint="eastAsia"/>
          <w:highlight w:val="green"/>
        </w:rPr>
        <w:t>、</w:t>
      </w:r>
      <w:r>
        <w:rPr>
          <w:rFonts w:hAnsi="ＭＳ ゴシック" w:cs="ＭＳ 明朝" w:hint="eastAsia"/>
          <w:color w:val="000000"/>
          <w:kern w:val="0"/>
          <w:szCs w:val="22"/>
          <w:highlight w:val="green"/>
        </w:rPr>
        <w:t>多量</w:t>
      </w:r>
      <w:r w:rsidRPr="000235B7">
        <w:rPr>
          <w:rFonts w:hAnsi="ＭＳ ゴシック" w:hint="eastAsia"/>
          <w:szCs w:val="22"/>
          <w:highlight w:val="green"/>
        </w:rPr>
        <w:t>の輸出管理番号等を処理するため、</w:t>
      </w:r>
      <w:r>
        <w:rPr>
          <w:rFonts w:hAnsi="ＭＳ ゴシック" w:hint="eastAsia"/>
          <w:szCs w:val="22"/>
          <w:highlight w:val="green"/>
        </w:rPr>
        <w:t>以下</w:t>
      </w:r>
      <w:r w:rsidRPr="000235B7">
        <w:rPr>
          <w:rFonts w:hAnsi="ＭＳ ゴシック" w:hint="eastAsia"/>
          <w:szCs w:val="22"/>
          <w:highlight w:val="green"/>
        </w:rPr>
        <w:t>の処理の流れとなる。</w:t>
      </w:r>
    </w:p>
    <w:p w:rsidR="007D3AD6" w:rsidRPr="00ED5C8C" w:rsidRDefault="007D3AD6" w:rsidP="007D3AD6">
      <w:pPr>
        <w:ind w:leftChars="400" w:left="992" w:hangingChars="100" w:hanging="198"/>
        <w:rPr>
          <w:rFonts w:hAnsi="ＭＳ ゴシック"/>
          <w:szCs w:val="22"/>
          <w:highlight w:val="green"/>
        </w:rPr>
      </w:pPr>
      <w:r w:rsidRPr="00685852">
        <w:rPr>
          <w:rFonts w:hAnsi="ＭＳ ゴシック" w:hint="eastAsia"/>
          <w:szCs w:val="22"/>
          <w:highlight w:val="green"/>
        </w:rPr>
        <w:t>①入力チェック処理及びＤＢ処理をした後、処理結果通知等の出力処理を行う。なお、内部処理を実行している旨を注意喚起メッセージとして処理結果通知に併せて出力する。</w:t>
      </w:r>
    </w:p>
    <w:p w:rsidR="007D3AD6" w:rsidRDefault="007D3AD6" w:rsidP="007D3AD6">
      <w:pPr>
        <w:ind w:leftChars="400" w:left="992" w:hangingChars="100" w:hanging="198"/>
        <w:rPr>
          <w:rFonts w:hAnsi="ＭＳ ゴシック"/>
          <w:szCs w:val="22"/>
          <w:highlight w:val="green"/>
        </w:rPr>
      </w:pPr>
      <w:r>
        <w:rPr>
          <w:rFonts w:hAnsi="ＭＳ ゴシック" w:hint="eastAsia"/>
          <w:szCs w:val="22"/>
          <w:highlight w:val="green"/>
        </w:rPr>
        <w:t>②多量の</w:t>
      </w:r>
      <w:r w:rsidRPr="000235B7">
        <w:rPr>
          <w:rFonts w:hAnsi="ＭＳ ゴシック" w:hint="eastAsia"/>
          <w:szCs w:val="22"/>
          <w:highlight w:val="green"/>
        </w:rPr>
        <w:t>輸出管理番号</w:t>
      </w:r>
      <w:r>
        <w:rPr>
          <w:rFonts w:hAnsi="ＭＳ ゴシック" w:hint="eastAsia"/>
          <w:szCs w:val="22"/>
          <w:highlight w:val="green"/>
        </w:rPr>
        <w:t>等に対して、一定の小さな処理単位に分割して貨物情報ＤＢチェックやＤＢ処理等の内部処理を行う。</w:t>
      </w:r>
    </w:p>
    <w:p w:rsidR="007D3AD6" w:rsidRDefault="007D3AD6" w:rsidP="007D3AD6">
      <w:pPr>
        <w:ind w:leftChars="400" w:left="992" w:hangingChars="100" w:hanging="198"/>
        <w:rPr>
          <w:rFonts w:hAnsi="ＭＳ ゴシック"/>
          <w:szCs w:val="22"/>
          <w:highlight w:val="green"/>
        </w:rPr>
      </w:pPr>
      <w:r>
        <w:rPr>
          <w:rFonts w:hAnsi="ＭＳ ゴシック" w:hint="eastAsia"/>
          <w:szCs w:val="22"/>
          <w:highlight w:val="green"/>
        </w:rPr>
        <w:t>③すべての輸出管理番号等に対する内部処理が完了した後、コンテナ通知情報等の出力処理を行う。</w:t>
      </w:r>
    </w:p>
    <w:p w:rsidR="007D3AD6" w:rsidRDefault="007D3AD6" w:rsidP="007D3AD6">
      <w:pPr>
        <w:ind w:leftChars="400" w:left="992" w:hangingChars="100" w:hanging="198"/>
        <w:rPr>
          <w:rFonts w:hAnsi="ＭＳ ゴシック"/>
          <w:szCs w:val="22"/>
          <w:highlight w:val="green"/>
        </w:rPr>
      </w:pPr>
      <w:r>
        <w:rPr>
          <w:rFonts w:hAnsi="ＭＳ ゴシック" w:hint="eastAsia"/>
          <w:szCs w:val="22"/>
          <w:highlight w:val="green"/>
        </w:rPr>
        <w:t>④内部処理で貨物情報ＤＢチェックに合致しなかった輸出管理番号等が存在する場合は、すべての貨物情報ＤＢチェック終了後に一括してエラー輸出管理番号等としてエラー通知情報（</w:t>
      </w:r>
      <w:r>
        <w:rPr>
          <w:rFonts w:hAnsi="ＭＳ ゴシック" w:cs="ＭＳ 明朝" w:hint="eastAsia"/>
          <w:color w:val="000000"/>
          <w:kern w:val="0"/>
          <w:szCs w:val="22"/>
          <w:highlight w:val="green"/>
        </w:rPr>
        <w:t>輸出管理番号情報</w:t>
      </w:r>
      <w:r>
        <w:rPr>
          <w:rFonts w:hAnsi="ＭＳ ゴシック" w:hint="eastAsia"/>
          <w:szCs w:val="22"/>
          <w:highlight w:val="green"/>
        </w:rPr>
        <w:t>）を出力し、処理を終了する。</w:t>
      </w:r>
    </w:p>
    <w:p w:rsidR="007D3AD6" w:rsidRPr="00785998" w:rsidRDefault="007D3AD6" w:rsidP="007D3AD6">
      <w:pPr>
        <w:pStyle w:val="aa"/>
      </w:pPr>
    </w:p>
    <w:p w:rsidR="007D3AD6" w:rsidRPr="007D3AD6" w:rsidRDefault="007D3AD6" w:rsidP="00A70664">
      <w:pPr>
        <w:pStyle w:val="aa"/>
        <w:ind w:leftChars="400" w:left="794" w:firstLineChars="0" w:firstLine="0"/>
        <w:rPr>
          <w:rFonts w:hint="eastAsia"/>
        </w:rPr>
      </w:pPr>
    </w:p>
    <w:sectPr w:rsidR="007D3AD6" w:rsidRPr="007D3AD6"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412" w:rsidRDefault="00E97412">
      <w:r>
        <w:separator/>
      </w:r>
    </w:p>
  </w:endnote>
  <w:endnote w:type="continuationSeparator" w:id="0">
    <w:p w:rsidR="00E97412" w:rsidRDefault="00E9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5D7" w:rsidRDefault="001255D7" w:rsidP="007E3A62">
    <w:pPr>
      <w:jc w:val="center"/>
      <w:rPr>
        <w:rFonts w:hAnsi="ＭＳ ゴシック"/>
        <w:szCs w:val="22"/>
      </w:rPr>
    </w:pPr>
    <w:r>
      <w:rPr>
        <w:rFonts w:hAnsi="ＭＳ ゴシック"/>
        <w:szCs w:val="22"/>
      </w:rPr>
      <w:t>4</w:t>
    </w:r>
    <w:r w:rsidR="008157B2">
      <w:rPr>
        <w:rFonts w:hAnsi="ＭＳ ゴシック"/>
        <w:szCs w:val="22"/>
      </w:rPr>
      <w:t>0</w:t>
    </w:r>
    <w:r w:rsidR="008157B2">
      <w:rPr>
        <w:rFonts w:hAnsi="ＭＳ ゴシック" w:hint="eastAsia"/>
        <w:szCs w:val="22"/>
      </w:rPr>
      <w:t>42</w:t>
    </w:r>
    <w:r>
      <w:rPr>
        <w:rFonts w:hAnsi="ＭＳ ゴシック"/>
        <w:szCs w:val="22"/>
      </w:rPr>
      <w:t>-01-</w:t>
    </w:r>
    <w:r w:rsidRPr="007E3A62">
      <w:rPr>
        <w:rFonts w:hAnsi="ＭＳ ゴシック"/>
        <w:szCs w:val="22"/>
      </w:rPr>
      <w:fldChar w:fldCharType="begin"/>
    </w:r>
    <w:r w:rsidRPr="007E3A62">
      <w:rPr>
        <w:rFonts w:hAnsi="ＭＳ ゴシック"/>
        <w:szCs w:val="22"/>
      </w:rPr>
      <w:instrText xml:space="preserve"> PAGE </w:instrText>
    </w:r>
    <w:r w:rsidRPr="007E3A62">
      <w:rPr>
        <w:rFonts w:hAnsi="ＭＳ ゴシック"/>
        <w:szCs w:val="22"/>
      </w:rPr>
      <w:fldChar w:fldCharType="separate"/>
    </w:r>
    <w:r w:rsidR="007D3AD6">
      <w:rPr>
        <w:rFonts w:hAnsi="ＭＳ ゴシック"/>
        <w:noProof/>
        <w:szCs w:val="22"/>
      </w:rPr>
      <w:t>4</w:t>
    </w:r>
    <w:r w:rsidRPr="007E3A62">
      <w:rPr>
        <w:rFonts w:hAnsi="ＭＳ ゴシック"/>
        <w:szCs w:val="22"/>
      </w:rPr>
      <w:fldChar w:fldCharType="end"/>
    </w:r>
  </w:p>
  <w:p w:rsidR="001255D7" w:rsidRPr="007E3A62" w:rsidRDefault="00B4236B" w:rsidP="00A412E4">
    <w:pPr>
      <w:jc w:val="right"/>
      <w:rPr>
        <w:rFonts w:hAnsi="ＭＳ ゴシック"/>
        <w:szCs w:val="22"/>
      </w:rPr>
    </w:pPr>
    <w:r>
      <w:rPr>
        <w:rFonts w:cs="ＭＳ ゴシック" w:hint="eastAsia"/>
        <w:szCs w:val="22"/>
        <w:lang w:val="ja-JP"/>
      </w:rPr>
      <w:t>＜</w:t>
    </w:r>
    <w:r w:rsidR="00BB147B">
      <w:rPr>
        <w:rFonts w:cs="ＭＳ ゴシック" w:hint="eastAsia"/>
        <w:szCs w:val="22"/>
        <w:lang w:val="ja-JP"/>
      </w:rPr>
      <w:t>202</w:t>
    </w:r>
    <w:r w:rsidR="007D3420">
      <w:rPr>
        <w:rFonts w:cs="ＭＳ ゴシック"/>
        <w:szCs w:val="22"/>
        <w:lang w:val="ja-JP"/>
      </w:rPr>
      <w:t>5</w:t>
    </w:r>
    <w:r w:rsidR="007D3420">
      <w:rPr>
        <w:rFonts w:cs="ＭＳ ゴシック" w:hint="eastAsia"/>
        <w:szCs w:val="22"/>
        <w:lang w:val="ja-JP"/>
      </w:rPr>
      <w:t>.</w:t>
    </w:r>
    <w:r w:rsidR="007D3420">
      <w:rPr>
        <w:rFonts w:cs="ＭＳ ゴシック"/>
        <w:szCs w:val="22"/>
        <w:lang w:val="ja-JP"/>
      </w:rPr>
      <w:t>10</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412" w:rsidRDefault="00E97412">
      <w:r>
        <w:separator/>
      </w:r>
    </w:p>
  </w:footnote>
  <w:footnote w:type="continuationSeparator" w:id="0">
    <w:p w:rsidR="00E97412" w:rsidRDefault="00E974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FF8"/>
    <w:rsid w:val="00002730"/>
    <w:rsid w:val="00003476"/>
    <w:rsid w:val="000176BF"/>
    <w:rsid w:val="0002466C"/>
    <w:rsid w:val="00027D6D"/>
    <w:rsid w:val="00027EC6"/>
    <w:rsid w:val="000504DB"/>
    <w:rsid w:val="000504FB"/>
    <w:rsid w:val="000749BD"/>
    <w:rsid w:val="000902B8"/>
    <w:rsid w:val="00090E13"/>
    <w:rsid w:val="000978CC"/>
    <w:rsid w:val="000A080B"/>
    <w:rsid w:val="000A1EB0"/>
    <w:rsid w:val="000C130C"/>
    <w:rsid w:val="000C3436"/>
    <w:rsid w:val="000C646F"/>
    <w:rsid w:val="000E5638"/>
    <w:rsid w:val="000F2121"/>
    <w:rsid w:val="000F3A39"/>
    <w:rsid w:val="000F7F53"/>
    <w:rsid w:val="00111225"/>
    <w:rsid w:val="001138D9"/>
    <w:rsid w:val="001153FE"/>
    <w:rsid w:val="00116F57"/>
    <w:rsid w:val="001255D7"/>
    <w:rsid w:val="001261D1"/>
    <w:rsid w:val="0012664C"/>
    <w:rsid w:val="00152C72"/>
    <w:rsid w:val="00156A6E"/>
    <w:rsid w:val="001663E8"/>
    <w:rsid w:val="00186D5A"/>
    <w:rsid w:val="0019193C"/>
    <w:rsid w:val="001B1DC8"/>
    <w:rsid w:val="001D2EDE"/>
    <w:rsid w:val="001D6359"/>
    <w:rsid w:val="001E15BA"/>
    <w:rsid w:val="001E473B"/>
    <w:rsid w:val="001F2CA0"/>
    <w:rsid w:val="001F32EF"/>
    <w:rsid w:val="001F3ED2"/>
    <w:rsid w:val="001F5CBE"/>
    <w:rsid w:val="002169C5"/>
    <w:rsid w:val="0023055A"/>
    <w:rsid w:val="002338C6"/>
    <w:rsid w:val="002368EB"/>
    <w:rsid w:val="002524FD"/>
    <w:rsid w:val="00263A0D"/>
    <w:rsid w:val="00263AD2"/>
    <w:rsid w:val="0026487B"/>
    <w:rsid w:val="002656AA"/>
    <w:rsid w:val="002704EC"/>
    <w:rsid w:val="0027561E"/>
    <w:rsid w:val="0027622F"/>
    <w:rsid w:val="002B467D"/>
    <w:rsid w:val="002B710E"/>
    <w:rsid w:val="002B7A09"/>
    <w:rsid w:val="002C4645"/>
    <w:rsid w:val="002D1006"/>
    <w:rsid w:val="002E3E48"/>
    <w:rsid w:val="002F2EA1"/>
    <w:rsid w:val="0030084F"/>
    <w:rsid w:val="00300E5A"/>
    <w:rsid w:val="003129D2"/>
    <w:rsid w:val="00317274"/>
    <w:rsid w:val="00326C28"/>
    <w:rsid w:val="003462D5"/>
    <w:rsid w:val="00367A02"/>
    <w:rsid w:val="00373F5A"/>
    <w:rsid w:val="00375949"/>
    <w:rsid w:val="0038167F"/>
    <w:rsid w:val="00383614"/>
    <w:rsid w:val="003B1AC0"/>
    <w:rsid w:val="003C173E"/>
    <w:rsid w:val="003D2007"/>
    <w:rsid w:val="003F7587"/>
    <w:rsid w:val="00407DC8"/>
    <w:rsid w:val="00416484"/>
    <w:rsid w:val="00423CBA"/>
    <w:rsid w:val="0043647C"/>
    <w:rsid w:val="00461783"/>
    <w:rsid w:val="0046456A"/>
    <w:rsid w:val="00494E3D"/>
    <w:rsid w:val="004A1E98"/>
    <w:rsid w:val="004B0A43"/>
    <w:rsid w:val="004C6797"/>
    <w:rsid w:val="004C7633"/>
    <w:rsid w:val="004D07DA"/>
    <w:rsid w:val="004D57CC"/>
    <w:rsid w:val="0050768E"/>
    <w:rsid w:val="00514A85"/>
    <w:rsid w:val="00524150"/>
    <w:rsid w:val="00542E3D"/>
    <w:rsid w:val="00544A1B"/>
    <w:rsid w:val="005575DC"/>
    <w:rsid w:val="005616A4"/>
    <w:rsid w:val="00585DF6"/>
    <w:rsid w:val="00587EA7"/>
    <w:rsid w:val="00590849"/>
    <w:rsid w:val="00595668"/>
    <w:rsid w:val="005A10BD"/>
    <w:rsid w:val="005A1B16"/>
    <w:rsid w:val="005A2941"/>
    <w:rsid w:val="005B1CB6"/>
    <w:rsid w:val="005B44E7"/>
    <w:rsid w:val="005B52C1"/>
    <w:rsid w:val="005C479D"/>
    <w:rsid w:val="005D0B31"/>
    <w:rsid w:val="005E4325"/>
    <w:rsid w:val="005F621D"/>
    <w:rsid w:val="005F6E46"/>
    <w:rsid w:val="005F6FD2"/>
    <w:rsid w:val="006004C6"/>
    <w:rsid w:val="00615735"/>
    <w:rsid w:val="00630F1F"/>
    <w:rsid w:val="0063344E"/>
    <w:rsid w:val="00640FA9"/>
    <w:rsid w:val="006465D9"/>
    <w:rsid w:val="00647B6F"/>
    <w:rsid w:val="006539EB"/>
    <w:rsid w:val="00661186"/>
    <w:rsid w:val="0067021B"/>
    <w:rsid w:val="00673DBC"/>
    <w:rsid w:val="0067640D"/>
    <w:rsid w:val="0069194C"/>
    <w:rsid w:val="00695C2C"/>
    <w:rsid w:val="006A22F6"/>
    <w:rsid w:val="006A384E"/>
    <w:rsid w:val="006A5CA7"/>
    <w:rsid w:val="006D39F7"/>
    <w:rsid w:val="006E1096"/>
    <w:rsid w:val="006E2707"/>
    <w:rsid w:val="006E563B"/>
    <w:rsid w:val="006E7E73"/>
    <w:rsid w:val="006F4072"/>
    <w:rsid w:val="006F57DC"/>
    <w:rsid w:val="006F6211"/>
    <w:rsid w:val="006F7767"/>
    <w:rsid w:val="00712F89"/>
    <w:rsid w:val="00715769"/>
    <w:rsid w:val="007708B4"/>
    <w:rsid w:val="00773422"/>
    <w:rsid w:val="007A0A9D"/>
    <w:rsid w:val="007B0461"/>
    <w:rsid w:val="007B3FB6"/>
    <w:rsid w:val="007B59A5"/>
    <w:rsid w:val="007C0598"/>
    <w:rsid w:val="007C183A"/>
    <w:rsid w:val="007D3420"/>
    <w:rsid w:val="007D3AD6"/>
    <w:rsid w:val="007D7FA3"/>
    <w:rsid w:val="007E3A62"/>
    <w:rsid w:val="007E7D21"/>
    <w:rsid w:val="00800C6F"/>
    <w:rsid w:val="00807147"/>
    <w:rsid w:val="00813278"/>
    <w:rsid w:val="008157B2"/>
    <w:rsid w:val="008203F8"/>
    <w:rsid w:val="00820FBC"/>
    <w:rsid w:val="00833430"/>
    <w:rsid w:val="0083355F"/>
    <w:rsid w:val="00845D9D"/>
    <w:rsid w:val="00852452"/>
    <w:rsid w:val="00853EB7"/>
    <w:rsid w:val="00861168"/>
    <w:rsid w:val="00866EF9"/>
    <w:rsid w:val="00876D9A"/>
    <w:rsid w:val="00884136"/>
    <w:rsid w:val="008B0AC4"/>
    <w:rsid w:val="008C1B50"/>
    <w:rsid w:val="008C53F2"/>
    <w:rsid w:val="008C68C9"/>
    <w:rsid w:val="008E1C0B"/>
    <w:rsid w:val="008E55FD"/>
    <w:rsid w:val="008F524D"/>
    <w:rsid w:val="00907351"/>
    <w:rsid w:val="0092013C"/>
    <w:rsid w:val="00921485"/>
    <w:rsid w:val="00924DB4"/>
    <w:rsid w:val="009326AE"/>
    <w:rsid w:val="00950EE7"/>
    <w:rsid w:val="0095295B"/>
    <w:rsid w:val="0096624E"/>
    <w:rsid w:val="00972160"/>
    <w:rsid w:val="00985255"/>
    <w:rsid w:val="00994BE8"/>
    <w:rsid w:val="009963C2"/>
    <w:rsid w:val="009A020D"/>
    <w:rsid w:val="009A73F8"/>
    <w:rsid w:val="009E2BBB"/>
    <w:rsid w:val="009F14A5"/>
    <w:rsid w:val="009F6830"/>
    <w:rsid w:val="00A05362"/>
    <w:rsid w:val="00A0611A"/>
    <w:rsid w:val="00A16CB0"/>
    <w:rsid w:val="00A30FAB"/>
    <w:rsid w:val="00A412E4"/>
    <w:rsid w:val="00A567C0"/>
    <w:rsid w:val="00A67567"/>
    <w:rsid w:val="00A70664"/>
    <w:rsid w:val="00A76E52"/>
    <w:rsid w:val="00AA0354"/>
    <w:rsid w:val="00AA3967"/>
    <w:rsid w:val="00AA69A9"/>
    <w:rsid w:val="00AB4FFB"/>
    <w:rsid w:val="00AB7B18"/>
    <w:rsid w:val="00AC4C05"/>
    <w:rsid w:val="00AD3547"/>
    <w:rsid w:val="00AE5E4A"/>
    <w:rsid w:val="00AF2AF6"/>
    <w:rsid w:val="00B040A9"/>
    <w:rsid w:val="00B14E16"/>
    <w:rsid w:val="00B2241A"/>
    <w:rsid w:val="00B27038"/>
    <w:rsid w:val="00B36C0A"/>
    <w:rsid w:val="00B4236B"/>
    <w:rsid w:val="00B44D75"/>
    <w:rsid w:val="00B47B50"/>
    <w:rsid w:val="00B5033D"/>
    <w:rsid w:val="00B51F4F"/>
    <w:rsid w:val="00B6204E"/>
    <w:rsid w:val="00B669CE"/>
    <w:rsid w:val="00B806F2"/>
    <w:rsid w:val="00B95107"/>
    <w:rsid w:val="00BA30E8"/>
    <w:rsid w:val="00BB147B"/>
    <w:rsid w:val="00BE449C"/>
    <w:rsid w:val="00C179FF"/>
    <w:rsid w:val="00C22D60"/>
    <w:rsid w:val="00C25FA9"/>
    <w:rsid w:val="00C31BCB"/>
    <w:rsid w:val="00C3494C"/>
    <w:rsid w:val="00C377FE"/>
    <w:rsid w:val="00C37B64"/>
    <w:rsid w:val="00C430AF"/>
    <w:rsid w:val="00C57142"/>
    <w:rsid w:val="00C8417C"/>
    <w:rsid w:val="00CA71C2"/>
    <w:rsid w:val="00CC7AD5"/>
    <w:rsid w:val="00CD3FDB"/>
    <w:rsid w:val="00CE196A"/>
    <w:rsid w:val="00CF01D9"/>
    <w:rsid w:val="00CF38EC"/>
    <w:rsid w:val="00D0341B"/>
    <w:rsid w:val="00D10F6C"/>
    <w:rsid w:val="00D17C61"/>
    <w:rsid w:val="00D25CA9"/>
    <w:rsid w:val="00D409ED"/>
    <w:rsid w:val="00D458E6"/>
    <w:rsid w:val="00D529B9"/>
    <w:rsid w:val="00D53735"/>
    <w:rsid w:val="00D81440"/>
    <w:rsid w:val="00D930F9"/>
    <w:rsid w:val="00D97FA7"/>
    <w:rsid w:val="00DA30AE"/>
    <w:rsid w:val="00DA3F52"/>
    <w:rsid w:val="00DA4806"/>
    <w:rsid w:val="00DB6DA0"/>
    <w:rsid w:val="00DC6618"/>
    <w:rsid w:val="00DC6D7F"/>
    <w:rsid w:val="00DD07CC"/>
    <w:rsid w:val="00DD5FA6"/>
    <w:rsid w:val="00DD75C4"/>
    <w:rsid w:val="00DE2E9F"/>
    <w:rsid w:val="00E0373B"/>
    <w:rsid w:val="00E0772D"/>
    <w:rsid w:val="00E14567"/>
    <w:rsid w:val="00E26974"/>
    <w:rsid w:val="00E82758"/>
    <w:rsid w:val="00E82A19"/>
    <w:rsid w:val="00E91696"/>
    <w:rsid w:val="00E97412"/>
    <w:rsid w:val="00EA1EBA"/>
    <w:rsid w:val="00EA5DC6"/>
    <w:rsid w:val="00EA671D"/>
    <w:rsid w:val="00EC2DE4"/>
    <w:rsid w:val="00ED35D8"/>
    <w:rsid w:val="00ED51B3"/>
    <w:rsid w:val="00EF6F9A"/>
    <w:rsid w:val="00F2302B"/>
    <w:rsid w:val="00F2341A"/>
    <w:rsid w:val="00F36D08"/>
    <w:rsid w:val="00F439A8"/>
    <w:rsid w:val="00F94214"/>
    <w:rsid w:val="00F94486"/>
    <w:rsid w:val="00FB01B8"/>
    <w:rsid w:val="00FB3890"/>
    <w:rsid w:val="00FB6E57"/>
    <w:rsid w:val="00FB6E91"/>
    <w:rsid w:val="00FC01B5"/>
    <w:rsid w:val="00FC3602"/>
    <w:rsid w:val="00FD11EE"/>
    <w:rsid w:val="00FE4CD4"/>
    <w:rsid w:val="00FE6568"/>
    <w:rsid w:val="00FF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7151F5"/>
  <w14:defaultImageDpi w14:val="0"/>
  <w15:docId w15:val="{D250F073-61F1-4F25-896F-F304E4AC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44E"/>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63344E"/>
    <w:pPr>
      <w:jc w:val="center"/>
    </w:pPr>
    <w:rPr>
      <w:rFonts w:hAnsi="ＭＳ ゴシック" w:cs="ＭＳ 明朝"/>
      <w:b/>
      <w:bCs/>
      <w:sz w:val="44"/>
    </w:rPr>
  </w:style>
  <w:style w:type="character" w:styleId="a4">
    <w:name w:val="page number"/>
    <w:uiPriority w:val="99"/>
    <w:rsid w:val="0063344E"/>
    <w:rPr>
      <w:rFonts w:ascii="ＭＳ ゴシック" w:eastAsia="ＭＳ ゴシック"/>
      <w:sz w:val="22"/>
    </w:rPr>
  </w:style>
  <w:style w:type="paragraph" w:customStyle="1" w:styleId="a5">
    <w:name w:val="レベル１箇条書き"/>
    <w:basedOn w:val="a"/>
    <w:rsid w:val="0063344E"/>
    <w:pPr>
      <w:ind w:leftChars="200" w:left="300" w:hangingChars="100" w:hanging="100"/>
    </w:pPr>
    <w:rPr>
      <w:rFonts w:hAnsi="ＭＳ ゴシック"/>
      <w:szCs w:val="22"/>
    </w:rPr>
  </w:style>
  <w:style w:type="paragraph" w:customStyle="1" w:styleId="a6">
    <w:name w:val="レベル１注書き"/>
    <w:basedOn w:val="a"/>
    <w:rsid w:val="0063344E"/>
    <w:pPr>
      <w:ind w:leftChars="200" w:left="1191" w:hangingChars="400" w:hanging="794"/>
    </w:pPr>
    <w:rPr>
      <w:rFonts w:hAnsi="ＭＳ ゴシック"/>
      <w:szCs w:val="22"/>
    </w:rPr>
  </w:style>
  <w:style w:type="paragraph" w:customStyle="1" w:styleId="a7">
    <w:name w:val="レベル１文書"/>
    <w:basedOn w:val="a"/>
    <w:rsid w:val="0063344E"/>
    <w:pPr>
      <w:ind w:leftChars="200" w:left="397" w:firstLineChars="100" w:firstLine="198"/>
    </w:pPr>
    <w:rPr>
      <w:rFonts w:hAnsi="ＭＳ ゴシック"/>
      <w:szCs w:val="22"/>
    </w:rPr>
  </w:style>
  <w:style w:type="paragraph" w:customStyle="1" w:styleId="a8">
    <w:name w:val="レベル２箇条書き"/>
    <w:basedOn w:val="a"/>
    <w:rsid w:val="0063344E"/>
    <w:pPr>
      <w:ind w:leftChars="400" w:left="992" w:hangingChars="100" w:hanging="198"/>
    </w:pPr>
    <w:rPr>
      <w:rFonts w:hAnsi="ＭＳ ゴシック"/>
      <w:szCs w:val="22"/>
    </w:rPr>
  </w:style>
  <w:style w:type="paragraph" w:customStyle="1" w:styleId="a9">
    <w:name w:val="レベル２箇条書き中箇条書き"/>
    <w:basedOn w:val="a"/>
    <w:rsid w:val="0063344E"/>
    <w:pPr>
      <w:ind w:leftChars="500" w:left="600" w:hangingChars="100" w:hanging="100"/>
    </w:pPr>
  </w:style>
  <w:style w:type="paragraph" w:customStyle="1" w:styleId="aa">
    <w:name w:val="レベル２見出し"/>
    <w:basedOn w:val="a"/>
    <w:rsid w:val="0063344E"/>
    <w:pPr>
      <w:ind w:leftChars="100" w:left="793" w:hangingChars="300" w:hanging="595"/>
    </w:pPr>
    <w:rPr>
      <w:rFonts w:hAnsi="ＭＳ ゴシック"/>
      <w:szCs w:val="22"/>
    </w:rPr>
  </w:style>
  <w:style w:type="paragraph" w:customStyle="1" w:styleId="ab">
    <w:name w:val="レベル２注書き"/>
    <w:basedOn w:val="a"/>
    <w:rsid w:val="0063344E"/>
    <w:pPr>
      <w:ind w:leftChars="400" w:left="1588" w:hangingChars="400" w:hanging="794"/>
    </w:pPr>
    <w:rPr>
      <w:rFonts w:hAnsi="ＭＳ ゴシック"/>
      <w:szCs w:val="22"/>
    </w:rPr>
  </w:style>
  <w:style w:type="paragraph" w:customStyle="1" w:styleId="ac">
    <w:name w:val="レベル２文書"/>
    <w:basedOn w:val="a"/>
    <w:rsid w:val="0063344E"/>
    <w:pPr>
      <w:ind w:leftChars="400" w:left="794" w:firstLineChars="100" w:firstLine="198"/>
    </w:pPr>
    <w:rPr>
      <w:rFonts w:hAnsi="ＭＳ ゴシック"/>
      <w:szCs w:val="22"/>
    </w:rPr>
  </w:style>
  <w:style w:type="paragraph" w:customStyle="1" w:styleId="ad">
    <w:name w:val="レベル３箇条書き"/>
    <w:basedOn w:val="a"/>
    <w:rsid w:val="0063344E"/>
    <w:pPr>
      <w:ind w:leftChars="500" w:left="1190" w:hangingChars="100" w:hanging="198"/>
    </w:pPr>
    <w:rPr>
      <w:rFonts w:hAnsi="ＭＳ ゴシック"/>
      <w:szCs w:val="22"/>
    </w:rPr>
  </w:style>
  <w:style w:type="paragraph" w:customStyle="1" w:styleId="ae">
    <w:name w:val="レベル３箇条書き中箇条書き"/>
    <w:basedOn w:val="a"/>
    <w:rsid w:val="0063344E"/>
    <w:pPr>
      <w:ind w:leftChars="600" w:left="700" w:hangingChars="100" w:hanging="100"/>
    </w:pPr>
  </w:style>
  <w:style w:type="paragraph" w:customStyle="1" w:styleId="af">
    <w:name w:val="レベル３見出し"/>
    <w:basedOn w:val="a"/>
    <w:rsid w:val="0063344E"/>
    <w:pPr>
      <w:ind w:leftChars="200" w:left="992" w:hangingChars="300" w:hanging="595"/>
    </w:pPr>
    <w:rPr>
      <w:rFonts w:hAnsi="ＭＳ ゴシック"/>
      <w:szCs w:val="22"/>
    </w:rPr>
  </w:style>
  <w:style w:type="paragraph" w:customStyle="1" w:styleId="af0">
    <w:name w:val="レベル３注意書き"/>
    <w:basedOn w:val="a"/>
    <w:rsid w:val="0063344E"/>
    <w:pPr>
      <w:ind w:leftChars="500" w:left="900" w:hangingChars="400" w:hanging="400"/>
    </w:pPr>
  </w:style>
  <w:style w:type="paragraph" w:customStyle="1" w:styleId="af1">
    <w:name w:val="レベル３文書"/>
    <w:basedOn w:val="a"/>
    <w:rsid w:val="0063344E"/>
    <w:pPr>
      <w:ind w:leftChars="500" w:left="992" w:firstLineChars="100" w:firstLine="198"/>
    </w:pPr>
  </w:style>
  <w:style w:type="paragraph" w:customStyle="1" w:styleId="af2">
    <w:name w:val="レベル４箇条書き"/>
    <w:basedOn w:val="a"/>
    <w:rsid w:val="0063344E"/>
    <w:pPr>
      <w:adjustRightInd/>
      <w:ind w:leftChars="600" w:left="1389" w:hangingChars="100" w:hanging="198"/>
    </w:pPr>
    <w:rPr>
      <w:rFonts w:hAnsi="ＭＳ ゴシック" w:cs="ＭＳ 明朝"/>
    </w:rPr>
  </w:style>
  <w:style w:type="paragraph" w:customStyle="1" w:styleId="af3">
    <w:name w:val="レベル４見出し"/>
    <w:basedOn w:val="a"/>
    <w:rsid w:val="0063344E"/>
    <w:pPr>
      <w:ind w:leftChars="300" w:left="1190" w:hangingChars="300" w:hanging="595"/>
    </w:pPr>
    <w:rPr>
      <w:rFonts w:hAnsi="ＭＳ ゴシック"/>
      <w:bCs/>
      <w:szCs w:val="44"/>
    </w:rPr>
  </w:style>
  <w:style w:type="paragraph" w:customStyle="1" w:styleId="af4">
    <w:name w:val="レベル４文書"/>
    <w:basedOn w:val="a"/>
    <w:rsid w:val="0063344E"/>
    <w:pPr>
      <w:ind w:leftChars="600" w:left="600" w:firstLineChars="100" w:firstLine="100"/>
    </w:pPr>
  </w:style>
  <w:style w:type="paragraph" w:customStyle="1" w:styleId="af5">
    <w:name w:val="表紙下表"/>
    <w:basedOn w:val="a"/>
    <w:rsid w:val="0063344E"/>
    <w:pPr>
      <w:jc w:val="center"/>
    </w:pPr>
    <w:rPr>
      <w:rFonts w:hAnsi="ＭＳ ゴシック" w:cs="ＭＳ 明朝"/>
    </w:rPr>
  </w:style>
  <w:style w:type="paragraph" w:customStyle="1" w:styleId="af6">
    <w:name w:val="表中箇条書き"/>
    <w:basedOn w:val="a"/>
    <w:rsid w:val="0063344E"/>
    <w:pPr>
      <w:ind w:left="595" w:hangingChars="300" w:hanging="595"/>
    </w:pPr>
  </w:style>
  <w:style w:type="paragraph" w:customStyle="1" w:styleId="af7">
    <w:name w:val="部内限"/>
    <w:basedOn w:val="a3"/>
    <w:rsid w:val="0063344E"/>
    <w:pPr>
      <w:jc w:val="right"/>
    </w:pPr>
  </w:style>
  <w:style w:type="paragraph" w:styleId="af8">
    <w:name w:val="Balloon Text"/>
    <w:basedOn w:val="a"/>
    <w:link w:val="af9"/>
    <w:uiPriority w:val="99"/>
    <w:semiHidden/>
    <w:rsid w:val="0063344E"/>
    <w:rPr>
      <w:rFonts w:ascii="Arial" w:hAnsi="Arial"/>
      <w:sz w:val="18"/>
      <w:szCs w:val="18"/>
    </w:rPr>
  </w:style>
  <w:style w:type="character" w:customStyle="1" w:styleId="af9">
    <w:name w:val="吹き出し (文字)"/>
    <w:link w:val="af8"/>
    <w:uiPriority w:val="99"/>
    <w:semiHidden/>
    <w:rsid w:val="00A41143"/>
    <w:rPr>
      <w:rFonts w:ascii="Arial" w:eastAsia="ＭＳ ゴシック" w:hAnsi="Arial" w:cs="Times New Roman"/>
      <w:kern w:val="2"/>
      <w:sz w:val="0"/>
      <w:szCs w:val="0"/>
    </w:rPr>
  </w:style>
  <w:style w:type="paragraph" w:customStyle="1" w:styleId="afa">
    <w:name w:val="レベル４箇条書き中箇条書き"/>
    <w:basedOn w:val="af2"/>
    <w:rsid w:val="0063344E"/>
    <w:pPr>
      <w:ind w:leftChars="700" w:left="1587"/>
    </w:pPr>
  </w:style>
  <w:style w:type="paragraph" w:styleId="afb">
    <w:name w:val="header"/>
    <w:basedOn w:val="a"/>
    <w:link w:val="afc"/>
    <w:uiPriority w:val="99"/>
    <w:rsid w:val="0063344E"/>
    <w:pPr>
      <w:tabs>
        <w:tab w:val="center" w:pos="4252"/>
        <w:tab w:val="right" w:pos="8504"/>
      </w:tabs>
      <w:snapToGrid w:val="0"/>
    </w:pPr>
  </w:style>
  <w:style w:type="character" w:customStyle="1" w:styleId="afc">
    <w:name w:val="ヘッダー (文字)"/>
    <w:link w:val="afb"/>
    <w:uiPriority w:val="99"/>
    <w:semiHidden/>
    <w:rsid w:val="00A41143"/>
    <w:rPr>
      <w:rFonts w:ascii="ＭＳ ゴシック" w:eastAsia="ＭＳ ゴシック"/>
      <w:kern w:val="2"/>
      <w:sz w:val="22"/>
    </w:rPr>
  </w:style>
  <w:style w:type="paragraph" w:styleId="afd">
    <w:name w:val="footer"/>
    <w:basedOn w:val="a"/>
    <w:link w:val="afe"/>
    <w:uiPriority w:val="99"/>
    <w:rsid w:val="0063344E"/>
    <w:pPr>
      <w:tabs>
        <w:tab w:val="center" w:pos="4252"/>
        <w:tab w:val="right" w:pos="8504"/>
      </w:tabs>
      <w:snapToGrid w:val="0"/>
    </w:pPr>
  </w:style>
  <w:style w:type="character" w:customStyle="1" w:styleId="afe">
    <w:name w:val="フッター (文字)"/>
    <w:link w:val="afd"/>
    <w:uiPriority w:val="99"/>
    <w:semiHidden/>
    <w:rsid w:val="00A41143"/>
    <w:rPr>
      <w:rFonts w:ascii="ＭＳ ゴシック" w:eastAsia="ＭＳ ゴシック"/>
      <w:kern w:val="2"/>
      <w:sz w:val="22"/>
    </w:rPr>
  </w:style>
  <w:style w:type="character" w:styleId="aff">
    <w:name w:val="annotation reference"/>
    <w:uiPriority w:val="99"/>
    <w:semiHidden/>
    <w:rsid w:val="004A1E98"/>
    <w:rPr>
      <w:sz w:val="18"/>
    </w:rPr>
  </w:style>
  <w:style w:type="paragraph" w:styleId="aff0">
    <w:name w:val="annotation text"/>
    <w:basedOn w:val="a"/>
    <w:link w:val="aff1"/>
    <w:uiPriority w:val="99"/>
    <w:semiHidden/>
    <w:rsid w:val="004A1E98"/>
  </w:style>
  <w:style w:type="character" w:customStyle="1" w:styleId="aff1">
    <w:name w:val="コメント文字列 (文字)"/>
    <w:link w:val="aff0"/>
    <w:uiPriority w:val="99"/>
    <w:semiHidden/>
    <w:rsid w:val="00A41143"/>
    <w:rPr>
      <w:rFonts w:ascii="ＭＳ ゴシック" w:eastAsia="ＭＳ ゴシック"/>
      <w:kern w:val="2"/>
      <w:sz w:val="22"/>
    </w:rPr>
  </w:style>
  <w:style w:type="paragraph" w:styleId="aff2">
    <w:name w:val="annotation subject"/>
    <w:basedOn w:val="aff0"/>
    <w:next w:val="aff0"/>
    <w:link w:val="aff3"/>
    <w:uiPriority w:val="99"/>
    <w:semiHidden/>
    <w:rsid w:val="004A1E98"/>
    <w:rPr>
      <w:b/>
      <w:bCs/>
    </w:rPr>
  </w:style>
  <w:style w:type="character" w:customStyle="1" w:styleId="aff3">
    <w:name w:val="コメント内容 (文字)"/>
    <w:link w:val="aff2"/>
    <w:uiPriority w:val="99"/>
    <w:semiHidden/>
    <w:rsid w:val="00A41143"/>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8C957A-80C0-4F8F-9401-E981E0888716}">
  <ds:schemaRefs>
    <ds:schemaRef ds:uri="http://schemas.openxmlformats.org/officeDocument/2006/bibliography"/>
  </ds:schemaRefs>
</ds:datastoreItem>
</file>

<file path=customXml/itemProps2.xml><?xml version="1.0" encoding="utf-8"?>
<ds:datastoreItem xmlns:ds="http://schemas.openxmlformats.org/officeDocument/2006/customXml" ds:itemID="{3FA7765A-F9A1-412A-87E5-9915BBB10A39}"/>
</file>

<file path=customXml/itemProps3.xml><?xml version="1.0" encoding="utf-8"?>
<ds:datastoreItem xmlns:ds="http://schemas.openxmlformats.org/officeDocument/2006/customXml" ds:itemID="{8C85EBD9-4A27-4F59-8DF0-B5DD7337E3B5}"/>
</file>

<file path=customXml/itemProps4.xml><?xml version="1.0" encoding="utf-8"?>
<ds:datastoreItem xmlns:ds="http://schemas.openxmlformats.org/officeDocument/2006/customXml" ds:itemID="{3E71388C-C589-4CED-B86C-25E8CF2BBC21}"/>
</file>

<file path=docProps/app.xml><?xml version="1.0" encoding="utf-8"?>
<Properties xmlns="http://schemas.openxmlformats.org/officeDocument/2006/extended-properties" xmlns:vt="http://schemas.openxmlformats.org/officeDocument/2006/docPropsVTypes">
  <Template>Normal.dotm</Template>
  <TotalTime>219</TotalTime>
  <Pages>6</Pages>
  <Words>782</Words>
  <Characters>4458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cp:lastPrinted>2008-05-12T05:34:00Z</cp:lastPrinted>
  <dcterms:created xsi:type="dcterms:W3CDTF">2008-05-07T13:46:00Z</dcterms:created>
  <dcterms:modified xsi:type="dcterms:W3CDTF">2023-07-25T10:31:00Z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