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4AC" w:rsidRPr="00C70CA9" w:rsidRDefault="003854AC" w:rsidP="008203F8">
      <w:pPr>
        <w:jc w:val="center"/>
        <w:rPr>
          <w:rFonts w:hAnsi="ＭＳ ゴシック"/>
        </w:rPr>
      </w:pPr>
      <w:bookmarkStart w:id="0" w:name="_GoBack"/>
      <w:bookmarkEnd w:id="0"/>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p w:rsidR="003854AC" w:rsidRPr="00C70CA9" w:rsidRDefault="003854AC"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854AC" w:rsidRPr="00ED3EDA">
        <w:trPr>
          <w:trHeight w:val="1611"/>
        </w:trPr>
        <w:tc>
          <w:tcPr>
            <w:tcW w:w="7655" w:type="dxa"/>
            <w:tcBorders>
              <w:top w:val="single" w:sz="4" w:space="0" w:color="auto"/>
              <w:bottom w:val="single" w:sz="4" w:space="0" w:color="auto"/>
            </w:tcBorders>
          </w:tcPr>
          <w:p w:rsidR="003854AC" w:rsidRPr="00C70CA9" w:rsidRDefault="003854AC" w:rsidP="008203F8">
            <w:pPr>
              <w:jc w:val="center"/>
              <w:rPr>
                <w:rFonts w:hAnsi="ＭＳ ゴシック"/>
                <w:b/>
                <w:sz w:val="44"/>
              </w:rPr>
            </w:pPr>
          </w:p>
          <w:p w:rsidR="003854AC" w:rsidRPr="00ED3EDA" w:rsidRDefault="003854AC" w:rsidP="008203F8">
            <w:pPr>
              <w:jc w:val="center"/>
              <w:rPr>
                <w:rFonts w:hAnsi="ＭＳ ゴシック"/>
                <w:b/>
                <w:sz w:val="44"/>
              </w:rPr>
            </w:pPr>
            <w:r w:rsidRPr="00ED3EDA">
              <w:rPr>
                <w:rFonts w:hAnsi="ＭＳ ゴシック" w:hint="eastAsia"/>
                <w:b/>
                <w:sz w:val="44"/>
              </w:rPr>
              <w:t>２５０３．</w:t>
            </w:r>
            <w:r w:rsidRPr="00ED3EDA">
              <w:rPr>
                <w:rFonts w:hint="eastAsia"/>
                <w:b/>
                <w:sz w:val="44"/>
              </w:rPr>
              <w:t>輸出貨物情報訂正</w:t>
            </w:r>
          </w:p>
          <w:p w:rsidR="003854AC" w:rsidRPr="00ED3EDA" w:rsidRDefault="003854AC" w:rsidP="008203F8">
            <w:pPr>
              <w:jc w:val="center"/>
              <w:rPr>
                <w:rFonts w:hAnsi="ＭＳ ゴシック"/>
                <w:b/>
                <w:sz w:val="44"/>
              </w:rPr>
            </w:pPr>
          </w:p>
        </w:tc>
      </w:tr>
    </w:tbl>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p w:rsidR="003854AC" w:rsidRPr="00ED3EDA" w:rsidRDefault="003854AC" w:rsidP="008203F8">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3854AC" w:rsidRPr="00ED3EDA">
        <w:trPr>
          <w:trHeight w:val="624"/>
          <w:jc w:val="center"/>
        </w:trPr>
        <w:tc>
          <w:tcPr>
            <w:tcW w:w="1985" w:type="dxa"/>
            <w:vAlign w:val="center"/>
          </w:tcPr>
          <w:p w:rsidR="003854AC" w:rsidRPr="00ED3EDA" w:rsidRDefault="003854AC" w:rsidP="00570286">
            <w:pPr>
              <w:jc w:val="center"/>
              <w:rPr>
                <w:rFonts w:hAnsi="ＭＳ ゴシック"/>
              </w:rPr>
            </w:pPr>
            <w:r w:rsidRPr="00ED3EDA">
              <w:rPr>
                <w:rFonts w:hAnsi="ＭＳ ゴシック" w:hint="eastAsia"/>
              </w:rPr>
              <w:t>業務コード</w:t>
            </w:r>
          </w:p>
        </w:tc>
        <w:tc>
          <w:tcPr>
            <w:tcW w:w="4253" w:type="dxa"/>
            <w:vAlign w:val="center"/>
          </w:tcPr>
          <w:p w:rsidR="003854AC" w:rsidRPr="00ED3EDA" w:rsidRDefault="00CB17E5" w:rsidP="00CB17E5">
            <w:pPr>
              <w:jc w:val="center"/>
              <w:rPr>
                <w:rFonts w:hAnsi="ＭＳ ゴシック"/>
              </w:rPr>
            </w:pPr>
            <w:r w:rsidRPr="00ED3EDA">
              <w:rPr>
                <w:rFonts w:hAnsi="ＭＳ ゴシック" w:hint="eastAsia"/>
              </w:rPr>
              <w:t>業務名</w:t>
            </w:r>
          </w:p>
        </w:tc>
      </w:tr>
      <w:tr w:rsidR="003854AC" w:rsidRPr="00ED3EDA">
        <w:trPr>
          <w:trHeight w:val="624"/>
          <w:jc w:val="center"/>
        </w:trPr>
        <w:tc>
          <w:tcPr>
            <w:tcW w:w="1985" w:type="dxa"/>
            <w:vAlign w:val="center"/>
          </w:tcPr>
          <w:p w:rsidR="003854AC" w:rsidRPr="00ED3EDA" w:rsidRDefault="003854AC" w:rsidP="00570286">
            <w:pPr>
              <w:jc w:val="center"/>
              <w:rPr>
                <w:rFonts w:hAnsi="ＭＳ ゴシック"/>
              </w:rPr>
            </w:pPr>
            <w:r w:rsidRPr="00ED3EDA">
              <w:rPr>
                <w:rFonts w:hAnsi="ＭＳ ゴシック" w:cs="ＭＳ ゴシック" w:hint="eastAsia"/>
                <w:color w:val="000000"/>
                <w:szCs w:val="22"/>
              </w:rPr>
              <w:t>ＣＤＤ</w:t>
            </w:r>
          </w:p>
        </w:tc>
        <w:tc>
          <w:tcPr>
            <w:tcW w:w="4253" w:type="dxa"/>
            <w:vAlign w:val="center"/>
          </w:tcPr>
          <w:p w:rsidR="003854AC" w:rsidRPr="00ED3EDA" w:rsidRDefault="003854AC" w:rsidP="00570286">
            <w:pPr>
              <w:jc w:val="center"/>
              <w:rPr>
                <w:rFonts w:hAnsi="ＭＳ ゴシック"/>
              </w:rPr>
            </w:pPr>
            <w:r w:rsidRPr="00ED3EDA">
              <w:rPr>
                <w:rFonts w:hAnsi="ＭＳ ゴシック" w:hint="eastAsia"/>
              </w:rPr>
              <w:t>輸出貨物情報</w:t>
            </w:r>
            <w:r w:rsidRPr="00ED3EDA">
              <w:rPr>
                <w:rFonts w:hAnsi="ＭＳ ゴシック" w:hint="eastAsia"/>
                <w:color w:val="000000"/>
              </w:rPr>
              <w:t>訂正</w:t>
            </w:r>
            <w:r w:rsidRPr="00ED3EDA">
              <w:rPr>
                <w:rFonts w:hAnsi="ＭＳ ゴシック" w:cs="ＭＳ ゴシック" w:hint="eastAsia"/>
                <w:color w:val="000000"/>
                <w:szCs w:val="22"/>
              </w:rPr>
              <w:t>呼出し・削除</w:t>
            </w:r>
          </w:p>
        </w:tc>
      </w:tr>
      <w:tr w:rsidR="003854AC" w:rsidRPr="00ED3EDA">
        <w:trPr>
          <w:trHeight w:val="624"/>
          <w:jc w:val="center"/>
        </w:trPr>
        <w:tc>
          <w:tcPr>
            <w:tcW w:w="1985" w:type="dxa"/>
            <w:vAlign w:val="center"/>
          </w:tcPr>
          <w:p w:rsidR="003854AC" w:rsidRPr="00ED3EDA" w:rsidRDefault="003854AC" w:rsidP="00570286">
            <w:pPr>
              <w:jc w:val="center"/>
              <w:rPr>
                <w:rFonts w:hAnsi="ＭＳ ゴシック"/>
              </w:rPr>
            </w:pPr>
            <w:r w:rsidRPr="00ED3EDA">
              <w:rPr>
                <w:rFonts w:hAnsi="ＭＳ ゴシック" w:cs="ＭＳ ゴシック" w:hint="eastAsia"/>
                <w:color w:val="000000"/>
                <w:szCs w:val="22"/>
              </w:rPr>
              <w:t>ＣＤＤ０１</w:t>
            </w:r>
          </w:p>
        </w:tc>
        <w:tc>
          <w:tcPr>
            <w:tcW w:w="4253" w:type="dxa"/>
            <w:vAlign w:val="center"/>
          </w:tcPr>
          <w:p w:rsidR="003854AC" w:rsidRPr="00ED3EDA" w:rsidRDefault="003854AC" w:rsidP="00570286">
            <w:pPr>
              <w:jc w:val="center"/>
              <w:rPr>
                <w:rFonts w:hAnsi="ＭＳ ゴシック"/>
              </w:rPr>
            </w:pPr>
            <w:r w:rsidRPr="00ED3EDA">
              <w:rPr>
                <w:rFonts w:hAnsi="ＭＳ ゴシック" w:hint="eastAsia"/>
              </w:rPr>
              <w:t>輸出貨物情報訂正</w:t>
            </w:r>
          </w:p>
        </w:tc>
      </w:tr>
    </w:tbl>
    <w:p w:rsidR="003854AC" w:rsidRPr="00ED3EDA" w:rsidRDefault="003854AC">
      <w:pPr>
        <w:jc w:val="left"/>
        <w:rPr>
          <w:rFonts w:hAnsi="ＭＳ ゴシック"/>
        </w:rPr>
      </w:pPr>
    </w:p>
    <w:p w:rsidR="003854AC" w:rsidRPr="00ED3EDA" w:rsidRDefault="003854AC" w:rsidP="00D947D5">
      <w:pPr>
        <w:autoSpaceDE w:val="0"/>
        <w:autoSpaceDN w:val="0"/>
        <w:adjustRightInd w:val="0"/>
        <w:jc w:val="left"/>
        <w:rPr>
          <w:rFonts w:hAnsi="ＭＳ ゴシック" w:cs="ＭＳ 明朝"/>
          <w:color w:val="000000"/>
          <w:szCs w:val="22"/>
        </w:rPr>
      </w:pPr>
      <w:r w:rsidRPr="00ED3EDA">
        <w:rPr>
          <w:rFonts w:hAnsi="ＭＳ ゴシック"/>
        </w:rPr>
        <w:br w:type="page"/>
      </w:r>
      <w:r w:rsidRPr="00ED3EDA">
        <w:rPr>
          <w:rFonts w:hAnsi="ＭＳ ゴシック" w:cs="ＭＳ 明朝" w:hint="eastAsia"/>
          <w:color w:val="000000"/>
          <w:szCs w:val="22"/>
        </w:rPr>
        <w:lastRenderedPageBreak/>
        <w:t>１．業務概要</w:t>
      </w:r>
    </w:p>
    <w:p w:rsidR="003854AC" w:rsidRPr="00ED3EDA" w:rsidRDefault="003854AC" w:rsidP="00B72B75">
      <w:pPr>
        <w:pStyle w:val="a3"/>
        <w:tabs>
          <w:tab w:val="clear" w:pos="4252"/>
          <w:tab w:val="clear" w:pos="8504"/>
        </w:tabs>
        <w:snapToGrid/>
        <w:ind w:leftChars="200" w:left="397" w:firstLineChars="100" w:firstLine="198"/>
        <w:rPr>
          <w:rFonts w:hAnsi="ＭＳ ゴシック"/>
          <w:color w:val="000000"/>
          <w:szCs w:val="22"/>
        </w:rPr>
      </w:pPr>
      <w:r w:rsidRPr="00ED3EDA">
        <w:rPr>
          <w:rFonts w:hAnsi="ＭＳ ゴシック" w:hint="eastAsia"/>
          <w:color w:val="000000"/>
          <w:szCs w:val="22"/>
        </w:rPr>
        <w:t>登録した搬入伝票及び輸出貨物情報に誤りがあった場合に、訂正または削除を行う。なお、輸出貨物情報の削除を行う場合は本業務によりあらかじめ搬入伝票との関連付けを取り消しておく必要がある。</w:t>
      </w:r>
    </w:p>
    <w:p w:rsidR="003854AC" w:rsidRPr="00ED3EDA" w:rsidRDefault="003854AC" w:rsidP="00B72B75">
      <w:pPr>
        <w:pStyle w:val="a3"/>
        <w:tabs>
          <w:tab w:val="clear" w:pos="4252"/>
          <w:tab w:val="clear" w:pos="8504"/>
        </w:tabs>
        <w:snapToGrid/>
        <w:ind w:firstLineChars="100" w:firstLine="198"/>
        <w:rPr>
          <w:rFonts w:hAnsi="ＭＳ ゴシック"/>
          <w:szCs w:val="22"/>
        </w:rPr>
      </w:pPr>
      <w:r w:rsidRPr="00ED3EDA">
        <w:rPr>
          <w:rFonts w:hAnsi="ＭＳ ゴシック" w:hint="eastAsia"/>
          <w:szCs w:val="22"/>
        </w:rPr>
        <w:t>（１）「輸出貨物情報</w:t>
      </w:r>
      <w:r w:rsidRPr="00ED3EDA">
        <w:rPr>
          <w:rFonts w:hint="eastAsia"/>
        </w:rPr>
        <w:t>訂正削除</w:t>
      </w:r>
      <w:r w:rsidRPr="00ED3EDA">
        <w:rPr>
          <w:rFonts w:hAnsi="ＭＳ ゴシック" w:hint="eastAsia"/>
          <w:szCs w:val="22"/>
        </w:rPr>
        <w:t>（ＣＤＤ）」業務の場合</w:t>
      </w:r>
    </w:p>
    <w:p w:rsidR="003854AC" w:rsidRPr="00ED3EDA" w:rsidRDefault="003854AC" w:rsidP="00B72B75">
      <w:pPr>
        <w:autoSpaceDE w:val="0"/>
        <w:autoSpaceDN w:val="0"/>
        <w:adjustRightInd w:val="0"/>
        <w:ind w:leftChars="400" w:left="794" w:firstLineChars="103" w:firstLine="204"/>
        <w:jc w:val="left"/>
        <w:rPr>
          <w:rFonts w:hAnsi="ＭＳ ゴシック"/>
          <w:szCs w:val="22"/>
          <w:lang w:val="ja-JP"/>
        </w:rPr>
      </w:pPr>
      <w:r w:rsidRPr="00ED3EDA">
        <w:rPr>
          <w:rFonts w:hint="eastAsia"/>
        </w:rPr>
        <w:t>入力されたＡＷＢ番号に基づき既に輸出貨物情報ＤＢに登録されている</w:t>
      </w:r>
      <w:r w:rsidRPr="00ED3EDA">
        <w:rPr>
          <w:rFonts w:hAnsi="Times New Roman" w:hint="eastAsia"/>
          <w:color w:val="000000"/>
        </w:rPr>
        <w:t>ＡＷＢ</w:t>
      </w:r>
      <w:r w:rsidRPr="00ED3EDA">
        <w:rPr>
          <w:rFonts w:hint="eastAsia"/>
        </w:rPr>
        <w:t>番号、個数、重量、仕向地等の貨物の情報（以下、「輸出貨物情報」という。）を輸出貨物情報ＤＢより削除する。</w:t>
      </w:r>
    </w:p>
    <w:p w:rsidR="003854AC" w:rsidRPr="00ED3EDA" w:rsidRDefault="003854AC" w:rsidP="00B72B75">
      <w:pPr>
        <w:pStyle w:val="a3"/>
        <w:tabs>
          <w:tab w:val="clear" w:pos="4252"/>
          <w:tab w:val="clear" w:pos="8504"/>
        </w:tabs>
        <w:snapToGrid/>
        <w:ind w:firstLineChars="100" w:firstLine="198"/>
        <w:rPr>
          <w:rFonts w:hAnsi="ＭＳ ゴシック"/>
          <w:szCs w:val="22"/>
        </w:rPr>
      </w:pPr>
      <w:r w:rsidRPr="00ED3EDA">
        <w:rPr>
          <w:rFonts w:hAnsi="ＭＳ ゴシック" w:hint="eastAsia"/>
          <w:szCs w:val="22"/>
        </w:rPr>
        <w:t>（</w:t>
      </w:r>
      <w:r w:rsidRPr="00ED3EDA">
        <w:rPr>
          <w:rFonts w:hAnsi="ＭＳ ゴシック" w:hint="eastAsia"/>
          <w:color w:val="000000"/>
          <w:szCs w:val="22"/>
        </w:rPr>
        <w:t>２</w:t>
      </w:r>
      <w:r w:rsidRPr="00ED3EDA">
        <w:rPr>
          <w:rFonts w:hAnsi="ＭＳ ゴシック" w:hint="eastAsia"/>
          <w:szCs w:val="22"/>
        </w:rPr>
        <w:t>）「輸出貨物情報</w:t>
      </w:r>
      <w:r w:rsidRPr="00ED3EDA">
        <w:rPr>
          <w:rFonts w:hint="eastAsia"/>
        </w:rPr>
        <w:t>訂正</w:t>
      </w:r>
      <w:r w:rsidRPr="00ED3EDA">
        <w:rPr>
          <w:rFonts w:hAnsi="Times New Roman" w:hint="eastAsia"/>
          <w:color w:val="000000"/>
        </w:rPr>
        <w:t>呼出し</w:t>
      </w:r>
      <w:r w:rsidRPr="00ED3EDA">
        <w:rPr>
          <w:rFonts w:hAnsi="ＭＳ ゴシック" w:hint="eastAsia"/>
          <w:szCs w:val="22"/>
        </w:rPr>
        <w:t>（ＣＤＤ）」業務の場合</w:t>
      </w:r>
    </w:p>
    <w:p w:rsidR="003854AC" w:rsidRPr="00ED3EDA" w:rsidRDefault="003854AC" w:rsidP="00B72B75">
      <w:pPr>
        <w:autoSpaceDE w:val="0"/>
        <w:autoSpaceDN w:val="0"/>
        <w:adjustRightInd w:val="0"/>
        <w:ind w:leftChars="400" w:left="794" w:firstLineChars="103" w:firstLine="204"/>
        <w:jc w:val="left"/>
        <w:rPr>
          <w:rFonts w:hAnsi="ＭＳ ゴシック"/>
          <w:szCs w:val="22"/>
          <w:lang w:val="ja-JP"/>
        </w:rPr>
      </w:pPr>
      <w:r w:rsidRPr="00ED3EDA">
        <w:rPr>
          <w:rFonts w:hAnsi="Times New Roman" w:hint="eastAsia"/>
          <w:color w:val="000000"/>
        </w:rPr>
        <w:t>入力された搬入伝票番号に該当する搬入伝票情報を輸出貨物情報ＤＢより抽出し輸出貨物情報を呼び出す業務である。</w:t>
      </w:r>
    </w:p>
    <w:p w:rsidR="003854AC" w:rsidRPr="00ED3EDA" w:rsidRDefault="003854AC" w:rsidP="00B72B75">
      <w:pPr>
        <w:autoSpaceDE w:val="0"/>
        <w:autoSpaceDN w:val="0"/>
        <w:adjustRightInd w:val="0"/>
        <w:ind w:firstLineChars="100" w:firstLine="198"/>
        <w:rPr>
          <w:rFonts w:hAnsi="ＭＳ ゴシック"/>
          <w:szCs w:val="22"/>
        </w:rPr>
      </w:pPr>
      <w:r w:rsidRPr="00ED3EDA">
        <w:rPr>
          <w:rFonts w:hAnsi="ＭＳ ゴシック" w:hint="eastAsia"/>
          <w:color w:val="000000"/>
          <w:szCs w:val="22"/>
        </w:rPr>
        <w:t>（３）「輸出</w:t>
      </w:r>
      <w:r w:rsidRPr="00ED3EDA">
        <w:rPr>
          <w:rFonts w:hAnsi="ＭＳ ゴシック" w:hint="eastAsia"/>
          <w:szCs w:val="22"/>
        </w:rPr>
        <w:t>貨物情報</w:t>
      </w:r>
      <w:r w:rsidRPr="00ED3EDA">
        <w:rPr>
          <w:rFonts w:hint="eastAsia"/>
        </w:rPr>
        <w:t>訂正</w:t>
      </w:r>
      <w:r w:rsidRPr="00ED3EDA">
        <w:rPr>
          <w:rFonts w:hAnsi="ＭＳ ゴシック" w:hint="eastAsia"/>
          <w:szCs w:val="22"/>
        </w:rPr>
        <w:t>登録（ＣＤＤ０１）」業務の場合</w:t>
      </w:r>
    </w:p>
    <w:p w:rsidR="003854AC" w:rsidRPr="00ED3EDA" w:rsidRDefault="003854AC" w:rsidP="00B72B75">
      <w:pPr>
        <w:autoSpaceDE w:val="0"/>
        <w:autoSpaceDN w:val="0"/>
        <w:adjustRightInd w:val="0"/>
        <w:ind w:leftChars="400" w:left="794" w:firstLineChars="103" w:firstLine="204"/>
        <w:jc w:val="left"/>
        <w:rPr>
          <w:rFonts w:hAnsi="ＭＳ ゴシック" w:cs="ＭＳ Ｐゴシック"/>
          <w:szCs w:val="22"/>
          <w:lang w:val="ja-JP"/>
        </w:rPr>
      </w:pPr>
      <w:r w:rsidRPr="00ED3EDA">
        <w:rPr>
          <w:rFonts w:hAnsi="Times New Roman" w:hint="eastAsia"/>
          <w:color w:val="000000"/>
        </w:rPr>
        <w:t>入力された輸出貨物情報に基づき既に輸出貨物情報ＤＢに登録されている輸出貨物情報の訂正を行い、併せて搬入伝票作成要否に搬入伝票作成の旨が入力されている場合は、「搬入伝票」を再作成する業務である。</w:t>
      </w:r>
    </w:p>
    <w:p w:rsidR="003854AC" w:rsidRPr="00ED3EDA" w:rsidRDefault="003854AC" w:rsidP="007E3A62">
      <w:pPr>
        <w:autoSpaceDE w:val="0"/>
        <w:autoSpaceDN w:val="0"/>
        <w:adjustRightInd w:val="0"/>
        <w:jc w:val="left"/>
        <w:rPr>
          <w:rFonts w:hAnsi="ＭＳ ゴシック"/>
          <w:szCs w:val="22"/>
        </w:rPr>
      </w:pPr>
    </w:p>
    <w:p w:rsidR="003854AC" w:rsidRPr="00ED3EDA" w:rsidRDefault="003854AC" w:rsidP="007E3A62">
      <w:pPr>
        <w:autoSpaceDE w:val="0"/>
        <w:autoSpaceDN w:val="0"/>
        <w:adjustRightInd w:val="0"/>
        <w:jc w:val="left"/>
        <w:rPr>
          <w:rFonts w:hAnsi="ＭＳ ゴシック"/>
          <w:szCs w:val="22"/>
        </w:rPr>
      </w:pPr>
      <w:r w:rsidRPr="00ED3EDA">
        <w:rPr>
          <w:rFonts w:hAnsi="ＭＳ ゴシック" w:cs="ＭＳ 明朝" w:hint="eastAsia"/>
          <w:color w:val="000000"/>
          <w:szCs w:val="22"/>
        </w:rPr>
        <w:t>２．入力者</w:t>
      </w:r>
    </w:p>
    <w:p w:rsidR="003854AC" w:rsidRPr="00ED3EDA" w:rsidRDefault="0085190B" w:rsidP="00B72B75">
      <w:pPr>
        <w:autoSpaceDE w:val="0"/>
        <w:autoSpaceDN w:val="0"/>
        <w:adjustRightInd w:val="0"/>
        <w:ind w:leftChars="225" w:left="446" w:firstLineChars="100" w:firstLine="198"/>
        <w:jc w:val="left"/>
        <w:rPr>
          <w:rFonts w:hAnsi="ＭＳ ゴシック"/>
          <w:szCs w:val="22"/>
        </w:rPr>
      </w:pPr>
      <w:r w:rsidRPr="00ED3EDA">
        <w:rPr>
          <w:rFonts w:hAnsi="Times New Roman" w:hint="eastAsia"/>
          <w:color w:val="000000"/>
        </w:rPr>
        <w:t>航空会社、</w:t>
      </w:r>
      <w:r w:rsidR="003854AC" w:rsidRPr="00ED3EDA">
        <w:rPr>
          <w:rFonts w:hAnsi="Times New Roman" w:hint="eastAsia"/>
          <w:color w:val="000000"/>
        </w:rPr>
        <w:t>航空貨物代理店、通関業、混載業</w:t>
      </w:r>
    </w:p>
    <w:p w:rsidR="003854AC" w:rsidRPr="00ED3EDA" w:rsidRDefault="003854AC" w:rsidP="007E3A62">
      <w:pPr>
        <w:autoSpaceDE w:val="0"/>
        <w:autoSpaceDN w:val="0"/>
        <w:adjustRightInd w:val="0"/>
        <w:jc w:val="left"/>
        <w:rPr>
          <w:rFonts w:hAnsi="ＭＳ ゴシック"/>
          <w:szCs w:val="22"/>
        </w:rPr>
      </w:pPr>
    </w:p>
    <w:p w:rsidR="003854AC" w:rsidRPr="00ED3EDA" w:rsidRDefault="003854AC" w:rsidP="007E3A62">
      <w:pPr>
        <w:autoSpaceDE w:val="0"/>
        <w:autoSpaceDN w:val="0"/>
        <w:adjustRightInd w:val="0"/>
        <w:jc w:val="left"/>
        <w:rPr>
          <w:rFonts w:hAnsi="ＭＳ ゴシック" w:cs="ＭＳ 明朝"/>
          <w:color w:val="000000"/>
          <w:szCs w:val="22"/>
        </w:rPr>
      </w:pPr>
      <w:r w:rsidRPr="00ED3EDA">
        <w:rPr>
          <w:rFonts w:hAnsi="ＭＳ ゴシック" w:cs="ＭＳ 明朝" w:hint="eastAsia"/>
          <w:color w:val="000000"/>
          <w:szCs w:val="22"/>
        </w:rPr>
        <w:t>３．制限事項</w:t>
      </w:r>
    </w:p>
    <w:p w:rsidR="003854AC" w:rsidRPr="00ED3EDA" w:rsidRDefault="003854AC" w:rsidP="00B72B75">
      <w:pPr>
        <w:autoSpaceDE w:val="0"/>
        <w:autoSpaceDN w:val="0"/>
        <w:adjustRightInd w:val="0"/>
        <w:ind w:firstLineChars="100" w:firstLine="198"/>
        <w:rPr>
          <w:rFonts w:ascii="ＭＳ 明朝" w:hAnsi="Times New Roman"/>
          <w:color w:val="000000"/>
        </w:rPr>
      </w:pPr>
      <w:r w:rsidRPr="00ED3EDA">
        <w:rPr>
          <w:rFonts w:ascii="ＭＳ 明朝" w:hAnsi="Times New Roman" w:hint="eastAsia"/>
          <w:color w:val="000000"/>
        </w:rPr>
        <w:t>（１）輸出貨物情報の削除の場合は、１業務で入力可能なＡＷＢ件数は１件までとする。</w:t>
      </w:r>
    </w:p>
    <w:p w:rsidR="003854AC" w:rsidRPr="00ED3EDA" w:rsidRDefault="003854AC" w:rsidP="00B72B75">
      <w:pPr>
        <w:autoSpaceDE w:val="0"/>
        <w:autoSpaceDN w:val="0"/>
        <w:adjustRightInd w:val="0"/>
        <w:ind w:firstLineChars="100" w:firstLine="198"/>
        <w:jc w:val="left"/>
        <w:rPr>
          <w:rFonts w:hAnsi="ＭＳ ゴシック"/>
          <w:szCs w:val="22"/>
        </w:rPr>
      </w:pPr>
      <w:r w:rsidRPr="00ED3EDA">
        <w:rPr>
          <w:rFonts w:ascii="ＭＳ 明朝" w:hAnsi="Times New Roman" w:hint="eastAsia"/>
          <w:color w:val="000000"/>
        </w:rPr>
        <w:t>（２）輸出</w:t>
      </w:r>
      <w:r w:rsidRPr="00ED3EDA">
        <w:rPr>
          <w:rFonts w:hAnsi="Times New Roman" w:hint="eastAsia"/>
          <w:color w:val="000000"/>
        </w:rPr>
        <w:t>貨物情報の訂正の場合は、以下のチェックを行う。</w:t>
      </w:r>
    </w:p>
    <w:p w:rsidR="003854AC" w:rsidRPr="00ED3EDA" w:rsidRDefault="003854AC" w:rsidP="00B72B75">
      <w:pPr>
        <w:autoSpaceDE w:val="0"/>
        <w:autoSpaceDN w:val="0"/>
        <w:adjustRightInd w:val="0"/>
        <w:ind w:firstLineChars="400" w:firstLine="794"/>
        <w:jc w:val="left"/>
        <w:rPr>
          <w:rFonts w:hAnsi="ＭＳ ゴシック"/>
          <w:szCs w:val="22"/>
        </w:rPr>
      </w:pPr>
      <w:r w:rsidRPr="00ED3EDA">
        <w:rPr>
          <w:rFonts w:hAnsi="ＭＳ ゴシック" w:cs="ＭＳ 明朝" w:hint="eastAsia"/>
          <w:color w:val="000000"/>
          <w:szCs w:val="22"/>
        </w:rPr>
        <w:t>①</w:t>
      </w:r>
      <w:r w:rsidRPr="00ED3EDA">
        <w:rPr>
          <w:rFonts w:hAnsi="Times New Roman" w:hint="eastAsia"/>
          <w:color w:val="000000"/>
        </w:rPr>
        <w:t>１業務で入力可能なＡＷＢ件数は最大５０件とする。</w:t>
      </w:r>
    </w:p>
    <w:p w:rsidR="003854AC" w:rsidRPr="00ED3EDA" w:rsidRDefault="003854AC" w:rsidP="00B72B75">
      <w:pPr>
        <w:autoSpaceDE w:val="0"/>
        <w:autoSpaceDN w:val="0"/>
        <w:adjustRightInd w:val="0"/>
        <w:ind w:firstLineChars="400" w:firstLine="794"/>
        <w:jc w:val="left"/>
        <w:rPr>
          <w:rFonts w:hAnsi="ＭＳ ゴシック"/>
          <w:szCs w:val="22"/>
        </w:rPr>
      </w:pPr>
      <w:r w:rsidRPr="00ED3EDA">
        <w:rPr>
          <w:rFonts w:hAnsi="ＭＳ ゴシック" w:cs="ＭＳ 明朝" w:hint="eastAsia"/>
          <w:color w:val="000000"/>
          <w:szCs w:val="22"/>
        </w:rPr>
        <w:t>②</w:t>
      </w:r>
      <w:r w:rsidRPr="00ED3EDA">
        <w:rPr>
          <w:rFonts w:hAnsi="Times New Roman" w:hint="eastAsia"/>
          <w:color w:val="000000"/>
        </w:rPr>
        <w:t>同一搬入伝票番号で作成できるＡＷＢ件数は最大５０件とする。</w:t>
      </w:r>
    </w:p>
    <w:p w:rsidR="003854AC" w:rsidRPr="00ED3EDA" w:rsidRDefault="003854AC" w:rsidP="007E3A62">
      <w:pPr>
        <w:autoSpaceDE w:val="0"/>
        <w:autoSpaceDN w:val="0"/>
        <w:adjustRightInd w:val="0"/>
        <w:jc w:val="left"/>
        <w:rPr>
          <w:rFonts w:hAnsi="ＭＳ ゴシック"/>
          <w:szCs w:val="22"/>
        </w:rPr>
      </w:pPr>
    </w:p>
    <w:p w:rsidR="003854AC" w:rsidRPr="00ED3EDA" w:rsidRDefault="003854AC" w:rsidP="007E3A62">
      <w:pPr>
        <w:autoSpaceDE w:val="0"/>
        <w:autoSpaceDN w:val="0"/>
        <w:adjustRightInd w:val="0"/>
        <w:jc w:val="left"/>
        <w:rPr>
          <w:rFonts w:hAnsi="ＭＳ ゴシック"/>
          <w:szCs w:val="22"/>
        </w:rPr>
      </w:pPr>
      <w:r w:rsidRPr="00ED3EDA">
        <w:rPr>
          <w:rFonts w:hAnsi="ＭＳ ゴシック" w:cs="ＭＳ 明朝" w:hint="eastAsia"/>
          <w:color w:val="000000"/>
          <w:szCs w:val="22"/>
        </w:rPr>
        <w:t>４．入力条件</w:t>
      </w:r>
    </w:p>
    <w:p w:rsidR="003854AC" w:rsidRPr="00ED3EDA" w:rsidRDefault="003854AC" w:rsidP="00B72B75">
      <w:pPr>
        <w:autoSpaceDE w:val="0"/>
        <w:autoSpaceDN w:val="0"/>
        <w:adjustRightInd w:val="0"/>
        <w:ind w:firstLineChars="100" w:firstLine="198"/>
        <w:jc w:val="left"/>
        <w:rPr>
          <w:rFonts w:hAnsi="ＭＳ ゴシック"/>
          <w:szCs w:val="22"/>
        </w:rPr>
      </w:pPr>
      <w:r w:rsidRPr="00ED3EDA">
        <w:rPr>
          <w:rFonts w:hAnsi="ＭＳ ゴシック" w:cs="ＭＳ 明朝" w:hint="eastAsia"/>
          <w:color w:val="000000"/>
          <w:szCs w:val="22"/>
        </w:rPr>
        <w:t>（１）入力者チェック</w:t>
      </w:r>
    </w:p>
    <w:p w:rsidR="003854AC" w:rsidRPr="00ED3EDA" w:rsidRDefault="003854AC" w:rsidP="00B72B75">
      <w:pPr>
        <w:autoSpaceDE w:val="0"/>
        <w:autoSpaceDN w:val="0"/>
        <w:adjustRightInd w:val="0"/>
        <w:ind w:leftChars="113" w:left="224" w:firstLineChars="300" w:firstLine="595"/>
        <w:jc w:val="left"/>
        <w:rPr>
          <w:rFonts w:hAnsi="ＭＳ ゴシック"/>
          <w:szCs w:val="22"/>
        </w:rPr>
      </w:pPr>
      <w:r w:rsidRPr="00ED3EDA">
        <w:rPr>
          <w:rFonts w:hAnsi="ＭＳ ゴシック" w:cs="ＭＳ 明朝" w:hint="eastAsia"/>
          <w:color w:val="000000"/>
          <w:szCs w:val="22"/>
        </w:rPr>
        <w:t>①システムに登録されている利用者であること。</w:t>
      </w:r>
    </w:p>
    <w:p w:rsidR="003854AC" w:rsidRPr="00ED3EDA" w:rsidRDefault="003854AC" w:rsidP="00B72B75">
      <w:pPr>
        <w:autoSpaceDE w:val="0"/>
        <w:autoSpaceDN w:val="0"/>
        <w:adjustRightInd w:val="0"/>
        <w:ind w:leftChars="113" w:left="224" w:firstLineChars="300" w:firstLine="595"/>
        <w:jc w:val="left"/>
        <w:rPr>
          <w:rFonts w:hAnsi="ＭＳ ゴシック"/>
          <w:szCs w:val="22"/>
        </w:rPr>
      </w:pPr>
      <w:r w:rsidRPr="00ED3EDA">
        <w:rPr>
          <w:rFonts w:hAnsi="Times New Roman" w:hint="eastAsia"/>
          <w:color w:val="000000"/>
        </w:rPr>
        <w:t>②輸出貨物情報の訂正の場合は、「搬入伝票」の作成者と同一の利用者であること。</w:t>
      </w:r>
    </w:p>
    <w:p w:rsidR="003854AC" w:rsidRPr="00ED3EDA" w:rsidRDefault="003854AC" w:rsidP="00B72B75">
      <w:pPr>
        <w:autoSpaceDE w:val="0"/>
        <w:autoSpaceDN w:val="0"/>
        <w:adjustRightInd w:val="0"/>
        <w:ind w:firstLineChars="100" w:firstLine="198"/>
        <w:jc w:val="left"/>
        <w:rPr>
          <w:rFonts w:hAnsi="ＭＳ ゴシック" w:cs="ＭＳ 明朝"/>
          <w:color w:val="000000"/>
          <w:szCs w:val="22"/>
        </w:rPr>
      </w:pPr>
      <w:r w:rsidRPr="00ED3EDA">
        <w:rPr>
          <w:rFonts w:hAnsi="ＭＳ ゴシック" w:cs="ＭＳ 明朝" w:hint="eastAsia"/>
          <w:color w:val="000000"/>
          <w:szCs w:val="22"/>
        </w:rPr>
        <w:t>（２）入力項目チェック</w:t>
      </w:r>
    </w:p>
    <w:p w:rsidR="003854AC" w:rsidRPr="00ED3EDA" w:rsidRDefault="003854AC" w:rsidP="00B72B75">
      <w:pPr>
        <w:autoSpaceDE w:val="0"/>
        <w:autoSpaceDN w:val="0"/>
        <w:adjustRightInd w:val="0"/>
        <w:ind w:firstLineChars="200" w:firstLine="397"/>
        <w:jc w:val="left"/>
        <w:rPr>
          <w:rFonts w:hAnsi="ＭＳ ゴシック" w:cs="ＭＳ 明朝"/>
          <w:color w:val="000000"/>
          <w:szCs w:val="22"/>
        </w:rPr>
      </w:pPr>
      <w:r w:rsidRPr="00ED3EDA">
        <w:rPr>
          <w:rFonts w:hAnsi="ＭＳ ゴシック" w:cs="ＭＳ 明朝" w:hint="eastAsia"/>
          <w:color w:val="000000"/>
          <w:szCs w:val="22"/>
        </w:rPr>
        <w:t>（Ａ）単項目チェック</w:t>
      </w:r>
    </w:p>
    <w:p w:rsidR="003854AC" w:rsidRPr="00ED3EDA" w:rsidRDefault="003854AC" w:rsidP="00B72B75">
      <w:pPr>
        <w:autoSpaceDE w:val="0"/>
        <w:autoSpaceDN w:val="0"/>
        <w:adjustRightInd w:val="0"/>
        <w:ind w:firstLineChars="602" w:firstLine="1194"/>
        <w:jc w:val="left"/>
        <w:rPr>
          <w:rFonts w:hAnsi="ＭＳ ゴシック" w:cs="ＭＳ 明朝"/>
          <w:szCs w:val="22"/>
        </w:rPr>
      </w:pPr>
      <w:r w:rsidRPr="00ED3EDA">
        <w:rPr>
          <w:rFonts w:hAnsi="ＭＳ ゴシック" w:cs="ＭＳ 明朝" w:hint="eastAsia"/>
          <w:color w:val="000000"/>
          <w:szCs w:val="22"/>
        </w:rPr>
        <w:t>「入力項目表」及び「オンライン業務共通</w:t>
      </w:r>
      <w:r w:rsidRPr="00ED3EDA">
        <w:rPr>
          <w:rFonts w:hAnsi="ＭＳ ゴシック" w:cs="ＭＳ 明朝" w:hint="eastAsia"/>
          <w:szCs w:val="22"/>
        </w:rPr>
        <w:t>設計書」参照。</w:t>
      </w:r>
    </w:p>
    <w:p w:rsidR="003854AC" w:rsidRPr="00ED3EDA" w:rsidRDefault="003854AC" w:rsidP="00B72B75">
      <w:pPr>
        <w:autoSpaceDE w:val="0"/>
        <w:autoSpaceDN w:val="0"/>
        <w:adjustRightInd w:val="0"/>
        <w:ind w:firstLineChars="200" w:firstLine="397"/>
        <w:jc w:val="left"/>
        <w:rPr>
          <w:rFonts w:hAnsi="ＭＳ ゴシック" w:cs="ＭＳ 明朝"/>
          <w:szCs w:val="22"/>
        </w:rPr>
      </w:pPr>
      <w:r w:rsidRPr="00ED3EDA">
        <w:rPr>
          <w:rFonts w:hAnsi="ＭＳ ゴシック" w:cs="ＭＳ 明朝" w:hint="eastAsia"/>
          <w:szCs w:val="22"/>
        </w:rPr>
        <w:t>（Ｂ）項目間関連チェック</w:t>
      </w:r>
    </w:p>
    <w:p w:rsidR="003854AC" w:rsidRPr="00ED3EDA" w:rsidRDefault="003854AC" w:rsidP="00B72B75">
      <w:pPr>
        <w:autoSpaceDE w:val="0"/>
        <w:autoSpaceDN w:val="0"/>
        <w:adjustRightInd w:val="0"/>
        <w:ind w:firstLineChars="602" w:firstLine="1194"/>
        <w:jc w:val="left"/>
        <w:rPr>
          <w:rFonts w:hAnsi="ＭＳ ゴシック" w:cs="ＭＳ 明朝"/>
          <w:color w:val="000000"/>
          <w:szCs w:val="22"/>
        </w:rPr>
      </w:pPr>
      <w:r w:rsidRPr="00ED3EDA">
        <w:rPr>
          <w:rFonts w:hAnsi="ＭＳ ゴシック" w:cs="ＭＳ 明朝" w:hint="eastAsia"/>
          <w:szCs w:val="22"/>
        </w:rPr>
        <w:t>「入力項目表」及び「オンライン業務共通設計書」</w:t>
      </w:r>
      <w:r w:rsidRPr="00ED3EDA">
        <w:rPr>
          <w:rFonts w:hAnsi="ＭＳ ゴシック" w:cs="ＭＳ 明朝" w:hint="eastAsia"/>
          <w:color w:val="000000"/>
          <w:szCs w:val="22"/>
        </w:rPr>
        <w:t>参照。</w:t>
      </w:r>
    </w:p>
    <w:p w:rsidR="003854AC" w:rsidRPr="00ED3EDA" w:rsidRDefault="003854AC" w:rsidP="00B72B75">
      <w:pPr>
        <w:autoSpaceDE w:val="0"/>
        <w:autoSpaceDN w:val="0"/>
        <w:adjustRightInd w:val="0"/>
        <w:ind w:firstLineChars="100" w:firstLine="198"/>
        <w:jc w:val="left"/>
        <w:rPr>
          <w:rFonts w:hAnsi="ＭＳ ゴシック"/>
          <w:szCs w:val="22"/>
        </w:rPr>
      </w:pPr>
      <w:r w:rsidRPr="00ED3EDA">
        <w:rPr>
          <w:rFonts w:hAnsi="ＭＳ ゴシック" w:cs="ＭＳ 明朝" w:hint="eastAsia"/>
          <w:color w:val="000000"/>
          <w:szCs w:val="22"/>
        </w:rPr>
        <w:t>（３）</w:t>
      </w:r>
      <w:r w:rsidRPr="00ED3EDA">
        <w:rPr>
          <w:rFonts w:hAnsi="Times New Roman" w:hint="eastAsia"/>
          <w:color w:val="000000"/>
        </w:rPr>
        <w:t>搬入伝票</w:t>
      </w:r>
      <w:r w:rsidRPr="00ED3EDA">
        <w:rPr>
          <w:rFonts w:hAnsi="ＭＳ ゴシック" w:cs="ＭＳ 明朝" w:hint="eastAsia"/>
          <w:color w:val="000000"/>
          <w:szCs w:val="22"/>
        </w:rPr>
        <w:t>ＤＢチェック</w:t>
      </w:r>
    </w:p>
    <w:p w:rsidR="003854AC" w:rsidRPr="00ED3EDA" w:rsidRDefault="003854AC" w:rsidP="00B72B75">
      <w:pPr>
        <w:autoSpaceDE w:val="0"/>
        <w:autoSpaceDN w:val="0"/>
        <w:adjustRightInd w:val="0"/>
        <w:ind w:firstLineChars="501" w:firstLine="994"/>
        <w:jc w:val="left"/>
        <w:rPr>
          <w:rFonts w:hAnsi="ＭＳ ゴシック"/>
          <w:szCs w:val="22"/>
        </w:rPr>
      </w:pPr>
      <w:r w:rsidRPr="00ED3EDA">
        <w:rPr>
          <w:rFonts w:hint="eastAsia"/>
        </w:rPr>
        <w:t>輸出貨物情報の訂正の場合は、以下のチェックを行う</w:t>
      </w:r>
      <w:r w:rsidRPr="00ED3EDA">
        <w:rPr>
          <w:rFonts w:hAnsi="ＭＳ ゴシック" w:cs="ＭＳ 明朝" w:hint="eastAsia"/>
          <w:color w:val="000000"/>
          <w:szCs w:val="22"/>
        </w:rPr>
        <w:t>。</w:t>
      </w:r>
    </w:p>
    <w:p w:rsidR="003854AC" w:rsidRPr="00ED3EDA" w:rsidRDefault="003854AC" w:rsidP="00B72B75">
      <w:pPr>
        <w:autoSpaceDE w:val="0"/>
        <w:autoSpaceDN w:val="0"/>
        <w:adjustRightInd w:val="0"/>
        <w:ind w:leftChars="400" w:left="992" w:hangingChars="100" w:hanging="198"/>
        <w:jc w:val="left"/>
        <w:rPr>
          <w:rFonts w:hAnsi="ＭＳ ゴシック"/>
          <w:szCs w:val="22"/>
        </w:rPr>
      </w:pPr>
      <w:r w:rsidRPr="00ED3EDA">
        <w:rPr>
          <w:rFonts w:hAnsi="ＭＳ ゴシック" w:cs="ＭＳ 明朝" w:hint="eastAsia"/>
          <w:color w:val="000000"/>
          <w:szCs w:val="22"/>
        </w:rPr>
        <w:t>①</w:t>
      </w:r>
      <w:r w:rsidRPr="00ED3EDA">
        <w:rPr>
          <w:rFonts w:hAnsi="Times New Roman" w:hint="eastAsia"/>
        </w:rPr>
        <w:t>入力された搬入伝票番号が搬入伝票ＤＢに存在すること。</w:t>
      </w:r>
    </w:p>
    <w:p w:rsidR="003854AC" w:rsidRPr="00ED3EDA" w:rsidRDefault="003854AC" w:rsidP="00B72B75">
      <w:pPr>
        <w:autoSpaceDE w:val="0"/>
        <w:autoSpaceDN w:val="0"/>
        <w:adjustRightInd w:val="0"/>
        <w:ind w:leftChars="400" w:left="992" w:hangingChars="100" w:hanging="198"/>
        <w:jc w:val="left"/>
        <w:rPr>
          <w:rFonts w:hAnsi="ＭＳ ゴシック" w:cs="ＭＳ 明朝"/>
          <w:color w:val="000000"/>
          <w:szCs w:val="22"/>
        </w:rPr>
      </w:pPr>
      <w:r w:rsidRPr="00ED3EDA">
        <w:rPr>
          <w:rFonts w:hAnsi="ＭＳ ゴシック" w:cs="ＭＳ 明朝" w:hint="eastAsia"/>
          <w:color w:val="000000"/>
          <w:szCs w:val="22"/>
        </w:rPr>
        <w:t>②ＡＷＢ番号が登録されていること。</w:t>
      </w:r>
    </w:p>
    <w:p w:rsidR="003854AC" w:rsidRPr="00ED3EDA" w:rsidRDefault="003854AC" w:rsidP="00B72B75">
      <w:pPr>
        <w:autoSpaceDE w:val="0"/>
        <w:autoSpaceDN w:val="0"/>
        <w:adjustRightInd w:val="0"/>
        <w:ind w:leftChars="400" w:left="992" w:hangingChars="100" w:hanging="198"/>
        <w:jc w:val="left"/>
        <w:rPr>
          <w:rFonts w:hAnsi="ＭＳ ゴシック" w:cs="ＭＳ 明朝"/>
          <w:color w:val="000000"/>
          <w:szCs w:val="22"/>
        </w:rPr>
      </w:pPr>
      <w:r w:rsidRPr="00ED3EDA">
        <w:rPr>
          <w:rFonts w:hAnsi="ＭＳ ゴシック" w:cs="ＭＳ 明朝" w:hint="eastAsia"/>
          <w:color w:val="000000"/>
          <w:szCs w:val="22"/>
        </w:rPr>
        <w:t>③入力された搬入予定蔵置場と搬入伝票ＤＢに登録されている搬入予定蔵置場が同一であること。</w:t>
      </w:r>
    </w:p>
    <w:p w:rsidR="003854AC" w:rsidRPr="00ED3EDA" w:rsidRDefault="003854AC" w:rsidP="00B72B75">
      <w:pPr>
        <w:autoSpaceDE w:val="0"/>
        <w:autoSpaceDN w:val="0"/>
        <w:adjustRightInd w:val="0"/>
        <w:ind w:leftChars="400" w:left="992" w:hangingChars="100" w:hanging="198"/>
        <w:jc w:val="left"/>
        <w:rPr>
          <w:rFonts w:hAnsi="ＭＳ ゴシック" w:cs="ＭＳ 明朝"/>
          <w:color w:val="000000"/>
          <w:szCs w:val="22"/>
        </w:rPr>
      </w:pPr>
      <w:r w:rsidRPr="00ED3EDA">
        <w:rPr>
          <w:rFonts w:hAnsi="ＭＳ ゴシック" w:cs="ＭＳ 明朝" w:hint="eastAsia"/>
          <w:color w:val="000000"/>
          <w:szCs w:val="22"/>
        </w:rPr>
        <w:t>④</w:t>
      </w:r>
      <w:r w:rsidRPr="00ED3EDA">
        <w:rPr>
          <w:rFonts w:hAnsi="ＭＳ ゴシック" w:hint="eastAsia"/>
          <w:color w:val="000000"/>
          <w:szCs w:val="22"/>
        </w:rPr>
        <w:t>ＡＷＢ番号に</w:t>
      </w:r>
      <w:bookmarkStart w:id="1" w:name="OLE_LINK2"/>
      <w:r w:rsidRPr="00ED3EDA">
        <w:rPr>
          <w:rFonts w:hAnsi="ＭＳ ゴシック" w:hint="eastAsia"/>
          <w:color w:val="000000"/>
          <w:szCs w:val="22"/>
        </w:rPr>
        <w:t>枝番</w:t>
      </w:r>
      <w:bookmarkEnd w:id="1"/>
      <w:r w:rsidRPr="00ED3EDA">
        <w:rPr>
          <w:rFonts w:hAnsi="ＭＳ ゴシック" w:hint="eastAsia"/>
          <w:color w:val="000000"/>
          <w:szCs w:val="22"/>
        </w:rPr>
        <w:t>の入力がある場合には、当該枝番が存在すること。</w:t>
      </w:r>
    </w:p>
    <w:p w:rsidR="003854AC" w:rsidRPr="00ED3EDA" w:rsidRDefault="003854AC" w:rsidP="00B72B75">
      <w:pPr>
        <w:autoSpaceDE w:val="0"/>
        <w:autoSpaceDN w:val="0"/>
        <w:adjustRightInd w:val="0"/>
        <w:ind w:firstLineChars="100" w:firstLine="198"/>
        <w:jc w:val="left"/>
        <w:rPr>
          <w:rFonts w:hAnsi="ＭＳ ゴシック" w:cs="ＭＳ 明朝"/>
          <w:color w:val="000000"/>
          <w:szCs w:val="22"/>
        </w:rPr>
      </w:pPr>
      <w:r w:rsidRPr="00ED3EDA">
        <w:rPr>
          <w:rFonts w:hAnsi="ＭＳ ゴシック" w:cs="ＭＳ 明朝" w:hint="eastAsia"/>
          <w:color w:val="000000"/>
          <w:szCs w:val="22"/>
        </w:rPr>
        <w:t>（４）輸出貨物情報ＤＢチェック</w:t>
      </w:r>
    </w:p>
    <w:p w:rsidR="003854AC" w:rsidRPr="00ED3EDA" w:rsidRDefault="003854AC" w:rsidP="00B72B75">
      <w:pPr>
        <w:autoSpaceDE w:val="0"/>
        <w:autoSpaceDN w:val="0"/>
        <w:adjustRightInd w:val="0"/>
        <w:ind w:firstLineChars="200" w:firstLine="397"/>
        <w:jc w:val="left"/>
        <w:rPr>
          <w:rFonts w:hAnsi="ＭＳ ゴシック"/>
          <w:szCs w:val="22"/>
        </w:rPr>
      </w:pPr>
      <w:r w:rsidRPr="00ED3EDA">
        <w:rPr>
          <w:rFonts w:hint="eastAsia"/>
        </w:rPr>
        <w:t>（Ａ）輸出貨物情報の削除の場合は、入力されたＡＷＢ番号及び枝番に対して以下のチェックを行う。</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①輸出貨物情報ＤＢに存在すること。</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②入力された貨物識別と輸出貨物情報ＤＢに登録されている貨物識別が同一であること。</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③保税蔵置場に一部でも搬入されていないこと。</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④輸出貨物情報の登録者と入力者が同一であること。</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⑤搬入伝票番号が払い出されていないこと。</w:t>
      </w:r>
    </w:p>
    <w:p w:rsidR="003854AC" w:rsidRPr="00ED3EDA" w:rsidRDefault="003854AC" w:rsidP="00B72B75">
      <w:pPr>
        <w:autoSpaceDE w:val="0"/>
        <w:autoSpaceDN w:val="0"/>
        <w:adjustRightInd w:val="0"/>
        <w:ind w:leftChars="500" w:left="1190" w:hangingChars="100" w:hanging="198"/>
        <w:jc w:val="left"/>
        <w:rPr>
          <w:rFonts w:hAnsi="ＭＳ ゴシック"/>
          <w:szCs w:val="22"/>
        </w:rPr>
      </w:pPr>
      <w:r w:rsidRPr="00ED3EDA">
        <w:rPr>
          <w:rFonts w:hAnsi="ＭＳ ゴシック" w:hint="eastAsia"/>
          <w:szCs w:val="22"/>
        </w:rPr>
        <w:lastRenderedPageBreak/>
        <w:t>⑥輸出申告等が行われた貨物でないこと。但し、</w:t>
      </w:r>
      <w:r w:rsidR="003718BC" w:rsidRPr="00ED3EDA">
        <w:rPr>
          <w:rFonts w:hAnsi="ＭＳ ゴシック" w:cs="ＭＳ 明朝" w:hint="eastAsia"/>
          <w:color w:val="000000"/>
          <w:kern w:val="0"/>
          <w:szCs w:val="22"/>
        </w:rPr>
        <w:t>輸出取止め再輸入許可・特例輸出貨物の輸出許可取消の旨が登録されている、または、</w:t>
      </w:r>
      <w:r w:rsidRPr="00ED3EDA">
        <w:rPr>
          <w:rFonts w:hAnsi="ＭＳ ゴシック" w:hint="eastAsia"/>
          <w:szCs w:val="22"/>
        </w:rPr>
        <w:t>「許可・承認等情報登録（輸出通関）（ＰＡＥ）」業務により、以下の登録がされている場合を除く。</w:t>
      </w:r>
    </w:p>
    <w:p w:rsidR="003854AC" w:rsidRPr="00ED3EDA" w:rsidRDefault="003854AC" w:rsidP="00B72B75">
      <w:pPr>
        <w:autoSpaceDE w:val="0"/>
        <w:autoSpaceDN w:val="0"/>
        <w:adjustRightInd w:val="0"/>
        <w:ind w:firstLineChars="602" w:firstLine="1194"/>
        <w:jc w:val="left"/>
        <w:rPr>
          <w:rFonts w:hAnsi="ＭＳ ゴシック"/>
          <w:szCs w:val="22"/>
        </w:rPr>
      </w:pPr>
      <w:r w:rsidRPr="00ED3EDA">
        <w:rPr>
          <w:rFonts w:hAnsi="ＭＳ ゴシック" w:hint="eastAsia"/>
          <w:szCs w:val="22"/>
        </w:rPr>
        <w:t>・輸出等申告撤回</w:t>
      </w:r>
    </w:p>
    <w:p w:rsidR="003854AC" w:rsidRPr="00ED3EDA" w:rsidRDefault="003854AC" w:rsidP="00B72B75">
      <w:pPr>
        <w:autoSpaceDE w:val="0"/>
        <w:autoSpaceDN w:val="0"/>
        <w:adjustRightInd w:val="0"/>
        <w:ind w:firstLineChars="602" w:firstLine="1194"/>
        <w:jc w:val="left"/>
        <w:rPr>
          <w:rFonts w:hAnsi="ＭＳ ゴシック"/>
          <w:szCs w:val="22"/>
        </w:rPr>
      </w:pPr>
      <w:r w:rsidRPr="00ED3EDA">
        <w:rPr>
          <w:rFonts w:hAnsi="ＭＳ ゴシック" w:hint="eastAsia"/>
          <w:szCs w:val="22"/>
        </w:rPr>
        <w:t>・輸出等申告手作業移行</w:t>
      </w:r>
    </w:p>
    <w:p w:rsidR="003854AC" w:rsidRPr="00ED3EDA" w:rsidRDefault="003854AC" w:rsidP="00B72B75">
      <w:pPr>
        <w:autoSpaceDE w:val="0"/>
        <w:autoSpaceDN w:val="0"/>
        <w:adjustRightInd w:val="0"/>
        <w:ind w:firstLineChars="602" w:firstLine="1194"/>
        <w:jc w:val="left"/>
        <w:rPr>
          <w:rFonts w:hAnsi="ＭＳ ゴシック"/>
          <w:szCs w:val="22"/>
        </w:rPr>
      </w:pPr>
      <w:r w:rsidRPr="00ED3EDA">
        <w:rPr>
          <w:rFonts w:hAnsi="ＭＳ ゴシック" w:hint="eastAsia"/>
          <w:szCs w:val="22"/>
        </w:rPr>
        <w:t>・特定輸出許可取消</w:t>
      </w:r>
    </w:p>
    <w:p w:rsidR="003854AC" w:rsidRPr="00ED3EDA" w:rsidRDefault="003854AC" w:rsidP="00B72B75">
      <w:pPr>
        <w:autoSpaceDE w:val="0"/>
        <w:autoSpaceDN w:val="0"/>
        <w:adjustRightInd w:val="0"/>
        <w:ind w:leftChars="200" w:left="992" w:hangingChars="300" w:hanging="595"/>
        <w:jc w:val="left"/>
        <w:rPr>
          <w:rFonts w:hAnsi="ＭＳ ゴシック"/>
          <w:szCs w:val="22"/>
        </w:rPr>
      </w:pPr>
      <w:r w:rsidRPr="00ED3EDA">
        <w:rPr>
          <w:rFonts w:hint="eastAsia"/>
        </w:rPr>
        <w:t>（Ｂ）輸出貨物情報の訂正の場合は、入力された搬入伝票番号により取得したＡＷＢ番号（枝番を含む）に対して以下のチェックを行う。</w:t>
      </w:r>
    </w:p>
    <w:p w:rsidR="003854AC" w:rsidRPr="00ED3EDA" w:rsidRDefault="003854AC" w:rsidP="00B72B75">
      <w:pPr>
        <w:autoSpaceDE w:val="0"/>
        <w:autoSpaceDN w:val="0"/>
        <w:adjustRightInd w:val="0"/>
        <w:ind w:leftChars="200" w:left="397" w:firstLineChars="300" w:firstLine="595"/>
        <w:jc w:val="left"/>
        <w:rPr>
          <w:rFonts w:hAnsi="ＭＳ ゴシック" w:cs="ＭＳ 明朝"/>
          <w:color w:val="000000"/>
          <w:szCs w:val="22"/>
        </w:rPr>
      </w:pPr>
      <w:r w:rsidRPr="00ED3EDA">
        <w:rPr>
          <w:rFonts w:hAnsi="ＭＳ ゴシック" w:cs="ＭＳ 明朝" w:hint="eastAsia"/>
          <w:color w:val="000000"/>
          <w:szCs w:val="22"/>
        </w:rPr>
        <w:t>①輸出貨物情報ＤＢに存在すること。</w:t>
      </w:r>
    </w:p>
    <w:p w:rsidR="003854AC" w:rsidRPr="00ED3EDA" w:rsidRDefault="003854AC" w:rsidP="00B72B75">
      <w:pPr>
        <w:autoSpaceDE w:val="0"/>
        <w:autoSpaceDN w:val="0"/>
        <w:adjustRightInd w:val="0"/>
        <w:ind w:leftChars="200" w:left="397" w:firstLineChars="300" w:firstLine="595"/>
        <w:jc w:val="left"/>
      </w:pPr>
      <w:r w:rsidRPr="00ED3EDA">
        <w:rPr>
          <w:rFonts w:hAnsi="ＭＳ ゴシック" w:cs="ＭＳ 明朝" w:hint="eastAsia"/>
          <w:color w:val="000000"/>
          <w:szCs w:val="22"/>
        </w:rPr>
        <w:t>②保税蔵置場に一部でも搬入されていないこと。</w:t>
      </w:r>
    </w:p>
    <w:p w:rsidR="003854AC" w:rsidRPr="00ED3EDA" w:rsidRDefault="003854AC" w:rsidP="00B72B75">
      <w:pPr>
        <w:autoSpaceDE w:val="0"/>
        <w:autoSpaceDN w:val="0"/>
        <w:adjustRightInd w:val="0"/>
        <w:ind w:leftChars="500" w:left="1190" w:hangingChars="100" w:hanging="198"/>
        <w:jc w:val="left"/>
        <w:rPr>
          <w:rFonts w:hAnsi="ＭＳ ゴシック" w:cs="ＭＳ 明朝"/>
          <w:color w:val="000000"/>
          <w:szCs w:val="22"/>
        </w:rPr>
      </w:pPr>
      <w:r w:rsidRPr="00ED3EDA">
        <w:rPr>
          <w:rFonts w:hAnsi="ＭＳ ゴシック" w:cs="ＭＳ 明朝" w:hint="eastAsia"/>
          <w:color w:val="000000"/>
          <w:szCs w:val="22"/>
        </w:rPr>
        <w:t>③特定輸出申告、特定委託輸出申告または特定製造貨物輸出申告において輸出許可済となっていないこと。但し、</w:t>
      </w:r>
      <w:r w:rsidR="002E32D2" w:rsidRPr="00ED3EDA">
        <w:rPr>
          <w:rFonts w:hAnsi="ＭＳ ゴシック" w:cs="ＭＳ 明朝" w:hint="eastAsia"/>
          <w:color w:val="000000"/>
          <w:kern w:val="0"/>
          <w:szCs w:val="22"/>
        </w:rPr>
        <w:t>特例輸出貨物の輸出許可取消の旨が登録されている、または、</w:t>
      </w:r>
      <w:r w:rsidRPr="00ED3EDA">
        <w:rPr>
          <w:rFonts w:hAnsi="ＭＳ ゴシック" w:cs="ＭＳ 明朝" w:hint="eastAsia"/>
          <w:color w:val="000000"/>
          <w:szCs w:val="22"/>
        </w:rPr>
        <w:t>「許可・承認等情報登録（輸出通関）（ＰＡＥ）」業務により、特定輸出許可取消の登録がされている場合を除く。</w:t>
      </w:r>
    </w:p>
    <w:p w:rsidR="003854AC" w:rsidRPr="00ED3EDA" w:rsidRDefault="003854AC" w:rsidP="00B72B75">
      <w:pPr>
        <w:autoSpaceDE w:val="0"/>
        <w:autoSpaceDN w:val="0"/>
        <w:adjustRightInd w:val="0"/>
        <w:ind w:leftChars="500" w:left="1190" w:hangingChars="100" w:hanging="198"/>
        <w:jc w:val="left"/>
      </w:pPr>
      <w:r w:rsidRPr="00ED3EDA">
        <w:rPr>
          <w:rFonts w:hAnsi="ＭＳ ゴシック" w:cs="ＭＳ 明朝" w:hint="eastAsia"/>
          <w:color w:val="000000"/>
          <w:szCs w:val="22"/>
        </w:rPr>
        <w:t>④入力された貨物識別と輸出貨物情報ＤＢに登録されている貨物識別が同一であること。</w:t>
      </w:r>
    </w:p>
    <w:p w:rsidR="003854AC" w:rsidRPr="00ED3EDA" w:rsidRDefault="003854AC" w:rsidP="00B72B75">
      <w:pPr>
        <w:autoSpaceDE w:val="0"/>
        <w:autoSpaceDN w:val="0"/>
        <w:adjustRightInd w:val="0"/>
        <w:ind w:leftChars="500" w:left="1190" w:hangingChars="100" w:hanging="198"/>
        <w:jc w:val="left"/>
        <w:rPr>
          <w:rFonts w:hAnsi="ＭＳ ゴシック"/>
          <w:szCs w:val="22"/>
        </w:rPr>
      </w:pPr>
      <w:r w:rsidRPr="00ED3EDA">
        <w:rPr>
          <w:rFonts w:hint="eastAsia"/>
        </w:rPr>
        <w:t>⑤</w:t>
      </w:r>
      <w:r w:rsidRPr="00ED3EDA">
        <w:rPr>
          <w:rFonts w:hAnsi="ＭＳ ゴシック" w:hint="eastAsia"/>
          <w:szCs w:val="22"/>
        </w:rPr>
        <w:t>輸出貨物として</w:t>
      </w:r>
      <w:r w:rsidRPr="00ED3EDA">
        <w:rPr>
          <w:rFonts w:hAnsi="ＭＳ ゴシック" w:hint="eastAsia"/>
          <w:color w:val="000000"/>
          <w:szCs w:val="22"/>
        </w:rPr>
        <w:t>輸出申告等が行われている場合は、</w:t>
      </w:r>
      <w:r w:rsidRPr="00ED3EDA">
        <w:rPr>
          <w:rFonts w:hAnsi="ＭＳ ゴシック" w:hint="eastAsia"/>
          <w:szCs w:val="22"/>
        </w:rPr>
        <w:t>貨物種別の入力が「Ｎ：一般未通関貨物」であること。</w:t>
      </w:r>
    </w:p>
    <w:p w:rsidR="003854AC" w:rsidRPr="00ED3EDA" w:rsidRDefault="003854AC" w:rsidP="00B72B75">
      <w:pPr>
        <w:autoSpaceDE w:val="0"/>
        <w:autoSpaceDN w:val="0"/>
        <w:adjustRightInd w:val="0"/>
        <w:ind w:leftChars="500" w:left="1190" w:hangingChars="100" w:hanging="198"/>
        <w:jc w:val="left"/>
      </w:pPr>
      <w:r w:rsidRPr="00ED3EDA">
        <w:rPr>
          <w:rFonts w:hAnsi="ＭＳ ゴシック" w:hint="eastAsia"/>
          <w:szCs w:val="22"/>
        </w:rPr>
        <w:t>⑥積戻し申告が行われている場合は、貨物種別の入力が「Ｒ：積戻し未通関」であること。</w:t>
      </w:r>
    </w:p>
    <w:p w:rsidR="003854AC" w:rsidRPr="00ED3EDA" w:rsidRDefault="003854AC" w:rsidP="00B72B75">
      <w:pPr>
        <w:pStyle w:val="a3"/>
        <w:ind w:leftChars="501" w:left="1192" w:hangingChars="100" w:hanging="198"/>
      </w:pPr>
    </w:p>
    <w:p w:rsidR="003854AC" w:rsidRPr="00ED3EDA" w:rsidRDefault="003854AC" w:rsidP="007E3A62">
      <w:pPr>
        <w:autoSpaceDE w:val="0"/>
        <w:autoSpaceDN w:val="0"/>
        <w:adjustRightInd w:val="0"/>
        <w:jc w:val="left"/>
        <w:rPr>
          <w:rFonts w:hAnsi="ＭＳ ゴシック" w:cs="ＭＳ 明朝"/>
          <w:color w:val="000000"/>
          <w:szCs w:val="22"/>
        </w:rPr>
      </w:pPr>
      <w:r w:rsidRPr="00ED3EDA">
        <w:rPr>
          <w:rFonts w:hAnsi="ＭＳ ゴシック" w:cs="ＭＳ 明朝" w:hint="eastAsia"/>
          <w:color w:val="000000"/>
          <w:szCs w:val="22"/>
        </w:rPr>
        <w:t>５．処理内容</w:t>
      </w:r>
    </w:p>
    <w:p w:rsidR="003854AC" w:rsidRPr="00ED3EDA" w:rsidRDefault="003854AC" w:rsidP="00B72B75">
      <w:pPr>
        <w:ind w:firstLineChars="100" w:firstLine="198"/>
        <w:rPr>
          <w:rFonts w:hAnsi="ＭＳ ゴシック"/>
          <w:szCs w:val="22"/>
        </w:rPr>
      </w:pPr>
      <w:r w:rsidRPr="00ED3EDA">
        <w:rPr>
          <w:rFonts w:hAnsi="ＭＳ ゴシック" w:hint="eastAsia"/>
          <w:szCs w:val="22"/>
        </w:rPr>
        <w:t>（１）</w:t>
      </w:r>
      <w:r w:rsidRPr="00ED3EDA">
        <w:rPr>
          <w:rFonts w:hint="eastAsia"/>
        </w:rPr>
        <w:t>ＣＤＤ業務</w:t>
      </w:r>
      <w:r w:rsidRPr="00ED3EDA">
        <w:rPr>
          <w:rFonts w:hAnsi="ＭＳ ゴシック" w:hint="eastAsia"/>
          <w:szCs w:val="22"/>
        </w:rPr>
        <w:t>（</w:t>
      </w:r>
      <w:r w:rsidRPr="00ED3EDA">
        <w:rPr>
          <w:rFonts w:hint="eastAsia"/>
        </w:rPr>
        <w:t>削除</w:t>
      </w:r>
      <w:r w:rsidRPr="00ED3EDA">
        <w:rPr>
          <w:rFonts w:hAnsi="ＭＳ ゴシック" w:hint="eastAsia"/>
          <w:szCs w:val="22"/>
        </w:rPr>
        <w:t>）の場合</w:t>
      </w:r>
    </w:p>
    <w:p w:rsidR="003854AC" w:rsidRPr="00ED3EDA" w:rsidRDefault="003854AC" w:rsidP="00B72B75">
      <w:pPr>
        <w:autoSpaceDE w:val="0"/>
        <w:autoSpaceDN w:val="0"/>
        <w:adjustRightInd w:val="0"/>
        <w:ind w:firstLineChars="200" w:firstLine="397"/>
        <w:jc w:val="left"/>
        <w:rPr>
          <w:rFonts w:hAnsi="ＭＳ ゴシック" w:cs="ＭＳ 明朝"/>
          <w:color w:val="000000"/>
          <w:szCs w:val="22"/>
        </w:rPr>
      </w:pPr>
      <w:r w:rsidRPr="00ED3EDA">
        <w:rPr>
          <w:rFonts w:hAnsi="ＭＳ ゴシック" w:cs="ＭＳ 明朝" w:hint="eastAsia"/>
          <w:color w:val="000000"/>
          <w:szCs w:val="22"/>
        </w:rPr>
        <w:t>（</w:t>
      </w:r>
      <w:r w:rsidRPr="00ED3EDA">
        <w:rPr>
          <w:rFonts w:hAnsi="ＭＳ ゴシック" w:hint="eastAsia"/>
          <w:color w:val="000000"/>
          <w:szCs w:val="22"/>
        </w:rPr>
        <w:t>Ａ</w:t>
      </w:r>
      <w:r w:rsidRPr="00ED3EDA">
        <w:rPr>
          <w:rFonts w:hAnsi="ＭＳ ゴシック" w:cs="ＭＳ 明朝" w:hint="eastAsia"/>
          <w:color w:val="000000"/>
          <w:szCs w:val="22"/>
        </w:rPr>
        <w:t>）入力チェック処理</w:t>
      </w:r>
    </w:p>
    <w:p w:rsidR="003854AC" w:rsidRPr="00ED3EDA" w:rsidRDefault="00B72B75"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854AC" w:rsidRPr="00ED3EDA" w:rsidRDefault="00B72B75"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3854AC" w:rsidRPr="00ED3EDA">
        <w:rPr>
          <w:rFonts w:hAnsi="ＭＳ ゴシック" w:cs="ＭＳ 明朝" w:hint="eastAsia"/>
          <w:color w:val="000000"/>
          <w:szCs w:val="22"/>
        </w:rPr>
        <w:t>（エラー内容については「処理結果コード一覧」を参照。）</w:t>
      </w:r>
    </w:p>
    <w:p w:rsidR="003854AC" w:rsidRPr="00ED3EDA" w:rsidRDefault="003854AC" w:rsidP="00B72B75">
      <w:pPr>
        <w:autoSpaceDE w:val="0"/>
        <w:autoSpaceDN w:val="0"/>
        <w:adjustRightInd w:val="0"/>
        <w:ind w:firstLineChars="200" w:firstLine="397"/>
        <w:rPr>
          <w:rFonts w:hAnsi="ＭＳ ゴシック"/>
          <w:color w:val="000000"/>
          <w:szCs w:val="22"/>
        </w:rPr>
      </w:pPr>
      <w:r w:rsidRPr="00ED3EDA">
        <w:rPr>
          <w:rFonts w:hAnsi="ＭＳ ゴシック" w:hint="eastAsia"/>
          <w:color w:val="000000"/>
          <w:szCs w:val="22"/>
        </w:rPr>
        <w:t>（Ｂ）輸出</w:t>
      </w:r>
      <w:r w:rsidRPr="00ED3EDA">
        <w:rPr>
          <w:rFonts w:hAnsi="Times New Roman" w:hint="eastAsia"/>
          <w:color w:val="000000"/>
        </w:rPr>
        <w:t>貨物情報削除処理</w:t>
      </w:r>
    </w:p>
    <w:p w:rsidR="003854AC" w:rsidRPr="00ED3EDA" w:rsidRDefault="003854AC" w:rsidP="00B72B75">
      <w:pPr>
        <w:autoSpaceDE w:val="0"/>
        <w:autoSpaceDN w:val="0"/>
        <w:adjustRightInd w:val="0"/>
        <w:ind w:leftChars="502" w:left="1190" w:hangingChars="98" w:hanging="194"/>
        <w:jc w:val="left"/>
        <w:rPr>
          <w:rFonts w:hAnsi="ＭＳ ゴシック" w:cs="ＭＳ 明朝"/>
          <w:color w:val="000000"/>
          <w:szCs w:val="22"/>
        </w:rPr>
      </w:pPr>
      <w:r w:rsidRPr="00ED3EDA">
        <w:rPr>
          <w:rFonts w:hAnsi="Times New Roman" w:hint="eastAsia"/>
          <w:color w:val="000000"/>
        </w:rPr>
        <w:t>①入力され</w:t>
      </w:r>
      <w:r w:rsidRPr="00ED3EDA">
        <w:rPr>
          <w:rFonts w:hAnsi="ＭＳ ゴシック" w:cs="ＭＳ 明朝" w:hint="eastAsia"/>
          <w:color w:val="000000"/>
          <w:szCs w:val="22"/>
        </w:rPr>
        <w:t>たＡＷＢ番号に枝番が付与されていない場合は、該当する輸出貨物情報を輸出貨物情報ＤＢから削除する。</w:t>
      </w:r>
    </w:p>
    <w:p w:rsidR="003854AC" w:rsidRPr="00ED3EDA" w:rsidRDefault="003854AC" w:rsidP="00B72B75">
      <w:pPr>
        <w:autoSpaceDE w:val="0"/>
        <w:autoSpaceDN w:val="0"/>
        <w:adjustRightInd w:val="0"/>
        <w:ind w:leftChars="502" w:left="1190" w:hangingChars="98" w:hanging="194"/>
        <w:jc w:val="left"/>
        <w:rPr>
          <w:rFonts w:hAnsi="ＭＳ ゴシック" w:cs="ＭＳ 明朝"/>
          <w:color w:val="000000"/>
          <w:szCs w:val="22"/>
        </w:rPr>
      </w:pPr>
      <w:r w:rsidRPr="00ED3EDA">
        <w:rPr>
          <w:rFonts w:hAnsi="ＭＳ ゴシック" w:cs="ＭＳ 明朝" w:hint="eastAsia"/>
          <w:color w:val="000000"/>
          <w:szCs w:val="22"/>
        </w:rPr>
        <w:t>②入力された</w:t>
      </w:r>
      <w:r w:rsidRPr="00ED3EDA">
        <w:rPr>
          <w:rFonts w:hAnsi="Times New Roman" w:hint="eastAsia"/>
          <w:color w:val="000000"/>
        </w:rPr>
        <w:t>ＡＷＢ</w:t>
      </w:r>
      <w:r w:rsidRPr="00ED3EDA">
        <w:rPr>
          <w:rFonts w:hAnsi="ＭＳ ゴシック" w:cs="ＭＳ 明朝" w:hint="eastAsia"/>
          <w:color w:val="000000"/>
          <w:szCs w:val="22"/>
        </w:rPr>
        <w:t>番号に枝番が付与されている場合は、その枝番の輸出貨物情報のみを削除する。</w:t>
      </w:r>
    </w:p>
    <w:p w:rsidR="003854AC" w:rsidRPr="00ED3EDA" w:rsidRDefault="003854AC" w:rsidP="00B72B75">
      <w:pPr>
        <w:autoSpaceDE w:val="0"/>
        <w:autoSpaceDN w:val="0"/>
        <w:adjustRightInd w:val="0"/>
        <w:ind w:leftChars="502" w:left="1190" w:hangingChars="98" w:hanging="194"/>
        <w:jc w:val="left"/>
        <w:rPr>
          <w:rFonts w:hAnsi="ＭＳ ゴシック" w:cs="ＭＳ 明朝"/>
          <w:color w:val="000000"/>
          <w:szCs w:val="22"/>
        </w:rPr>
      </w:pPr>
      <w:r w:rsidRPr="00ED3EDA">
        <w:rPr>
          <w:rFonts w:hAnsi="ＭＳ ゴシック" w:cs="ＭＳ 明朝" w:hint="eastAsia"/>
          <w:color w:val="000000"/>
          <w:szCs w:val="22"/>
        </w:rPr>
        <w:t>③枝番の輸出貨物情報を削除後、他に有効な情報が存在しない場合は、入力されたＡＷＢ番号に該当する輸出貨物情報を輸出貨物情報ＤＢから削除する。</w:t>
      </w:r>
    </w:p>
    <w:p w:rsidR="003854AC" w:rsidRPr="00ED3EDA" w:rsidRDefault="003854AC" w:rsidP="00B72B75">
      <w:pPr>
        <w:autoSpaceDE w:val="0"/>
        <w:autoSpaceDN w:val="0"/>
        <w:adjustRightInd w:val="0"/>
        <w:ind w:firstLineChars="200" w:firstLine="397"/>
        <w:rPr>
          <w:rFonts w:hAnsi="ＭＳ ゴシック"/>
          <w:color w:val="000000"/>
          <w:szCs w:val="22"/>
        </w:rPr>
      </w:pPr>
      <w:r w:rsidRPr="00ED3EDA">
        <w:rPr>
          <w:rFonts w:hAnsi="ＭＳ ゴシック" w:hint="eastAsia"/>
          <w:color w:val="000000"/>
          <w:szCs w:val="22"/>
        </w:rPr>
        <w:t>（Ｃ）出力情報出力処理</w:t>
      </w:r>
    </w:p>
    <w:p w:rsidR="003854AC" w:rsidRPr="00ED3EDA" w:rsidRDefault="003854AC" w:rsidP="00B72B75">
      <w:pPr>
        <w:autoSpaceDE w:val="0"/>
        <w:autoSpaceDN w:val="0"/>
        <w:adjustRightInd w:val="0"/>
        <w:ind w:firstLineChars="602" w:firstLine="1194"/>
        <w:rPr>
          <w:rFonts w:hAnsi="ＭＳ ゴシック"/>
          <w:color w:val="000000"/>
          <w:szCs w:val="22"/>
        </w:rPr>
      </w:pPr>
      <w:r w:rsidRPr="00ED3EDA">
        <w:rPr>
          <w:rFonts w:hAnsi="ＭＳ ゴシック" w:hint="eastAsia"/>
        </w:rPr>
        <w:t>後述の出力情報出力処理を行う。出力項目については「出力項目表」を参照。</w:t>
      </w:r>
    </w:p>
    <w:p w:rsidR="003854AC" w:rsidRPr="00ED3EDA" w:rsidRDefault="003854AC" w:rsidP="00B72B75">
      <w:pPr>
        <w:autoSpaceDE w:val="0"/>
        <w:autoSpaceDN w:val="0"/>
        <w:adjustRightInd w:val="0"/>
        <w:ind w:firstLineChars="100" w:firstLine="198"/>
        <w:jc w:val="left"/>
        <w:rPr>
          <w:rFonts w:hAnsi="ＭＳ ゴシック"/>
          <w:szCs w:val="22"/>
        </w:rPr>
      </w:pPr>
      <w:r w:rsidRPr="00ED3EDA">
        <w:rPr>
          <w:rFonts w:hAnsi="ＭＳ ゴシック" w:cs="ＭＳ 明朝" w:hint="eastAsia"/>
          <w:color w:val="000000"/>
          <w:szCs w:val="22"/>
        </w:rPr>
        <w:t>（２）</w:t>
      </w:r>
      <w:r w:rsidRPr="00ED3EDA">
        <w:rPr>
          <w:rFonts w:hint="eastAsia"/>
        </w:rPr>
        <w:t>ＣＤＤ業務（呼出し）の場合</w:t>
      </w:r>
    </w:p>
    <w:p w:rsidR="003854AC" w:rsidRPr="00ED3EDA" w:rsidRDefault="003854AC" w:rsidP="00B72B75">
      <w:pPr>
        <w:autoSpaceDE w:val="0"/>
        <w:autoSpaceDN w:val="0"/>
        <w:adjustRightInd w:val="0"/>
        <w:ind w:firstLineChars="200" w:firstLine="397"/>
        <w:jc w:val="left"/>
        <w:rPr>
          <w:rFonts w:hAnsi="ＭＳ ゴシック" w:cs="ＭＳ 明朝"/>
          <w:color w:val="000000"/>
          <w:szCs w:val="22"/>
        </w:rPr>
      </w:pPr>
      <w:r w:rsidRPr="00ED3EDA">
        <w:rPr>
          <w:rFonts w:hAnsi="ＭＳ ゴシック" w:cs="ＭＳ 明朝" w:hint="eastAsia"/>
          <w:color w:val="000000"/>
          <w:szCs w:val="22"/>
        </w:rPr>
        <w:t>（</w:t>
      </w:r>
      <w:r w:rsidRPr="00ED3EDA">
        <w:rPr>
          <w:rFonts w:hAnsi="ＭＳ ゴシック" w:hint="eastAsia"/>
          <w:color w:val="000000"/>
          <w:szCs w:val="22"/>
        </w:rPr>
        <w:t>Ａ</w:t>
      </w:r>
      <w:r w:rsidRPr="00ED3EDA">
        <w:rPr>
          <w:rFonts w:hAnsi="ＭＳ ゴシック" w:cs="ＭＳ 明朝" w:hint="eastAsia"/>
          <w:color w:val="000000"/>
          <w:szCs w:val="22"/>
        </w:rPr>
        <w:t>）入力チェック処理</w:t>
      </w:r>
    </w:p>
    <w:p w:rsidR="003854AC" w:rsidRPr="00ED3EDA" w:rsidRDefault="00F629A7"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3854AC" w:rsidRPr="00ED3EDA" w:rsidRDefault="003854AC"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合</w:t>
      </w:r>
      <w:r w:rsidR="00F629A7" w:rsidRPr="00ED3EDA">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ED3EDA">
        <w:rPr>
          <w:rFonts w:hAnsi="ＭＳ ゴシック" w:cs="ＭＳ 明朝" w:hint="eastAsia"/>
          <w:color w:val="000000"/>
          <w:szCs w:val="22"/>
        </w:rPr>
        <w:t>（エラー内容については「処理結果コード一覧」を参照。）</w:t>
      </w:r>
    </w:p>
    <w:p w:rsidR="003854AC" w:rsidRPr="00ED3EDA" w:rsidRDefault="003854AC" w:rsidP="00B72B75">
      <w:pPr>
        <w:autoSpaceDE w:val="0"/>
        <w:autoSpaceDN w:val="0"/>
        <w:adjustRightInd w:val="0"/>
        <w:ind w:firstLineChars="200" w:firstLine="397"/>
        <w:rPr>
          <w:rFonts w:hAnsi="Times New Roman"/>
          <w:color w:val="000000"/>
          <w:lang w:eastAsia="zh-TW"/>
        </w:rPr>
      </w:pPr>
      <w:r w:rsidRPr="00ED3EDA">
        <w:rPr>
          <w:rFonts w:hAnsi="ＭＳ ゴシック" w:hint="eastAsia"/>
          <w:color w:val="000000"/>
          <w:szCs w:val="22"/>
          <w:lang w:eastAsia="zh-TW"/>
        </w:rPr>
        <w:t>（Ｂ）</w:t>
      </w:r>
      <w:r w:rsidRPr="00ED3EDA">
        <w:rPr>
          <w:rFonts w:hAnsi="Times New Roman" w:hint="eastAsia"/>
          <w:color w:val="000000"/>
          <w:lang w:eastAsia="zh-TW"/>
        </w:rPr>
        <w:t>搬入伝票情報抽出処理</w:t>
      </w:r>
    </w:p>
    <w:p w:rsidR="003854AC" w:rsidRPr="00ED3EDA" w:rsidRDefault="003854AC" w:rsidP="00B72B75">
      <w:pPr>
        <w:autoSpaceDE w:val="0"/>
        <w:autoSpaceDN w:val="0"/>
        <w:adjustRightInd w:val="0"/>
        <w:ind w:leftChars="500" w:left="992" w:firstLineChars="105" w:firstLine="208"/>
        <w:rPr>
          <w:rFonts w:hAnsi="ＭＳ ゴシック"/>
          <w:color w:val="000000"/>
          <w:szCs w:val="22"/>
        </w:rPr>
      </w:pPr>
      <w:r w:rsidRPr="00ED3EDA">
        <w:rPr>
          <w:rFonts w:hAnsi="Times New Roman" w:hint="eastAsia"/>
          <w:color w:val="000000"/>
        </w:rPr>
        <w:t>入力された搬入伝票番号に対する搬入伝票情報を搬入伝票ＤＢから抽出する。</w:t>
      </w:r>
    </w:p>
    <w:p w:rsidR="003854AC" w:rsidRPr="00ED3EDA" w:rsidRDefault="003854AC" w:rsidP="00B72B75">
      <w:pPr>
        <w:autoSpaceDE w:val="0"/>
        <w:autoSpaceDN w:val="0"/>
        <w:adjustRightInd w:val="0"/>
        <w:ind w:firstLineChars="200" w:firstLine="397"/>
        <w:rPr>
          <w:rFonts w:hAnsi="ＭＳ ゴシック"/>
          <w:color w:val="000000"/>
          <w:szCs w:val="22"/>
        </w:rPr>
      </w:pPr>
      <w:r w:rsidRPr="00ED3EDA">
        <w:rPr>
          <w:rFonts w:hAnsi="ＭＳ ゴシック" w:hint="eastAsia"/>
          <w:color w:val="000000"/>
          <w:szCs w:val="22"/>
        </w:rPr>
        <w:t>（</w:t>
      </w:r>
      <w:r w:rsidRPr="00ED3EDA">
        <w:rPr>
          <w:rFonts w:hAnsi="ＭＳ ゴシック" w:hint="eastAsia"/>
          <w:szCs w:val="22"/>
        </w:rPr>
        <w:t>Ｃ</w:t>
      </w:r>
      <w:r w:rsidRPr="00ED3EDA">
        <w:rPr>
          <w:rFonts w:hAnsi="ＭＳ ゴシック" w:hint="eastAsia"/>
          <w:color w:val="000000"/>
          <w:szCs w:val="22"/>
        </w:rPr>
        <w:t>）出力情報出力処理</w:t>
      </w:r>
    </w:p>
    <w:p w:rsidR="003854AC" w:rsidRPr="00ED3EDA" w:rsidRDefault="003854AC" w:rsidP="00B72B75">
      <w:pPr>
        <w:autoSpaceDE w:val="0"/>
        <w:autoSpaceDN w:val="0"/>
        <w:adjustRightInd w:val="0"/>
        <w:ind w:firstLineChars="602" w:firstLine="1194"/>
        <w:rPr>
          <w:rFonts w:hAnsi="ＭＳ ゴシック"/>
        </w:rPr>
      </w:pPr>
      <w:r w:rsidRPr="00ED3EDA">
        <w:rPr>
          <w:rFonts w:hAnsi="ＭＳ ゴシック" w:hint="eastAsia"/>
        </w:rPr>
        <w:t>後述の出力情報出力処理を行う。出力項目については「出力項目表」を参照。</w:t>
      </w:r>
    </w:p>
    <w:p w:rsidR="003854AC" w:rsidRPr="00ED3EDA" w:rsidRDefault="003854AC" w:rsidP="00B72B75">
      <w:pPr>
        <w:pStyle w:val="a3"/>
        <w:tabs>
          <w:tab w:val="clear" w:pos="4252"/>
          <w:tab w:val="clear" w:pos="8504"/>
        </w:tabs>
        <w:snapToGrid/>
        <w:ind w:firstLineChars="200" w:firstLine="397"/>
        <w:rPr>
          <w:rFonts w:hAnsi="ＭＳ ゴシック"/>
          <w:szCs w:val="22"/>
        </w:rPr>
      </w:pPr>
      <w:r w:rsidRPr="00ED3EDA">
        <w:rPr>
          <w:rFonts w:hAnsi="ＭＳ ゴシック"/>
          <w:szCs w:val="22"/>
        </w:rPr>
        <w:br w:type="page"/>
      </w:r>
      <w:r w:rsidRPr="00ED3EDA">
        <w:rPr>
          <w:rFonts w:hAnsi="ＭＳ ゴシック" w:hint="eastAsia"/>
          <w:szCs w:val="22"/>
        </w:rPr>
        <w:lastRenderedPageBreak/>
        <w:t>（Ｄ）注意喚起メッセージ出力処理</w:t>
      </w:r>
    </w:p>
    <w:p w:rsidR="003854AC" w:rsidRPr="00ED3EDA" w:rsidRDefault="003854AC" w:rsidP="00B72B75">
      <w:pPr>
        <w:ind w:leftChars="514" w:left="1218" w:hangingChars="100" w:hanging="198"/>
        <w:rPr>
          <w:rFonts w:hAnsi="ＭＳ ゴシック"/>
        </w:rPr>
      </w:pPr>
      <w:r w:rsidRPr="00ED3EDA">
        <w:rPr>
          <w:rFonts w:hAnsi="ＭＳ ゴシック" w:hint="eastAsia"/>
          <w:szCs w:val="22"/>
        </w:rPr>
        <w:t>①</w:t>
      </w:r>
      <w:r w:rsidRPr="00ED3EDA">
        <w:rPr>
          <w:rFonts w:hAnsi="ＭＳ ゴシック" w:hint="eastAsia"/>
        </w:rPr>
        <w:t>総個数、総重量、仕向地及び積込港について、「ＡＷＢ情報登録（輸出）（ＡＢＳ）」業務により輸出貨物情報ＤＢに登録されたＡＷＢ情報と輸出貨物情報が同一でない場合、または、ＡＷＢ情報が未登録の場合は、</w:t>
      </w:r>
      <w:r w:rsidR="00EB4D88" w:rsidRPr="00ED3EDA">
        <w:rPr>
          <w:rFonts w:hAnsi="ＭＳ ゴシック" w:hint="eastAsia"/>
        </w:rPr>
        <w:t>その旨を注意喚起メッセージ</w:t>
      </w:r>
      <w:r w:rsidR="00480AA3" w:rsidRPr="00ED3EDA">
        <w:rPr>
          <w:rFonts w:hAnsi="ＭＳ ゴシック" w:hint="eastAsia"/>
        </w:rPr>
        <w:t>として</w:t>
      </w:r>
      <w:r w:rsidRPr="00ED3EDA">
        <w:rPr>
          <w:rFonts w:hAnsi="ＭＳ ゴシック" w:hint="eastAsia"/>
        </w:rPr>
        <w:t>出力する。</w:t>
      </w:r>
    </w:p>
    <w:p w:rsidR="003854AC" w:rsidRPr="00ED3EDA" w:rsidRDefault="003854AC" w:rsidP="00B72B75">
      <w:pPr>
        <w:autoSpaceDE w:val="0"/>
        <w:autoSpaceDN w:val="0"/>
        <w:adjustRightInd w:val="0"/>
        <w:ind w:firstLineChars="501" w:firstLine="994"/>
        <w:rPr>
          <w:rFonts w:cs="ＭＳ ゴシック"/>
          <w:szCs w:val="22"/>
        </w:rPr>
      </w:pPr>
      <w:r w:rsidRPr="00ED3EDA">
        <w:rPr>
          <w:rFonts w:hAnsi="ＭＳ ゴシック" w:hint="eastAsia"/>
          <w:color w:val="000000"/>
        </w:rPr>
        <w:t>②</w:t>
      </w:r>
      <w:r w:rsidR="00480AA3" w:rsidRPr="00ED3EDA">
        <w:rPr>
          <w:rFonts w:cs="ＭＳ ゴシック" w:hint="eastAsia"/>
          <w:szCs w:val="22"/>
          <w:lang w:val="ja-JP"/>
        </w:rPr>
        <w:t>登録を行うには再送信が必要である旨を注意喚起メッセージとして</w:t>
      </w:r>
      <w:r w:rsidRPr="00ED3EDA">
        <w:rPr>
          <w:rFonts w:cs="ＭＳ ゴシック" w:hint="eastAsia"/>
          <w:szCs w:val="22"/>
          <w:lang w:val="ja-JP"/>
        </w:rPr>
        <w:t>出力する。</w:t>
      </w:r>
    </w:p>
    <w:p w:rsidR="003854AC" w:rsidRPr="00ED3EDA" w:rsidRDefault="003854AC" w:rsidP="00B72B75">
      <w:pPr>
        <w:ind w:firstLineChars="100" w:firstLine="198"/>
        <w:rPr>
          <w:rFonts w:hAnsi="Times New Roman"/>
          <w:color w:val="000000"/>
        </w:rPr>
      </w:pPr>
      <w:r w:rsidRPr="00ED3EDA">
        <w:rPr>
          <w:rFonts w:hAnsi="ＭＳ ゴシック" w:cs="ＭＳ 明朝" w:hint="eastAsia"/>
          <w:color w:val="000000"/>
          <w:szCs w:val="22"/>
        </w:rPr>
        <w:t>（３）</w:t>
      </w:r>
      <w:r w:rsidRPr="00ED3EDA">
        <w:rPr>
          <w:rFonts w:hAnsi="Times New Roman" w:hint="eastAsia"/>
          <w:color w:val="000000"/>
        </w:rPr>
        <w:t>ＣＤＤ０１業務の場合</w:t>
      </w:r>
    </w:p>
    <w:p w:rsidR="003854AC" w:rsidRPr="00ED3EDA" w:rsidRDefault="003854AC" w:rsidP="00B72B75">
      <w:pPr>
        <w:autoSpaceDE w:val="0"/>
        <w:autoSpaceDN w:val="0"/>
        <w:adjustRightInd w:val="0"/>
        <w:ind w:firstLineChars="200" w:firstLine="397"/>
        <w:jc w:val="left"/>
        <w:rPr>
          <w:rFonts w:hAnsi="ＭＳ ゴシック" w:cs="ＭＳ 明朝"/>
          <w:color w:val="000000"/>
          <w:szCs w:val="22"/>
        </w:rPr>
      </w:pPr>
      <w:r w:rsidRPr="00ED3EDA">
        <w:rPr>
          <w:rFonts w:hAnsi="ＭＳ ゴシック" w:cs="ＭＳ 明朝" w:hint="eastAsia"/>
          <w:color w:val="000000"/>
          <w:szCs w:val="22"/>
        </w:rPr>
        <w:t>（</w:t>
      </w:r>
      <w:r w:rsidRPr="00ED3EDA">
        <w:rPr>
          <w:rFonts w:hAnsi="ＭＳ ゴシック" w:hint="eastAsia"/>
          <w:color w:val="000000"/>
          <w:szCs w:val="22"/>
        </w:rPr>
        <w:t>Ａ</w:t>
      </w:r>
      <w:r w:rsidRPr="00ED3EDA">
        <w:rPr>
          <w:rFonts w:hAnsi="ＭＳ ゴシック" w:cs="ＭＳ 明朝" w:hint="eastAsia"/>
          <w:color w:val="000000"/>
          <w:szCs w:val="22"/>
        </w:rPr>
        <w:t>）入力チェック処理</w:t>
      </w:r>
    </w:p>
    <w:p w:rsidR="003854AC" w:rsidRPr="00ED3EDA" w:rsidRDefault="003854AC"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前</w:t>
      </w:r>
      <w:r w:rsidR="00F849D2" w:rsidRPr="00ED3EDA">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3854AC" w:rsidRPr="00ED3EDA" w:rsidRDefault="003854AC" w:rsidP="00B72B75">
      <w:pPr>
        <w:autoSpaceDE w:val="0"/>
        <w:autoSpaceDN w:val="0"/>
        <w:adjustRightInd w:val="0"/>
        <w:ind w:leftChars="500" w:left="992" w:firstLineChars="103" w:firstLine="204"/>
        <w:jc w:val="left"/>
        <w:rPr>
          <w:rFonts w:hAnsi="ＭＳ ゴシック" w:cs="ＭＳ 明朝"/>
          <w:color w:val="000000"/>
          <w:szCs w:val="22"/>
        </w:rPr>
      </w:pPr>
      <w:r w:rsidRPr="00ED3EDA">
        <w:rPr>
          <w:rFonts w:hAnsi="ＭＳ ゴシック" w:cs="ＭＳ 明朝" w:hint="eastAsia"/>
          <w:color w:val="000000"/>
          <w:szCs w:val="22"/>
        </w:rPr>
        <w:t>合</w:t>
      </w:r>
      <w:r w:rsidR="00F849D2" w:rsidRPr="00ED3EDA">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ED3EDA">
        <w:rPr>
          <w:rFonts w:hAnsi="ＭＳ ゴシック" w:cs="ＭＳ 明朝" w:hint="eastAsia"/>
          <w:color w:val="000000"/>
          <w:szCs w:val="22"/>
        </w:rPr>
        <w:t>（エラー内容については「処理結果コード一覧」を参照。）</w:t>
      </w:r>
    </w:p>
    <w:p w:rsidR="003854AC" w:rsidRPr="00ED3EDA" w:rsidRDefault="003854AC" w:rsidP="00B72B75">
      <w:pPr>
        <w:autoSpaceDE w:val="0"/>
        <w:autoSpaceDN w:val="0"/>
        <w:adjustRightInd w:val="0"/>
        <w:ind w:firstLineChars="200" w:firstLine="397"/>
        <w:jc w:val="left"/>
        <w:rPr>
          <w:rFonts w:hAnsi="ＭＳ ゴシック"/>
          <w:szCs w:val="22"/>
        </w:rPr>
      </w:pPr>
      <w:r w:rsidRPr="00ED3EDA">
        <w:rPr>
          <w:rFonts w:hAnsi="ＭＳ ゴシック" w:cs="ＭＳ 明朝" w:hint="eastAsia"/>
          <w:color w:val="000000"/>
          <w:szCs w:val="22"/>
        </w:rPr>
        <w:t>（Ｂ）輸出貨物情報ＤＢ</w:t>
      </w:r>
      <w:r w:rsidRPr="00ED3EDA">
        <w:rPr>
          <w:rFonts w:hint="eastAsia"/>
        </w:rPr>
        <w:t>処理</w:t>
      </w:r>
    </w:p>
    <w:p w:rsidR="003854AC" w:rsidRPr="00ED3EDA" w:rsidRDefault="003854AC" w:rsidP="00B72B75">
      <w:pPr>
        <w:autoSpaceDE w:val="0"/>
        <w:autoSpaceDN w:val="0"/>
        <w:adjustRightInd w:val="0"/>
        <w:ind w:leftChars="500" w:left="992" w:firstLineChars="105" w:firstLine="208"/>
        <w:jc w:val="left"/>
        <w:rPr>
          <w:rFonts w:hAnsi="ＭＳ ゴシック"/>
          <w:szCs w:val="22"/>
        </w:rPr>
      </w:pPr>
      <w:r w:rsidRPr="00ED3EDA">
        <w:rPr>
          <w:rFonts w:hAnsi="Times New Roman" w:hint="eastAsia"/>
          <w:color w:val="000000"/>
        </w:rPr>
        <w:t>処理識別に更新処理の旨が入力されている輸出貨物情報について輸出</w:t>
      </w:r>
      <w:r w:rsidRPr="00ED3EDA">
        <w:rPr>
          <w:rFonts w:hAnsi="ＭＳ ゴシック" w:cs="ＭＳ 明朝" w:hint="eastAsia"/>
          <w:color w:val="000000"/>
          <w:szCs w:val="22"/>
        </w:rPr>
        <w:t>貨物情報ＤＢ</w:t>
      </w:r>
      <w:r w:rsidRPr="00ED3EDA">
        <w:rPr>
          <w:rFonts w:hAnsi="Times New Roman" w:hint="eastAsia"/>
          <w:color w:val="000000"/>
        </w:rPr>
        <w:t>を更新する。</w:t>
      </w:r>
    </w:p>
    <w:p w:rsidR="003854AC" w:rsidRPr="00ED3EDA" w:rsidRDefault="003854AC" w:rsidP="00B72B75">
      <w:pPr>
        <w:autoSpaceDE w:val="0"/>
        <w:autoSpaceDN w:val="0"/>
        <w:adjustRightInd w:val="0"/>
        <w:ind w:firstLineChars="200" w:firstLine="397"/>
        <w:jc w:val="left"/>
        <w:rPr>
          <w:rFonts w:hAnsi="Times New Roman"/>
          <w:color w:val="000000"/>
        </w:rPr>
      </w:pPr>
      <w:r w:rsidRPr="00ED3EDA">
        <w:rPr>
          <w:rFonts w:hAnsi="ＭＳ ゴシック" w:cs="ＭＳ 明朝" w:hint="eastAsia"/>
          <w:color w:val="000000"/>
          <w:szCs w:val="22"/>
        </w:rPr>
        <w:t>（Ｃ）</w:t>
      </w:r>
      <w:r w:rsidRPr="00ED3EDA">
        <w:rPr>
          <w:rFonts w:hAnsi="Times New Roman" w:hint="eastAsia"/>
          <w:color w:val="000000"/>
        </w:rPr>
        <w:t>搬入伝票ＤＢ処理</w:t>
      </w:r>
    </w:p>
    <w:p w:rsidR="003854AC" w:rsidRPr="00ED3EDA" w:rsidRDefault="003854AC" w:rsidP="00B72B75">
      <w:pPr>
        <w:autoSpaceDE w:val="0"/>
        <w:autoSpaceDN w:val="0"/>
        <w:adjustRightInd w:val="0"/>
        <w:ind w:firstLineChars="602" w:firstLine="1194"/>
        <w:jc w:val="left"/>
        <w:rPr>
          <w:rFonts w:hAnsi="ＭＳ ゴシック"/>
          <w:szCs w:val="22"/>
        </w:rPr>
      </w:pPr>
      <w:r w:rsidRPr="00ED3EDA">
        <w:rPr>
          <w:rFonts w:hAnsi="Times New Roman" w:hint="eastAsia"/>
          <w:color w:val="000000"/>
        </w:rPr>
        <w:t>搬入伝票作成要否に搬入伝票作成の旨が入力されている場合に、次の処理を行う。</w:t>
      </w:r>
    </w:p>
    <w:p w:rsidR="003854AC" w:rsidRPr="00ED3EDA" w:rsidRDefault="003854AC" w:rsidP="00B72B75">
      <w:pPr>
        <w:autoSpaceDE w:val="0"/>
        <w:autoSpaceDN w:val="0"/>
        <w:adjustRightInd w:val="0"/>
        <w:ind w:leftChars="503" w:left="1196" w:hangingChars="100" w:hanging="198"/>
        <w:jc w:val="left"/>
        <w:rPr>
          <w:rFonts w:hAnsi="ＭＳ ゴシック"/>
          <w:szCs w:val="22"/>
        </w:rPr>
      </w:pPr>
      <w:r w:rsidRPr="00ED3EDA">
        <w:rPr>
          <w:rFonts w:hAnsi="ＭＳ ゴシック" w:cs="ＭＳ 明朝" w:hint="eastAsia"/>
          <w:color w:val="000000"/>
          <w:szCs w:val="22"/>
        </w:rPr>
        <w:t>①</w:t>
      </w:r>
      <w:r w:rsidRPr="00ED3EDA">
        <w:rPr>
          <w:rFonts w:hAnsi="Times New Roman" w:hint="eastAsia"/>
          <w:color w:val="000000"/>
        </w:rPr>
        <w:t>処理識別に搬入伝票作成の旨が入力されている輸出貨物情報について搬入伝票ＤＢを更新する。</w:t>
      </w:r>
    </w:p>
    <w:p w:rsidR="003854AC" w:rsidRPr="00ED3EDA" w:rsidRDefault="003854AC" w:rsidP="00B72B75">
      <w:pPr>
        <w:autoSpaceDE w:val="0"/>
        <w:autoSpaceDN w:val="0"/>
        <w:adjustRightInd w:val="0"/>
        <w:ind w:leftChars="503" w:left="1196" w:hangingChars="100" w:hanging="198"/>
        <w:jc w:val="left"/>
        <w:rPr>
          <w:rFonts w:hAnsi="ＭＳ ゴシック"/>
          <w:szCs w:val="22"/>
        </w:rPr>
      </w:pPr>
      <w:r w:rsidRPr="00ED3EDA">
        <w:rPr>
          <w:rFonts w:hAnsi="ＭＳ ゴシック" w:cs="ＭＳ 明朝" w:hint="eastAsia"/>
          <w:color w:val="000000"/>
          <w:szCs w:val="22"/>
        </w:rPr>
        <w:t>②</w:t>
      </w:r>
      <w:r w:rsidRPr="00ED3EDA">
        <w:rPr>
          <w:rFonts w:hAnsi="Times New Roman" w:hint="eastAsia"/>
          <w:color w:val="000000"/>
        </w:rPr>
        <w:t>処理識別に搬入伝票作成の処理対象外の旨が入力されている輸出貨物情報について搬入伝票ＤＢより削除する。</w:t>
      </w:r>
    </w:p>
    <w:p w:rsidR="003854AC" w:rsidRPr="00ED3EDA" w:rsidRDefault="003854AC" w:rsidP="00B72B75">
      <w:pPr>
        <w:autoSpaceDE w:val="0"/>
        <w:autoSpaceDN w:val="0"/>
        <w:adjustRightInd w:val="0"/>
        <w:ind w:firstLineChars="200" w:firstLine="397"/>
        <w:jc w:val="left"/>
        <w:rPr>
          <w:rFonts w:hAnsi="Times New Roman"/>
          <w:color w:val="000000"/>
        </w:rPr>
      </w:pPr>
      <w:r w:rsidRPr="00ED3EDA">
        <w:rPr>
          <w:rFonts w:hAnsi="ＭＳ ゴシック" w:cs="ＭＳ 明朝" w:hint="eastAsia"/>
          <w:color w:val="000000"/>
          <w:szCs w:val="22"/>
        </w:rPr>
        <w:t>（Ｄ）</w:t>
      </w:r>
      <w:r w:rsidRPr="00ED3EDA">
        <w:rPr>
          <w:rFonts w:hAnsi="Times New Roman" w:hint="eastAsia"/>
          <w:color w:val="000000"/>
        </w:rPr>
        <w:t>搬入伝票再作成処理</w:t>
      </w:r>
    </w:p>
    <w:p w:rsidR="003854AC" w:rsidRPr="00ED3EDA" w:rsidRDefault="003854AC" w:rsidP="00B72B75">
      <w:pPr>
        <w:autoSpaceDE w:val="0"/>
        <w:autoSpaceDN w:val="0"/>
        <w:adjustRightInd w:val="0"/>
        <w:ind w:leftChars="605" w:left="1200"/>
        <w:rPr>
          <w:rFonts w:hAnsi="Times New Roman"/>
          <w:dstrike/>
          <w:color w:val="000000"/>
        </w:rPr>
      </w:pPr>
      <w:r w:rsidRPr="00ED3EDA">
        <w:rPr>
          <w:rFonts w:hAnsi="Times New Roman" w:hint="eastAsia"/>
          <w:color w:val="000000"/>
        </w:rPr>
        <w:t>搬入伝票作成要否に搬入伝票再作成の旨が入力されている場合に、「搬入伝票」を作成し出力する。</w:t>
      </w:r>
    </w:p>
    <w:p w:rsidR="003854AC" w:rsidRPr="00ED3EDA" w:rsidRDefault="003854AC" w:rsidP="00B72B75">
      <w:pPr>
        <w:autoSpaceDE w:val="0"/>
        <w:autoSpaceDN w:val="0"/>
        <w:adjustRightInd w:val="0"/>
        <w:ind w:firstLineChars="200" w:firstLine="397"/>
        <w:rPr>
          <w:rFonts w:hAnsi="ＭＳ ゴシック"/>
          <w:color w:val="000000"/>
          <w:szCs w:val="22"/>
        </w:rPr>
      </w:pPr>
      <w:r w:rsidRPr="00ED3EDA">
        <w:rPr>
          <w:rFonts w:hAnsi="ＭＳ ゴシック" w:hint="eastAsia"/>
          <w:color w:val="000000"/>
          <w:szCs w:val="22"/>
        </w:rPr>
        <w:t>（Ｅ）出力情報出力処理</w:t>
      </w:r>
    </w:p>
    <w:p w:rsidR="003854AC" w:rsidRPr="00ED3EDA" w:rsidRDefault="003854AC" w:rsidP="00B72B75">
      <w:pPr>
        <w:autoSpaceDE w:val="0"/>
        <w:autoSpaceDN w:val="0"/>
        <w:adjustRightInd w:val="0"/>
        <w:ind w:firstLineChars="602" w:firstLine="1194"/>
        <w:rPr>
          <w:rFonts w:hAnsi="ＭＳ ゴシック"/>
        </w:rPr>
      </w:pPr>
      <w:r w:rsidRPr="00ED3EDA">
        <w:rPr>
          <w:rFonts w:hAnsi="ＭＳ ゴシック" w:hint="eastAsia"/>
        </w:rPr>
        <w:t>後述の出力情報出力処理を行う。出力項目については「出力項目表」を参照。</w:t>
      </w:r>
    </w:p>
    <w:p w:rsidR="003854AC" w:rsidRPr="00ED3EDA" w:rsidRDefault="003854AC" w:rsidP="00B72B75">
      <w:pPr>
        <w:ind w:firstLineChars="200" w:firstLine="397"/>
        <w:rPr>
          <w:rFonts w:hAnsi="ＭＳ ゴシック"/>
          <w:szCs w:val="22"/>
        </w:rPr>
      </w:pPr>
      <w:r w:rsidRPr="00ED3EDA">
        <w:rPr>
          <w:rFonts w:hAnsi="ＭＳ ゴシック" w:hint="eastAsia"/>
          <w:szCs w:val="22"/>
        </w:rPr>
        <w:t>（Ｆ）注意喚起メッセージ出力処理</w:t>
      </w:r>
    </w:p>
    <w:p w:rsidR="003854AC" w:rsidRPr="00ED3EDA" w:rsidRDefault="00B76440" w:rsidP="00B72B75">
      <w:pPr>
        <w:autoSpaceDE w:val="0"/>
        <w:autoSpaceDN w:val="0"/>
        <w:adjustRightInd w:val="0"/>
        <w:ind w:firstLineChars="602" w:firstLine="1194"/>
        <w:rPr>
          <w:rFonts w:hAnsi="ＭＳ ゴシック"/>
        </w:rPr>
      </w:pPr>
      <w:r w:rsidRPr="00ED3EDA">
        <w:rPr>
          <w:rFonts w:hAnsi="ＭＳ ゴシック" w:hint="eastAsia"/>
        </w:rPr>
        <w:t>登録を行うには再送信が必要である</w:t>
      </w:r>
      <w:r w:rsidR="00021E91" w:rsidRPr="00ED3EDA">
        <w:rPr>
          <w:rFonts w:hAnsi="ＭＳ ゴシック" w:hint="eastAsia"/>
        </w:rPr>
        <w:t>旨を注意喚起メッセージとして</w:t>
      </w:r>
      <w:r w:rsidR="003854AC" w:rsidRPr="00ED3EDA">
        <w:rPr>
          <w:rFonts w:hAnsi="ＭＳ ゴシック" w:hint="eastAsia"/>
        </w:rPr>
        <w:t>出力する。</w:t>
      </w:r>
    </w:p>
    <w:p w:rsidR="003854AC" w:rsidRPr="00ED3EDA" w:rsidRDefault="003854AC" w:rsidP="005E29DE">
      <w:pPr>
        <w:autoSpaceDE w:val="0"/>
        <w:autoSpaceDN w:val="0"/>
        <w:adjustRightInd w:val="0"/>
        <w:rPr>
          <w:rFonts w:hAnsi="ＭＳ ゴシック"/>
        </w:rPr>
      </w:pPr>
    </w:p>
    <w:p w:rsidR="003854AC" w:rsidRPr="00ED3EDA" w:rsidRDefault="003854AC" w:rsidP="003653BD">
      <w:pPr>
        <w:numPr>
          <w:ilvl w:val="0"/>
          <w:numId w:val="1"/>
        </w:numPr>
        <w:rPr>
          <w:rFonts w:hAnsi="ＭＳ ゴシック"/>
          <w:szCs w:val="22"/>
        </w:rPr>
      </w:pPr>
      <w:r w:rsidRPr="00ED3EDA">
        <w:rPr>
          <w:rFonts w:hAnsi="ＭＳ ゴシック" w:hint="eastAsia"/>
          <w:szCs w:val="22"/>
        </w:rPr>
        <w:t>出力情報</w:t>
      </w:r>
    </w:p>
    <w:p w:rsidR="003854AC" w:rsidRPr="00ED3EDA" w:rsidRDefault="003854AC" w:rsidP="00B72B75">
      <w:pPr>
        <w:ind w:firstLineChars="100" w:firstLine="198"/>
        <w:rPr>
          <w:rFonts w:hAnsi="ＭＳ ゴシック"/>
          <w:szCs w:val="22"/>
        </w:rPr>
      </w:pPr>
      <w:r w:rsidRPr="00ED3EDA">
        <w:rPr>
          <w:rFonts w:hAnsi="ＭＳ ゴシック" w:hint="eastAsia"/>
          <w:szCs w:val="22"/>
        </w:rPr>
        <w:t>（１）</w:t>
      </w:r>
      <w:r w:rsidRPr="00ED3EDA">
        <w:rPr>
          <w:rFonts w:hint="eastAsia"/>
        </w:rPr>
        <w:t>ＣＤＤ業務削除の</w:t>
      </w:r>
      <w:r w:rsidRPr="00ED3EDA">
        <w:rPr>
          <w:rFonts w:hAnsi="Times New Roman" w:hint="eastAsia"/>
          <w:color w:val="000000"/>
        </w:rPr>
        <w:t>場合</w:t>
      </w:r>
    </w:p>
    <w:tbl>
      <w:tblPr>
        <w:tblW w:w="0" w:type="auto"/>
        <w:tblInd w:w="594"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3854AC" w:rsidRPr="00ED3EDA">
        <w:trPr>
          <w:trHeight w:val="397"/>
          <w:tblHeader/>
        </w:trPr>
        <w:tc>
          <w:tcPr>
            <w:tcW w:w="2268" w:type="dxa"/>
            <w:vAlign w:val="center"/>
          </w:tcPr>
          <w:p w:rsidR="003854AC" w:rsidRPr="00ED3EDA" w:rsidRDefault="003854AC" w:rsidP="00570286">
            <w:pPr>
              <w:rPr>
                <w:rFonts w:hAnsi="ＭＳ ゴシック"/>
                <w:szCs w:val="22"/>
              </w:rPr>
            </w:pPr>
            <w:r w:rsidRPr="00ED3EDA">
              <w:rPr>
                <w:rFonts w:hAnsi="ＭＳ ゴシック" w:hint="eastAsia"/>
                <w:szCs w:val="22"/>
              </w:rPr>
              <w:t>情報名</w:t>
            </w:r>
          </w:p>
        </w:tc>
        <w:tc>
          <w:tcPr>
            <w:tcW w:w="4536" w:type="dxa"/>
            <w:vAlign w:val="center"/>
          </w:tcPr>
          <w:p w:rsidR="003854AC" w:rsidRPr="00ED3EDA" w:rsidRDefault="003854AC" w:rsidP="00570286">
            <w:pPr>
              <w:rPr>
                <w:rFonts w:hAnsi="ＭＳ ゴシック"/>
                <w:szCs w:val="22"/>
              </w:rPr>
            </w:pPr>
            <w:r w:rsidRPr="00ED3EDA">
              <w:rPr>
                <w:rFonts w:hAnsi="ＭＳ ゴシック" w:hint="eastAsia"/>
                <w:szCs w:val="22"/>
              </w:rPr>
              <w:t>出力条件</w:t>
            </w:r>
          </w:p>
        </w:tc>
        <w:tc>
          <w:tcPr>
            <w:tcW w:w="2268" w:type="dxa"/>
            <w:vAlign w:val="center"/>
          </w:tcPr>
          <w:p w:rsidR="003854AC" w:rsidRPr="00ED3EDA" w:rsidRDefault="003854AC" w:rsidP="00570286">
            <w:pPr>
              <w:rPr>
                <w:rFonts w:hAnsi="ＭＳ ゴシック"/>
                <w:szCs w:val="22"/>
              </w:rPr>
            </w:pPr>
            <w:r w:rsidRPr="00ED3EDA">
              <w:rPr>
                <w:rFonts w:hAnsi="ＭＳ ゴシック" w:hint="eastAsia"/>
                <w:szCs w:val="22"/>
              </w:rPr>
              <w:t>出力先</w:t>
            </w:r>
          </w:p>
        </w:tc>
      </w:tr>
      <w:tr w:rsidR="003854AC" w:rsidRPr="00ED3EDA">
        <w:trPr>
          <w:trHeight w:val="397"/>
        </w:trPr>
        <w:tc>
          <w:tcPr>
            <w:tcW w:w="2268" w:type="dxa"/>
            <w:tcBorders>
              <w:bottom w:val="single" w:sz="4" w:space="0" w:color="auto"/>
            </w:tcBorders>
          </w:tcPr>
          <w:p w:rsidR="003854AC" w:rsidRPr="00ED3EDA" w:rsidRDefault="003854AC" w:rsidP="00570286">
            <w:pPr>
              <w:rPr>
                <w:rFonts w:hAnsi="ＭＳ ゴシック"/>
                <w:szCs w:val="22"/>
              </w:rPr>
            </w:pPr>
            <w:r w:rsidRPr="00ED3EDA">
              <w:rPr>
                <w:rFonts w:hAnsi="ＭＳ ゴシック" w:hint="eastAsia"/>
                <w:szCs w:val="22"/>
              </w:rPr>
              <w:t>処理結果通知</w:t>
            </w:r>
          </w:p>
        </w:tc>
        <w:tc>
          <w:tcPr>
            <w:tcW w:w="4536" w:type="dxa"/>
            <w:tcBorders>
              <w:bottom w:val="single" w:sz="4" w:space="0" w:color="auto"/>
            </w:tcBorders>
          </w:tcPr>
          <w:p w:rsidR="003854AC" w:rsidRPr="00ED3EDA" w:rsidRDefault="003854AC" w:rsidP="00570286">
            <w:pPr>
              <w:rPr>
                <w:rFonts w:hAnsi="ＭＳ ゴシック"/>
                <w:szCs w:val="22"/>
              </w:rPr>
            </w:pPr>
            <w:r w:rsidRPr="00ED3EDA">
              <w:rPr>
                <w:rFonts w:hAnsi="ＭＳ ゴシック" w:hint="eastAsia"/>
                <w:szCs w:val="22"/>
              </w:rPr>
              <w:t>なし</w:t>
            </w:r>
          </w:p>
        </w:tc>
        <w:tc>
          <w:tcPr>
            <w:tcW w:w="2268" w:type="dxa"/>
            <w:tcBorders>
              <w:bottom w:val="single" w:sz="4" w:space="0" w:color="auto"/>
            </w:tcBorders>
          </w:tcPr>
          <w:p w:rsidR="003854AC" w:rsidRPr="00ED3EDA" w:rsidRDefault="003854AC" w:rsidP="00570286">
            <w:pPr>
              <w:rPr>
                <w:rFonts w:hAnsi="ＭＳ ゴシック"/>
                <w:szCs w:val="22"/>
              </w:rPr>
            </w:pPr>
            <w:r w:rsidRPr="00ED3EDA">
              <w:rPr>
                <w:rFonts w:hAnsi="ＭＳ ゴシック" w:hint="eastAsia"/>
                <w:szCs w:val="22"/>
              </w:rPr>
              <w:t>入力者</w:t>
            </w:r>
          </w:p>
        </w:tc>
      </w:tr>
    </w:tbl>
    <w:p w:rsidR="003854AC" w:rsidRPr="00ED3EDA" w:rsidRDefault="003854AC" w:rsidP="00B72B75">
      <w:pPr>
        <w:ind w:firstLineChars="100" w:firstLine="198"/>
        <w:rPr>
          <w:rFonts w:hAnsi="ＭＳ ゴシック"/>
          <w:szCs w:val="22"/>
        </w:rPr>
      </w:pPr>
      <w:r w:rsidRPr="00ED3EDA">
        <w:rPr>
          <w:rFonts w:hAnsi="ＭＳ ゴシック" w:hint="eastAsia"/>
          <w:szCs w:val="22"/>
        </w:rPr>
        <w:t>（２）ＣＤＤ業務</w:t>
      </w:r>
      <w:r w:rsidRPr="00ED3EDA">
        <w:rPr>
          <w:rFonts w:hint="eastAsia"/>
        </w:rPr>
        <w:t>呼出し</w:t>
      </w:r>
      <w:r w:rsidRPr="00ED3EDA">
        <w:rPr>
          <w:rFonts w:hAnsi="ＭＳ ゴシック" w:hint="eastAsia"/>
          <w:szCs w:val="22"/>
        </w:rPr>
        <w:t>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3854AC" w:rsidRPr="00ED3EDA">
        <w:trPr>
          <w:trHeight w:val="397"/>
          <w:tblHeader/>
        </w:trPr>
        <w:tc>
          <w:tcPr>
            <w:tcW w:w="2268" w:type="dxa"/>
            <w:tcBorders>
              <w:top w:val="single" w:sz="6" w:space="0" w:color="auto"/>
              <w:left w:val="single" w:sz="6" w:space="0" w:color="auto"/>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出力先</w:t>
            </w:r>
          </w:p>
        </w:tc>
      </w:tr>
      <w:tr w:rsidR="003854AC" w:rsidRPr="00ED3EDA">
        <w:trPr>
          <w:trHeight w:val="397"/>
        </w:trPr>
        <w:tc>
          <w:tcPr>
            <w:tcW w:w="2268" w:type="dxa"/>
            <w:tcBorders>
              <w:top w:val="single" w:sz="6" w:space="0" w:color="auto"/>
              <w:left w:val="single" w:sz="6" w:space="0" w:color="auto"/>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入力者</w:t>
            </w:r>
          </w:p>
        </w:tc>
      </w:tr>
      <w:tr w:rsidR="003854AC" w:rsidRPr="00ED3EDA">
        <w:trPr>
          <w:trHeight w:val="397"/>
        </w:trPr>
        <w:tc>
          <w:tcPr>
            <w:tcW w:w="2268" w:type="dxa"/>
            <w:tcBorders>
              <w:top w:val="single" w:sz="6" w:space="0" w:color="auto"/>
              <w:bottom w:val="single" w:sz="6" w:space="0" w:color="auto"/>
            </w:tcBorders>
          </w:tcPr>
          <w:p w:rsidR="003854AC" w:rsidRPr="00ED3EDA" w:rsidRDefault="003854AC" w:rsidP="00570286">
            <w:pPr>
              <w:jc w:val="left"/>
              <w:rPr>
                <w:rFonts w:hAnsi="ＭＳ ゴシック"/>
                <w:szCs w:val="22"/>
              </w:rPr>
            </w:pPr>
            <w:r w:rsidRPr="00ED3EDA">
              <w:rPr>
                <w:rFonts w:hAnsi="ＭＳ ゴシック" w:hint="eastAsia"/>
                <w:szCs w:val="22"/>
              </w:rPr>
              <w:t>輸出貨物情報</w:t>
            </w:r>
            <w:r w:rsidRPr="00ED3EDA">
              <w:rPr>
                <w:rFonts w:hint="eastAsia"/>
              </w:rPr>
              <w:t>訂正呼出し</w:t>
            </w:r>
            <w:r w:rsidRPr="00ED3EDA">
              <w:rPr>
                <w:rFonts w:hAnsi="ＭＳ ゴシック" w:hint="eastAsia"/>
                <w:szCs w:val="22"/>
              </w:rPr>
              <w:t>結果情報</w:t>
            </w:r>
          </w:p>
        </w:tc>
        <w:tc>
          <w:tcPr>
            <w:tcW w:w="4536" w:type="dxa"/>
            <w:tcBorders>
              <w:top w:val="single" w:sz="6" w:space="0" w:color="auto"/>
              <w:bottom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なし</w:t>
            </w:r>
          </w:p>
        </w:tc>
        <w:tc>
          <w:tcPr>
            <w:tcW w:w="2268" w:type="dxa"/>
            <w:tcBorders>
              <w:top w:val="single" w:sz="6" w:space="0" w:color="auto"/>
              <w:bottom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入力者</w:t>
            </w:r>
          </w:p>
        </w:tc>
      </w:tr>
    </w:tbl>
    <w:p w:rsidR="003854AC" w:rsidRPr="00ED3EDA" w:rsidRDefault="003854AC" w:rsidP="00B72B75">
      <w:pPr>
        <w:ind w:firstLineChars="100" w:firstLine="198"/>
        <w:rPr>
          <w:rFonts w:hAnsi="ＭＳ ゴシック"/>
          <w:szCs w:val="22"/>
        </w:rPr>
      </w:pPr>
      <w:r w:rsidRPr="00ED3EDA">
        <w:rPr>
          <w:rFonts w:hAnsi="ＭＳ ゴシック" w:hint="eastAsia"/>
          <w:szCs w:val="22"/>
        </w:rPr>
        <w:t>（３）ＣＤＤ０１業務の場合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3854AC" w:rsidRPr="00ED3EDA">
        <w:trPr>
          <w:trHeight w:val="397"/>
          <w:tblHeader/>
        </w:trPr>
        <w:tc>
          <w:tcPr>
            <w:tcW w:w="2268" w:type="dxa"/>
            <w:tcBorders>
              <w:top w:val="single" w:sz="6" w:space="0" w:color="auto"/>
              <w:left w:val="single" w:sz="6" w:space="0" w:color="auto"/>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3854AC" w:rsidRPr="00ED3EDA" w:rsidRDefault="003854AC" w:rsidP="00570286">
            <w:pPr>
              <w:rPr>
                <w:rFonts w:hAnsi="ＭＳ ゴシック"/>
                <w:szCs w:val="22"/>
              </w:rPr>
            </w:pPr>
            <w:r w:rsidRPr="00ED3EDA">
              <w:rPr>
                <w:rFonts w:hAnsi="ＭＳ ゴシック" w:hint="eastAsia"/>
                <w:szCs w:val="22"/>
              </w:rPr>
              <w:t>出力先</w:t>
            </w:r>
          </w:p>
        </w:tc>
      </w:tr>
      <w:tr w:rsidR="003854AC" w:rsidRPr="00ED3EDA">
        <w:trPr>
          <w:trHeight w:val="397"/>
        </w:trPr>
        <w:tc>
          <w:tcPr>
            <w:tcW w:w="2268" w:type="dxa"/>
            <w:tcBorders>
              <w:top w:val="single" w:sz="6" w:space="0" w:color="auto"/>
              <w:left w:val="single" w:sz="6" w:space="0" w:color="auto"/>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3854AC" w:rsidRPr="00ED3EDA" w:rsidRDefault="003854AC" w:rsidP="00570286">
            <w:pPr>
              <w:rPr>
                <w:rFonts w:hAnsi="ＭＳ ゴシック"/>
                <w:szCs w:val="22"/>
              </w:rPr>
            </w:pPr>
            <w:r w:rsidRPr="00ED3EDA">
              <w:rPr>
                <w:rFonts w:hAnsi="ＭＳ ゴシック" w:hint="eastAsia"/>
                <w:szCs w:val="22"/>
              </w:rPr>
              <w:t>入力者</w:t>
            </w:r>
          </w:p>
        </w:tc>
      </w:tr>
      <w:tr w:rsidR="003854AC" w:rsidRPr="00ED3EDA">
        <w:trPr>
          <w:trHeight w:val="397"/>
        </w:trPr>
        <w:tc>
          <w:tcPr>
            <w:tcW w:w="2268" w:type="dxa"/>
            <w:tcBorders>
              <w:top w:val="single" w:sz="6" w:space="0" w:color="auto"/>
              <w:bottom w:val="single" w:sz="6" w:space="0" w:color="auto"/>
            </w:tcBorders>
          </w:tcPr>
          <w:p w:rsidR="003854AC" w:rsidRPr="00ED3EDA" w:rsidRDefault="003854AC" w:rsidP="00570286">
            <w:pPr>
              <w:jc w:val="left"/>
              <w:rPr>
                <w:rFonts w:hAnsi="ＭＳ ゴシック"/>
                <w:color w:val="000000"/>
                <w:szCs w:val="22"/>
                <w:lang w:eastAsia="zh-TW"/>
              </w:rPr>
            </w:pPr>
            <w:r w:rsidRPr="00ED3EDA">
              <w:rPr>
                <w:rFonts w:hAnsi="ＭＳ ゴシック" w:hint="eastAsia"/>
                <w:color w:val="000000"/>
                <w:szCs w:val="22"/>
                <w:lang w:eastAsia="zh-TW"/>
              </w:rPr>
              <w:t>輸出貨物情報</w:t>
            </w:r>
            <w:r w:rsidRPr="00ED3EDA">
              <w:rPr>
                <w:rFonts w:hint="eastAsia"/>
                <w:color w:val="000000"/>
                <w:lang w:eastAsia="zh-TW"/>
              </w:rPr>
              <w:t>訂正</w:t>
            </w:r>
            <w:r w:rsidRPr="00ED3EDA">
              <w:rPr>
                <w:rFonts w:hAnsi="ＭＳ ゴシック" w:hint="eastAsia"/>
                <w:color w:val="000000"/>
                <w:szCs w:val="22"/>
                <w:lang w:eastAsia="zh-TW"/>
              </w:rPr>
              <w:t>結果情報</w:t>
            </w:r>
          </w:p>
        </w:tc>
        <w:tc>
          <w:tcPr>
            <w:tcW w:w="4536" w:type="dxa"/>
            <w:tcBorders>
              <w:top w:val="single" w:sz="6" w:space="0" w:color="auto"/>
              <w:bottom w:val="single" w:sz="6" w:space="0" w:color="auto"/>
            </w:tcBorders>
          </w:tcPr>
          <w:p w:rsidR="003854AC" w:rsidRPr="00ED3EDA" w:rsidRDefault="003854AC" w:rsidP="00570286">
            <w:pPr>
              <w:rPr>
                <w:color w:val="000000"/>
              </w:rPr>
            </w:pPr>
            <w:r w:rsidRPr="00ED3EDA">
              <w:rPr>
                <w:rFonts w:hint="eastAsia"/>
                <w:color w:val="000000"/>
              </w:rPr>
              <w:t>なし</w:t>
            </w:r>
          </w:p>
          <w:p w:rsidR="003854AC" w:rsidRPr="00ED3EDA" w:rsidRDefault="003854AC" w:rsidP="000F2BD4">
            <w:pPr>
              <w:rPr>
                <w:rFonts w:hAnsi="ＭＳ ゴシック"/>
                <w:color w:val="000000"/>
                <w:szCs w:val="22"/>
              </w:rPr>
            </w:pPr>
          </w:p>
        </w:tc>
        <w:tc>
          <w:tcPr>
            <w:tcW w:w="2268" w:type="dxa"/>
            <w:tcBorders>
              <w:top w:val="single" w:sz="6" w:space="0" w:color="auto"/>
              <w:bottom w:val="single" w:sz="6" w:space="0" w:color="auto"/>
            </w:tcBorders>
          </w:tcPr>
          <w:p w:rsidR="003854AC" w:rsidRPr="00ED3EDA" w:rsidRDefault="003854AC" w:rsidP="00570286">
            <w:pPr>
              <w:rPr>
                <w:rFonts w:hAnsi="ＭＳ ゴシック"/>
                <w:color w:val="000000"/>
                <w:szCs w:val="22"/>
              </w:rPr>
            </w:pPr>
            <w:r w:rsidRPr="00ED3EDA">
              <w:rPr>
                <w:rFonts w:hAnsi="ＭＳ ゴシック" w:hint="eastAsia"/>
                <w:color w:val="000000"/>
                <w:szCs w:val="22"/>
              </w:rPr>
              <w:t>入力者</w:t>
            </w:r>
          </w:p>
        </w:tc>
      </w:tr>
      <w:tr w:rsidR="003854AC" w:rsidRPr="00C70CA9">
        <w:trPr>
          <w:trHeight w:val="652"/>
        </w:trPr>
        <w:tc>
          <w:tcPr>
            <w:tcW w:w="2268" w:type="dxa"/>
            <w:tcBorders>
              <w:top w:val="single" w:sz="6" w:space="0" w:color="auto"/>
              <w:left w:val="single" w:sz="6" w:space="0" w:color="auto"/>
              <w:right w:val="single" w:sz="6" w:space="0" w:color="auto"/>
            </w:tcBorders>
          </w:tcPr>
          <w:p w:rsidR="003854AC" w:rsidRPr="00ED3EDA" w:rsidRDefault="003854AC" w:rsidP="00570286">
            <w:pPr>
              <w:rPr>
                <w:rFonts w:hAnsi="ＭＳ ゴシック"/>
                <w:color w:val="000000"/>
                <w:szCs w:val="22"/>
              </w:rPr>
            </w:pPr>
            <w:r w:rsidRPr="00ED3EDA">
              <w:rPr>
                <w:rFonts w:hAnsi="ＭＳ ゴシック" w:hint="eastAsia"/>
                <w:color w:val="000000"/>
                <w:szCs w:val="22"/>
              </w:rPr>
              <w:t>搬入伝票情報</w:t>
            </w:r>
          </w:p>
        </w:tc>
        <w:tc>
          <w:tcPr>
            <w:tcW w:w="4536" w:type="dxa"/>
            <w:tcBorders>
              <w:top w:val="single" w:sz="6" w:space="0" w:color="auto"/>
              <w:left w:val="nil"/>
              <w:right w:val="single" w:sz="6" w:space="0" w:color="auto"/>
            </w:tcBorders>
          </w:tcPr>
          <w:p w:rsidR="003854AC" w:rsidRPr="00ED3EDA" w:rsidRDefault="003854AC" w:rsidP="00570286">
            <w:pPr>
              <w:rPr>
                <w:rFonts w:hAnsi="ＭＳ ゴシック"/>
                <w:color w:val="000000"/>
                <w:szCs w:val="22"/>
              </w:rPr>
            </w:pPr>
            <w:r w:rsidRPr="00ED3EDA">
              <w:rPr>
                <w:rFonts w:hint="eastAsia"/>
                <w:color w:val="000000"/>
                <w:szCs w:val="22"/>
              </w:rPr>
              <w:t>搬入伝票作成要否に「Ｙ」（搬入伝票再作成要）が入力された場合</w:t>
            </w:r>
          </w:p>
        </w:tc>
        <w:tc>
          <w:tcPr>
            <w:tcW w:w="2268" w:type="dxa"/>
            <w:tcBorders>
              <w:top w:val="single" w:sz="6" w:space="0" w:color="auto"/>
              <w:left w:val="nil"/>
              <w:right w:val="single" w:sz="6" w:space="0" w:color="auto"/>
            </w:tcBorders>
          </w:tcPr>
          <w:p w:rsidR="003854AC" w:rsidRPr="00896B38" w:rsidRDefault="003854AC" w:rsidP="00570286">
            <w:pPr>
              <w:rPr>
                <w:rFonts w:hAnsi="ＭＳ ゴシック"/>
                <w:color w:val="000000"/>
                <w:szCs w:val="22"/>
              </w:rPr>
            </w:pPr>
            <w:r w:rsidRPr="00ED3EDA">
              <w:rPr>
                <w:rFonts w:hAnsi="ＭＳ ゴシック" w:hint="eastAsia"/>
                <w:color w:val="000000"/>
                <w:szCs w:val="22"/>
              </w:rPr>
              <w:t>入力者</w:t>
            </w:r>
          </w:p>
        </w:tc>
      </w:tr>
    </w:tbl>
    <w:p w:rsidR="003854AC" w:rsidRPr="00C70CA9" w:rsidRDefault="003854AC" w:rsidP="00EB3EB8">
      <w:pPr>
        <w:outlineLvl w:val="0"/>
        <w:rPr>
          <w:rFonts w:hAnsi="ＭＳ ゴシック"/>
          <w:szCs w:val="22"/>
        </w:rPr>
      </w:pPr>
    </w:p>
    <w:sectPr w:rsidR="003854AC" w:rsidRPr="00C70CA9" w:rsidSect="00BC1271">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CCE" w:rsidRDefault="00722CCE">
      <w:r>
        <w:separator/>
      </w:r>
    </w:p>
  </w:endnote>
  <w:endnote w:type="continuationSeparator" w:id="0">
    <w:p w:rsidR="00722CCE" w:rsidRDefault="0072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31" w:rsidRDefault="00FE36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4AC" w:rsidRPr="007F46D2" w:rsidRDefault="003854AC" w:rsidP="00FC207A">
    <w:pPr>
      <w:pStyle w:val="a5"/>
      <w:jc w:val="center"/>
      <w:rPr>
        <w:rFonts w:hAnsi="ＭＳ ゴシック"/>
      </w:rPr>
    </w:pPr>
    <w:r>
      <w:rPr>
        <w:rStyle w:val="a7"/>
        <w:rFonts w:hAnsi="ＭＳ ゴシック"/>
      </w:rPr>
      <w:t>2503-01-</w:t>
    </w:r>
    <w:r w:rsidRPr="007F46D2">
      <w:rPr>
        <w:rStyle w:val="a7"/>
        <w:rFonts w:hAnsi="ＭＳ ゴシック"/>
      </w:rPr>
      <w:fldChar w:fldCharType="begin"/>
    </w:r>
    <w:r w:rsidRPr="007F46D2">
      <w:rPr>
        <w:rStyle w:val="a7"/>
        <w:rFonts w:hAnsi="ＭＳ ゴシック"/>
      </w:rPr>
      <w:instrText xml:space="preserve"> PAGE </w:instrText>
    </w:r>
    <w:r w:rsidRPr="007F46D2">
      <w:rPr>
        <w:rStyle w:val="a7"/>
        <w:rFonts w:hAnsi="ＭＳ ゴシック"/>
      </w:rPr>
      <w:fldChar w:fldCharType="separate"/>
    </w:r>
    <w:r w:rsidR="00ED3EDA">
      <w:rPr>
        <w:rStyle w:val="a7"/>
        <w:rFonts w:hAnsi="ＭＳ ゴシック"/>
        <w:noProof/>
      </w:rPr>
      <w:t>1</w:t>
    </w:r>
    <w:r w:rsidRPr="007F46D2">
      <w:rPr>
        <w:rStyle w:val="a7"/>
        <w:rFonts w:hAnsi="ＭＳ ゴシック"/>
      </w:rPr>
      <w:fldChar w:fldCharType="end"/>
    </w:r>
  </w:p>
  <w:p w:rsidR="003854AC" w:rsidRPr="00C61014" w:rsidRDefault="00FE3631" w:rsidP="00C61014">
    <w:pPr>
      <w:pStyle w:val="a5"/>
      <w:jc w:val="right"/>
      <w:rPr>
        <w:rFonts w:hAnsi="ＭＳ ゴシック"/>
        <w:szCs w:val="22"/>
      </w:rPr>
    </w:pPr>
    <w:r>
      <w:rPr>
        <w:rFonts w:cs="ＭＳ ゴシック" w:hint="eastAsia"/>
        <w:szCs w:val="22"/>
        <w:lang w:val="ja-JP"/>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31" w:rsidRDefault="00FE36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CCE" w:rsidRDefault="00722CCE">
      <w:r>
        <w:separator/>
      </w:r>
    </w:p>
  </w:footnote>
  <w:footnote w:type="continuationSeparator" w:id="0">
    <w:p w:rsidR="00722CCE" w:rsidRDefault="00722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31" w:rsidRDefault="00FE36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31" w:rsidRDefault="00FE36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31" w:rsidRDefault="00FE36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D5A80"/>
    <w:multiLevelType w:val="hybridMultilevel"/>
    <w:tmpl w:val="D4FE9528"/>
    <w:lvl w:ilvl="0" w:tplc="AD42508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50A63EB6"/>
    <w:multiLevelType w:val="hybridMultilevel"/>
    <w:tmpl w:val="0F82647A"/>
    <w:lvl w:ilvl="0" w:tplc="7BE81B0C">
      <w:start w:val="6"/>
      <w:numFmt w:val="decimalFullWidth"/>
      <w:lvlText w:val="%1．"/>
      <w:lvlJc w:val="left"/>
      <w:pPr>
        <w:tabs>
          <w:tab w:val="num" w:pos="504"/>
        </w:tabs>
        <w:ind w:left="504" w:hanging="405"/>
      </w:pPr>
      <w:rPr>
        <w:rFonts w:cs="Times New Roman" w:hint="default"/>
      </w:rPr>
    </w:lvl>
    <w:lvl w:ilvl="1" w:tplc="04090017" w:tentative="1">
      <w:start w:val="1"/>
      <w:numFmt w:val="aiueoFullWidth"/>
      <w:lvlText w:val="(%2)"/>
      <w:lvlJc w:val="left"/>
      <w:pPr>
        <w:tabs>
          <w:tab w:val="num" w:pos="939"/>
        </w:tabs>
        <w:ind w:left="939" w:hanging="420"/>
      </w:pPr>
      <w:rPr>
        <w:rFonts w:cs="Times New Roman"/>
      </w:rPr>
    </w:lvl>
    <w:lvl w:ilvl="2" w:tplc="04090011" w:tentative="1">
      <w:start w:val="1"/>
      <w:numFmt w:val="decimalEnclosedCircle"/>
      <w:lvlText w:val="%3"/>
      <w:lvlJc w:val="left"/>
      <w:pPr>
        <w:tabs>
          <w:tab w:val="num" w:pos="1359"/>
        </w:tabs>
        <w:ind w:left="1359" w:hanging="420"/>
      </w:pPr>
      <w:rPr>
        <w:rFonts w:cs="Times New Roman"/>
      </w:rPr>
    </w:lvl>
    <w:lvl w:ilvl="3" w:tplc="0409000F" w:tentative="1">
      <w:start w:val="1"/>
      <w:numFmt w:val="decimal"/>
      <w:lvlText w:val="%4."/>
      <w:lvlJc w:val="left"/>
      <w:pPr>
        <w:tabs>
          <w:tab w:val="num" w:pos="1779"/>
        </w:tabs>
        <w:ind w:left="1779" w:hanging="420"/>
      </w:pPr>
      <w:rPr>
        <w:rFonts w:cs="Times New Roman"/>
      </w:rPr>
    </w:lvl>
    <w:lvl w:ilvl="4" w:tplc="04090017" w:tentative="1">
      <w:start w:val="1"/>
      <w:numFmt w:val="aiueoFullWidth"/>
      <w:lvlText w:val="(%5)"/>
      <w:lvlJc w:val="left"/>
      <w:pPr>
        <w:tabs>
          <w:tab w:val="num" w:pos="2199"/>
        </w:tabs>
        <w:ind w:left="2199" w:hanging="420"/>
      </w:pPr>
      <w:rPr>
        <w:rFonts w:cs="Times New Roman"/>
      </w:rPr>
    </w:lvl>
    <w:lvl w:ilvl="5" w:tplc="04090011" w:tentative="1">
      <w:start w:val="1"/>
      <w:numFmt w:val="decimalEnclosedCircle"/>
      <w:lvlText w:val="%6"/>
      <w:lvlJc w:val="left"/>
      <w:pPr>
        <w:tabs>
          <w:tab w:val="num" w:pos="2619"/>
        </w:tabs>
        <w:ind w:left="2619" w:hanging="420"/>
      </w:pPr>
      <w:rPr>
        <w:rFonts w:cs="Times New Roman"/>
      </w:rPr>
    </w:lvl>
    <w:lvl w:ilvl="6" w:tplc="0409000F" w:tentative="1">
      <w:start w:val="1"/>
      <w:numFmt w:val="decimal"/>
      <w:lvlText w:val="%7."/>
      <w:lvlJc w:val="left"/>
      <w:pPr>
        <w:tabs>
          <w:tab w:val="num" w:pos="3039"/>
        </w:tabs>
        <w:ind w:left="3039" w:hanging="420"/>
      </w:pPr>
      <w:rPr>
        <w:rFonts w:cs="Times New Roman"/>
      </w:rPr>
    </w:lvl>
    <w:lvl w:ilvl="7" w:tplc="04090017" w:tentative="1">
      <w:start w:val="1"/>
      <w:numFmt w:val="aiueoFullWidth"/>
      <w:lvlText w:val="(%8)"/>
      <w:lvlJc w:val="left"/>
      <w:pPr>
        <w:tabs>
          <w:tab w:val="num" w:pos="3459"/>
        </w:tabs>
        <w:ind w:left="3459" w:hanging="420"/>
      </w:pPr>
      <w:rPr>
        <w:rFonts w:cs="Times New Roman"/>
      </w:rPr>
    </w:lvl>
    <w:lvl w:ilvl="8" w:tplc="04090011" w:tentative="1">
      <w:start w:val="1"/>
      <w:numFmt w:val="decimalEnclosedCircle"/>
      <w:lvlText w:val="%9"/>
      <w:lvlJc w:val="left"/>
      <w:pPr>
        <w:tabs>
          <w:tab w:val="num" w:pos="3879"/>
        </w:tabs>
        <w:ind w:left="3879"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1387"/>
    <w:rsid w:val="000117D0"/>
    <w:rsid w:val="00020361"/>
    <w:rsid w:val="00021E91"/>
    <w:rsid w:val="0002466C"/>
    <w:rsid w:val="00042536"/>
    <w:rsid w:val="00042B2E"/>
    <w:rsid w:val="00045BC4"/>
    <w:rsid w:val="000465CB"/>
    <w:rsid w:val="000504FB"/>
    <w:rsid w:val="00054FAD"/>
    <w:rsid w:val="00060715"/>
    <w:rsid w:val="0007030F"/>
    <w:rsid w:val="000723B9"/>
    <w:rsid w:val="00090E13"/>
    <w:rsid w:val="000B2607"/>
    <w:rsid w:val="000B7C9E"/>
    <w:rsid w:val="000C3436"/>
    <w:rsid w:val="000D0B1D"/>
    <w:rsid w:val="000D1537"/>
    <w:rsid w:val="000D6E15"/>
    <w:rsid w:val="000E2032"/>
    <w:rsid w:val="000E5638"/>
    <w:rsid w:val="000F2BD4"/>
    <w:rsid w:val="000F7F53"/>
    <w:rsid w:val="00102FCE"/>
    <w:rsid w:val="001172B1"/>
    <w:rsid w:val="00121D14"/>
    <w:rsid w:val="001268D4"/>
    <w:rsid w:val="00127FBD"/>
    <w:rsid w:val="001301E6"/>
    <w:rsid w:val="00131A61"/>
    <w:rsid w:val="00134014"/>
    <w:rsid w:val="00144858"/>
    <w:rsid w:val="00144893"/>
    <w:rsid w:val="00146602"/>
    <w:rsid w:val="0015231B"/>
    <w:rsid w:val="00152C72"/>
    <w:rsid w:val="00156ECC"/>
    <w:rsid w:val="00194146"/>
    <w:rsid w:val="001A0216"/>
    <w:rsid w:val="001A065C"/>
    <w:rsid w:val="001B6EFF"/>
    <w:rsid w:val="001B72CD"/>
    <w:rsid w:val="001C624D"/>
    <w:rsid w:val="001D2FB0"/>
    <w:rsid w:val="001E1108"/>
    <w:rsid w:val="001E323B"/>
    <w:rsid w:val="001E569B"/>
    <w:rsid w:val="001E5FC3"/>
    <w:rsid w:val="001F3233"/>
    <w:rsid w:val="001F3D59"/>
    <w:rsid w:val="001F7D4F"/>
    <w:rsid w:val="00202103"/>
    <w:rsid w:val="00204805"/>
    <w:rsid w:val="00215457"/>
    <w:rsid w:val="00215D3C"/>
    <w:rsid w:val="00226172"/>
    <w:rsid w:val="00234A6E"/>
    <w:rsid w:val="0025445B"/>
    <w:rsid w:val="00261087"/>
    <w:rsid w:val="00262270"/>
    <w:rsid w:val="002656AA"/>
    <w:rsid w:val="0027365E"/>
    <w:rsid w:val="0027622F"/>
    <w:rsid w:val="00292854"/>
    <w:rsid w:val="00293CBF"/>
    <w:rsid w:val="002955CC"/>
    <w:rsid w:val="002A1EDB"/>
    <w:rsid w:val="002A5233"/>
    <w:rsid w:val="002B6548"/>
    <w:rsid w:val="002B680E"/>
    <w:rsid w:val="002C73EE"/>
    <w:rsid w:val="002E14E6"/>
    <w:rsid w:val="002E32D2"/>
    <w:rsid w:val="00300E5A"/>
    <w:rsid w:val="003037B8"/>
    <w:rsid w:val="00310EFE"/>
    <w:rsid w:val="00312CC7"/>
    <w:rsid w:val="00326C28"/>
    <w:rsid w:val="00327E54"/>
    <w:rsid w:val="0034773D"/>
    <w:rsid w:val="0035079E"/>
    <w:rsid w:val="00352B39"/>
    <w:rsid w:val="003600AF"/>
    <w:rsid w:val="003653BD"/>
    <w:rsid w:val="003718BC"/>
    <w:rsid w:val="0038286F"/>
    <w:rsid w:val="00382C1C"/>
    <w:rsid w:val="00383614"/>
    <w:rsid w:val="00384A4C"/>
    <w:rsid w:val="003854AC"/>
    <w:rsid w:val="00390122"/>
    <w:rsid w:val="003947C1"/>
    <w:rsid w:val="003A15D4"/>
    <w:rsid w:val="003C260A"/>
    <w:rsid w:val="003D0121"/>
    <w:rsid w:val="003F72E1"/>
    <w:rsid w:val="004058E6"/>
    <w:rsid w:val="004101D2"/>
    <w:rsid w:val="00410292"/>
    <w:rsid w:val="00412379"/>
    <w:rsid w:val="004151B0"/>
    <w:rsid w:val="0041644F"/>
    <w:rsid w:val="00423CBA"/>
    <w:rsid w:val="00425A72"/>
    <w:rsid w:val="0043180C"/>
    <w:rsid w:val="00437017"/>
    <w:rsid w:val="00442B14"/>
    <w:rsid w:val="004523B4"/>
    <w:rsid w:val="0046456A"/>
    <w:rsid w:val="00464B55"/>
    <w:rsid w:val="00470EBB"/>
    <w:rsid w:val="00480AA3"/>
    <w:rsid w:val="00493809"/>
    <w:rsid w:val="0049536D"/>
    <w:rsid w:val="004B0A43"/>
    <w:rsid w:val="004C682C"/>
    <w:rsid w:val="004E1656"/>
    <w:rsid w:val="004E2B65"/>
    <w:rsid w:val="004E6B0E"/>
    <w:rsid w:val="004F178B"/>
    <w:rsid w:val="004F3F72"/>
    <w:rsid w:val="004F51EA"/>
    <w:rsid w:val="005067B9"/>
    <w:rsid w:val="0051132C"/>
    <w:rsid w:val="00514A85"/>
    <w:rsid w:val="00520323"/>
    <w:rsid w:val="005205F9"/>
    <w:rsid w:val="00527E22"/>
    <w:rsid w:val="00530D2D"/>
    <w:rsid w:val="00533FB8"/>
    <w:rsid w:val="0053462B"/>
    <w:rsid w:val="005375DE"/>
    <w:rsid w:val="00540A55"/>
    <w:rsid w:val="00541D3C"/>
    <w:rsid w:val="00554626"/>
    <w:rsid w:val="0055620C"/>
    <w:rsid w:val="00562B59"/>
    <w:rsid w:val="00570286"/>
    <w:rsid w:val="0057060F"/>
    <w:rsid w:val="00583835"/>
    <w:rsid w:val="00584816"/>
    <w:rsid w:val="00586692"/>
    <w:rsid w:val="00590849"/>
    <w:rsid w:val="00592B92"/>
    <w:rsid w:val="005945FE"/>
    <w:rsid w:val="00595149"/>
    <w:rsid w:val="005A01E5"/>
    <w:rsid w:val="005A4526"/>
    <w:rsid w:val="005B07F2"/>
    <w:rsid w:val="005C0393"/>
    <w:rsid w:val="005C77CE"/>
    <w:rsid w:val="005D1939"/>
    <w:rsid w:val="005D2F5F"/>
    <w:rsid w:val="005D71AE"/>
    <w:rsid w:val="005D729A"/>
    <w:rsid w:val="005E294E"/>
    <w:rsid w:val="005E29DE"/>
    <w:rsid w:val="005E727E"/>
    <w:rsid w:val="005F621D"/>
    <w:rsid w:val="006004C6"/>
    <w:rsid w:val="00604C59"/>
    <w:rsid w:val="00617EA0"/>
    <w:rsid w:val="00622B10"/>
    <w:rsid w:val="00643576"/>
    <w:rsid w:val="00646C0B"/>
    <w:rsid w:val="00653F1A"/>
    <w:rsid w:val="00661186"/>
    <w:rsid w:val="00662AB9"/>
    <w:rsid w:val="0066675E"/>
    <w:rsid w:val="00673A95"/>
    <w:rsid w:val="006745F2"/>
    <w:rsid w:val="006749CF"/>
    <w:rsid w:val="00684402"/>
    <w:rsid w:val="0069194C"/>
    <w:rsid w:val="006929AC"/>
    <w:rsid w:val="006A0FAE"/>
    <w:rsid w:val="006B4AA9"/>
    <w:rsid w:val="006C5CCE"/>
    <w:rsid w:val="006C7573"/>
    <w:rsid w:val="006D1B74"/>
    <w:rsid w:val="006D2E9D"/>
    <w:rsid w:val="006D39F7"/>
    <w:rsid w:val="006D4426"/>
    <w:rsid w:val="006D60C8"/>
    <w:rsid w:val="006E0B06"/>
    <w:rsid w:val="006E3E0D"/>
    <w:rsid w:val="006F2706"/>
    <w:rsid w:val="006F27BB"/>
    <w:rsid w:val="007032A3"/>
    <w:rsid w:val="00712D5F"/>
    <w:rsid w:val="00712F89"/>
    <w:rsid w:val="0071387A"/>
    <w:rsid w:val="00722CCE"/>
    <w:rsid w:val="007305CD"/>
    <w:rsid w:val="007428DB"/>
    <w:rsid w:val="00746ADE"/>
    <w:rsid w:val="00751725"/>
    <w:rsid w:val="007562AB"/>
    <w:rsid w:val="00756E28"/>
    <w:rsid w:val="0075725D"/>
    <w:rsid w:val="00767BAF"/>
    <w:rsid w:val="00771E39"/>
    <w:rsid w:val="007849EF"/>
    <w:rsid w:val="00784B02"/>
    <w:rsid w:val="00784F18"/>
    <w:rsid w:val="007B0601"/>
    <w:rsid w:val="007B0CE7"/>
    <w:rsid w:val="007B2AE3"/>
    <w:rsid w:val="007C2A27"/>
    <w:rsid w:val="007E3A62"/>
    <w:rsid w:val="007E5431"/>
    <w:rsid w:val="007E7891"/>
    <w:rsid w:val="007F42CE"/>
    <w:rsid w:val="007F46D2"/>
    <w:rsid w:val="00800C6F"/>
    <w:rsid w:val="00802986"/>
    <w:rsid w:val="00812187"/>
    <w:rsid w:val="00816891"/>
    <w:rsid w:val="00816CC5"/>
    <w:rsid w:val="008203F8"/>
    <w:rsid w:val="00820E40"/>
    <w:rsid w:val="00825A58"/>
    <w:rsid w:val="00834349"/>
    <w:rsid w:val="00843ACF"/>
    <w:rsid w:val="008502E3"/>
    <w:rsid w:val="0085190B"/>
    <w:rsid w:val="00852233"/>
    <w:rsid w:val="00864113"/>
    <w:rsid w:val="00867ED2"/>
    <w:rsid w:val="00877902"/>
    <w:rsid w:val="00881D2C"/>
    <w:rsid w:val="00882777"/>
    <w:rsid w:val="0088292F"/>
    <w:rsid w:val="0089152C"/>
    <w:rsid w:val="00896B38"/>
    <w:rsid w:val="008A1A92"/>
    <w:rsid w:val="008A7898"/>
    <w:rsid w:val="008C1F48"/>
    <w:rsid w:val="008D770D"/>
    <w:rsid w:val="008E0FD6"/>
    <w:rsid w:val="008F39C9"/>
    <w:rsid w:val="008F524D"/>
    <w:rsid w:val="0091460B"/>
    <w:rsid w:val="00915670"/>
    <w:rsid w:val="00916FFD"/>
    <w:rsid w:val="00924DB4"/>
    <w:rsid w:val="00934B38"/>
    <w:rsid w:val="0093591C"/>
    <w:rsid w:val="00947C35"/>
    <w:rsid w:val="00951A4D"/>
    <w:rsid w:val="00960965"/>
    <w:rsid w:val="0097151A"/>
    <w:rsid w:val="0097445C"/>
    <w:rsid w:val="00994827"/>
    <w:rsid w:val="009949F3"/>
    <w:rsid w:val="009963C2"/>
    <w:rsid w:val="00996FF7"/>
    <w:rsid w:val="009A3913"/>
    <w:rsid w:val="009B00DA"/>
    <w:rsid w:val="009C0640"/>
    <w:rsid w:val="009C1E8B"/>
    <w:rsid w:val="009C5C19"/>
    <w:rsid w:val="009D1058"/>
    <w:rsid w:val="009D26F9"/>
    <w:rsid w:val="009D3C7E"/>
    <w:rsid w:val="009E1FD8"/>
    <w:rsid w:val="009F1CAC"/>
    <w:rsid w:val="00A00122"/>
    <w:rsid w:val="00A04B88"/>
    <w:rsid w:val="00A063C2"/>
    <w:rsid w:val="00A11B57"/>
    <w:rsid w:val="00A17600"/>
    <w:rsid w:val="00A22D06"/>
    <w:rsid w:val="00A27EB9"/>
    <w:rsid w:val="00A30FAB"/>
    <w:rsid w:val="00A3192C"/>
    <w:rsid w:val="00A35113"/>
    <w:rsid w:val="00A369F0"/>
    <w:rsid w:val="00A44EBB"/>
    <w:rsid w:val="00A5237A"/>
    <w:rsid w:val="00A56E8E"/>
    <w:rsid w:val="00A721B5"/>
    <w:rsid w:val="00A80098"/>
    <w:rsid w:val="00A92725"/>
    <w:rsid w:val="00AA3967"/>
    <w:rsid w:val="00AA69A9"/>
    <w:rsid w:val="00AB7B18"/>
    <w:rsid w:val="00AC24CB"/>
    <w:rsid w:val="00AC5102"/>
    <w:rsid w:val="00AD1AE2"/>
    <w:rsid w:val="00AE550C"/>
    <w:rsid w:val="00AE606C"/>
    <w:rsid w:val="00AF637E"/>
    <w:rsid w:val="00AF7828"/>
    <w:rsid w:val="00B008C7"/>
    <w:rsid w:val="00B00D92"/>
    <w:rsid w:val="00B024B2"/>
    <w:rsid w:val="00B201CE"/>
    <w:rsid w:val="00B3547E"/>
    <w:rsid w:val="00B36C0A"/>
    <w:rsid w:val="00B36E13"/>
    <w:rsid w:val="00B44972"/>
    <w:rsid w:val="00B45033"/>
    <w:rsid w:val="00B54A1A"/>
    <w:rsid w:val="00B6274D"/>
    <w:rsid w:val="00B63B25"/>
    <w:rsid w:val="00B63F22"/>
    <w:rsid w:val="00B71310"/>
    <w:rsid w:val="00B72B75"/>
    <w:rsid w:val="00B76440"/>
    <w:rsid w:val="00B81095"/>
    <w:rsid w:val="00B933D9"/>
    <w:rsid w:val="00B93D5C"/>
    <w:rsid w:val="00BB6C89"/>
    <w:rsid w:val="00BC1271"/>
    <w:rsid w:val="00BC1562"/>
    <w:rsid w:val="00BD2758"/>
    <w:rsid w:val="00BD2CA8"/>
    <w:rsid w:val="00BD44E9"/>
    <w:rsid w:val="00BD615F"/>
    <w:rsid w:val="00BE449C"/>
    <w:rsid w:val="00BE4938"/>
    <w:rsid w:val="00BE49EB"/>
    <w:rsid w:val="00BE50C9"/>
    <w:rsid w:val="00BF1DF6"/>
    <w:rsid w:val="00BF2C7D"/>
    <w:rsid w:val="00BF79BE"/>
    <w:rsid w:val="00C1278E"/>
    <w:rsid w:val="00C54E3F"/>
    <w:rsid w:val="00C61014"/>
    <w:rsid w:val="00C620AC"/>
    <w:rsid w:val="00C65DD3"/>
    <w:rsid w:val="00C70CA9"/>
    <w:rsid w:val="00C870C9"/>
    <w:rsid w:val="00C92C3C"/>
    <w:rsid w:val="00CA0858"/>
    <w:rsid w:val="00CB17E5"/>
    <w:rsid w:val="00CB6725"/>
    <w:rsid w:val="00CC5870"/>
    <w:rsid w:val="00CD0BC0"/>
    <w:rsid w:val="00CD5084"/>
    <w:rsid w:val="00CD78F7"/>
    <w:rsid w:val="00CE196A"/>
    <w:rsid w:val="00D0341B"/>
    <w:rsid w:val="00D075DA"/>
    <w:rsid w:val="00D10CE7"/>
    <w:rsid w:val="00D12879"/>
    <w:rsid w:val="00D133B7"/>
    <w:rsid w:val="00D167F6"/>
    <w:rsid w:val="00D17DE5"/>
    <w:rsid w:val="00D20747"/>
    <w:rsid w:val="00D2224C"/>
    <w:rsid w:val="00D35C87"/>
    <w:rsid w:val="00D41098"/>
    <w:rsid w:val="00D41ED2"/>
    <w:rsid w:val="00D46022"/>
    <w:rsid w:val="00D46108"/>
    <w:rsid w:val="00D462DC"/>
    <w:rsid w:val="00D51397"/>
    <w:rsid w:val="00D53735"/>
    <w:rsid w:val="00D550F0"/>
    <w:rsid w:val="00D62F34"/>
    <w:rsid w:val="00D729AE"/>
    <w:rsid w:val="00D73666"/>
    <w:rsid w:val="00D767F3"/>
    <w:rsid w:val="00D76D6B"/>
    <w:rsid w:val="00D777FC"/>
    <w:rsid w:val="00D8253B"/>
    <w:rsid w:val="00D8479D"/>
    <w:rsid w:val="00D947D5"/>
    <w:rsid w:val="00DA40D3"/>
    <w:rsid w:val="00DA53B3"/>
    <w:rsid w:val="00DB6DA0"/>
    <w:rsid w:val="00DC6D7F"/>
    <w:rsid w:val="00DD07CC"/>
    <w:rsid w:val="00DD75C4"/>
    <w:rsid w:val="00DF4784"/>
    <w:rsid w:val="00E006B2"/>
    <w:rsid w:val="00E13918"/>
    <w:rsid w:val="00E16B7A"/>
    <w:rsid w:val="00E20D16"/>
    <w:rsid w:val="00E24899"/>
    <w:rsid w:val="00E25A5B"/>
    <w:rsid w:val="00E332B9"/>
    <w:rsid w:val="00E36E5A"/>
    <w:rsid w:val="00E41E0F"/>
    <w:rsid w:val="00E43FD3"/>
    <w:rsid w:val="00E65413"/>
    <w:rsid w:val="00E67B5A"/>
    <w:rsid w:val="00E707B5"/>
    <w:rsid w:val="00E75DE4"/>
    <w:rsid w:val="00E90CD0"/>
    <w:rsid w:val="00E919BF"/>
    <w:rsid w:val="00E94C7A"/>
    <w:rsid w:val="00EA4419"/>
    <w:rsid w:val="00EB36B7"/>
    <w:rsid w:val="00EB3EB8"/>
    <w:rsid w:val="00EB4D88"/>
    <w:rsid w:val="00EC5FDB"/>
    <w:rsid w:val="00EC6314"/>
    <w:rsid w:val="00ED2434"/>
    <w:rsid w:val="00ED3EDA"/>
    <w:rsid w:val="00ED4ACB"/>
    <w:rsid w:val="00EE5DB0"/>
    <w:rsid w:val="00EF2317"/>
    <w:rsid w:val="00EF61FC"/>
    <w:rsid w:val="00EF6F9A"/>
    <w:rsid w:val="00F03239"/>
    <w:rsid w:val="00F0350E"/>
    <w:rsid w:val="00F14343"/>
    <w:rsid w:val="00F31366"/>
    <w:rsid w:val="00F332C2"/>
    <w:rsid w:val="00F37DC4"/>
    <w:rsid w:val="00F41954"/>
    <w:rsid w:val="00F629A7"/>
    <w:rsid w:val="00F707FA"/>
    <w:rsid w:val="00F718ED"/>
    <w:rsid w:val="00F71ADD"/>
    <w:rsid w:val="00F71CE5"/>
    <w:rsid w:val="00F725BB"/>
    <w:rsid w:val="00F74377"/>
    <w:rsid w:val="00F75DBD"/>
    <w:rsid w:val="00F849D2"/>
    <w:rsid w:val="00F873DB"/>
    <w:rsid w:val="00FB258C"/>
    <w:rsid w:val="00FB3890"/>
    <w:rsid w:val="00FB53BC"/>
    <w:rsid w:val="00FB619C"/>
    <w:rsid w:val="00FB6291"/>
    <w:rsid w:val="00FC207A"/>
    <w:rsid w:val="00FC3602"/>
    <w:rsid w:val="00FC381E"/>
    <w:rsid w:val="00FD2525"/>
    <w:rsid w:val="00FD4132"/>
    <w:rsid w:val="00FD6C9F"/>
    <w:rsid w:val="00FE3631"/>
    <w:rsid w:val="00FE7713"/>
    <w:rsid w:val="00FF0FCE"/>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2BDBCF6C-E831-4C67-8E16-8AB26C29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271"/>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83A31"/>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83A31"/>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F14343"/>
    <w:rPr>
      <w:rFonts w:ascii="Arial" w:hAnsi="Arial"/>
      <w:sz w:val="18"/>
      <w:szCs w:val="18"/>
    </w:rPr>
  </w:style>
  <w:style w:type="character" w:customStyle="1" w:styleId="a9">
    <w:name w:val="吹き出し (文字)"/>
    <w:link w:val="a8"/>
    <w:uiPriority w:val="99"/>
    <w:semiHidden/>
    <w:rsid w:val="00F83A31"/>
    <w:rPr>
      <w:rFonts w:ascii="Arial" w:eastAsia="ＭＳ ゴシック" w:hAnsi="Arial" w:cs="Times New Roman"/>
      <w:kern w:val="2"/>
      <w:sz w:val="0"/>
      <w:szCs w:val="0"/>
    </w:rPr>
  </w:style>
  <w:style w:type="character" w:styleId="aa">
    <w:name w:val="annotation reference"/>
    <w:uiPriority w:val="99"/>
    <w:semiHidden/>
    <w:rsid w:val="005D1939"/>
    <w:rPr>
      <w:sz w:val="18"/>
    </w:rPr>
  </w:style>
  <w:style w:type="paragraph" w:styleId="ab">
    <w:name w:val="annotation text"/>
    <w:basedOn w:val="a"/>
    <w:link w:val="ac"/>
    <w:uiPriority w:val="99"/>
    <w:semiHidden/>
    <w:rsid w:val="005D1939"/>
    <w:pPr>
      <w:jc w:val="left"/>
    </w:pPr>
  </w:style>
  <w:style w:type="character" w:customStyle="1" w:styleId="ac">
    <w:name w:val="コメント文字列 (文字)"/>
    <w:link w:val="ab"/>
    <w:uiPriority w:val="99"/>
    <w:semiHidden/>
    <w:rsid w:val="00F83A31"/>
    <w:rPr>
      <w:rFonts w:ascii="ＭＳ ゴシック" w:eastAsia="ＭＳ ゴシック"/>
      <w:kern w:val="2"/>
      <w:sz w:val="22"/>
    </w:rPr>
  </w:style>
  <w:style w:type="paragraph" w:styleId="ad">
    <w:name w:val="annotation subject"/>
    <w:basedOn w:val="ab"/>
    <w:next w:val="ab"/>
    <w:link w:val="ae"/>
    <w:uiPriority w:val="99"/>
    <w:semiHidden/>
    <w:rsid w:val="005D1939"/>
    <w:rPr>
      <w:b/>
      <w:bCs/>
    </w:rPr>
  </w:style>
  <w:style w:type="character" w:customStyle="1" w:styleId="ae">
    <w:name w:val="コメント内容 (文字)"/>
    <w:link w:val="ad"/>
    <w:uiPriority w:val="99"/>
    <w:semiHidden/>
    <w:rsid w:val="00F83A31"/>
    <w:rPr>
      <w:rFonts w:ascii="ＭＳ ゴシック" w:eastAsia="ＭＳ ゴシック"/>
      <w:b/>
      <w:bCs/>
      <w:kern w:val="2"/>
      <w:sz w:val="22"/>
    </w:rPr>
  </w:style>
  <w:style w:type="paragraph" w:styleId="3">
    <w:name w:val="Body Text 3"/>
    <w:basedOn w:val="a"/>
    <w:link w:val="30"/>
    <w:uiPriority w:val="99"/>
    <w:rsid w:val="005D1939"/>
    <w:pPr>
      <w:autoSpaceDE w:val="0"/>
      <w:autoSpaceDN w:val="0"/>
      <w:adjustRightInd w:val="0"/>
      <w:jc w:val="center"/>
    </w:pPr>
    <w:rPr>
      <w:rFonts w:ascii="ＭＳ 明朝" w:hAnsi="Times New Roman"/>
      <w:kern w:val="0"/>
      <w:sz w:val="18"/>
    </w:rPr>
  </w:style>
  <w:style w:type="character" w:customStyle="1" w:styleId="30">
    <w:name w:val="本文 3 (文字)"/>
    <w:link w:val="3"/>
    <w:uiPriority w:val="99"/>
    <w:semiHidden/>
    <w:rsid w:val="00F83A31"/>
    <w:rPr>
      <w:rFonts w:ascii="ＭＳ ゴシック" w:eastAsia="ＭＳ ゴシック"/>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7526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92ABAB-D929-4FEA-A256-7B547B6D4FD6}"/>
</file>

<file path=customXml/itemProps2.xml><?xml version="1.0" encoding="utf-8"?>
<ds:datastoreItem xmlns:ds="http://schemas.openxmlformats.org/officeDocument/2006/customXml" ds:itemID="{B6D62C9F-196D-4E3E-9CD1-E934A812904B}"/>
</file>

<file path=customXml/itemProps3.xml><?xml version="1.0" encoding="utf-8"?>
<ds:datastoreItem xmlns:ds="http://schemas.openxmlformats.org/officeDocument/2006/customXml" ds:itemID="{B71ED4D5-74F7-4B79-B9A5-91C6AF1A1DF3}"/>
</file>

<file path=docProps/app.xml><?xml version="1.0" encoding="utf-8"?>
<Properties xmlns="http://schemas.openxmlformats.org/officeDocument/2006/extended-properties" xmlns:vt="http://schemas.openxmlformats.org/officeDocument/2006/docPropsVTypes">
  <Template>Normal.dotm</Template>
  <TotalTime>478</TotalTime>
  <Pages>4</Pages>
  <Words>505</Words>
  <Characters>2884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88</cp:revision>
  <cp:lastPrinted>2007-02-26T13:00:00Z</cp:lastPrinted>
  <dcterms:created xsi:type="dcterms:W3CDTF">2007-05-25T05:49:00Z</dcterms:created>
  <dcterms:modified xsi:type="dcterms:W3CDTF">2020-12-22T11:00:00Z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