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111312" w14:textId="7551614E" w:rsidR="00B56508" w:rsidRPr="008F4CB6" w:rsidRDefault="00B56508" w:rsidP="0007502D">
      <w:pPr>
        <w:pStyle w:val="txt"/>
      </w:pPr>
    </w:p>
    <w:p w14:paraId="28155675" w14:textId="77777777" w:rsidR="00B56508" w:rsidRPr="008F4CB6" w:rsidRDefault="00B56508" w:rsidP="0007502D">
      <w:pPr>
        <w:pStyle w:val="txt"/>
      </w:pPr>
    </w:p>
    <w:p w14:paraId="55A293D4" w14:textId="77777777" w:rsidR="00B56508" w:rsidRPr="008F4CB6" w:rsidRDefault="00B56508" w:rsidP="0007502D">
      <w:pPr>
        <w:pStyle w:val="txt"/>
      </w:pPr>
    </w:p>
    <w:p w14:paraId="590E173D" w14:textId="77777777" w:rsidR="00B56508" w:rsidRPr="008F4CB6" w:rsidRDefault="00B56508" w:rsidP="0007502D">
      <w:pPr>
        <w:pStyle w:val="txt"/>
      </w:pPr>
    </w:p>
    <w:p w14:paraId="0C9E563B" w14:textId="77777777" w:rsidR="00B56508" w:rsidRPr="008F4CB6" w:rsidRDefault="00B56508" w:rsidP="0007502D">
      <w:pPr>
        <w:pStyle w:val="txt"/>
      </w:pPr>
    </w:p>
    <w:p w14:paraId="315ECB75" w14:textId="77777777" w:rsidR="00B56508" w:rsidRPr="008F4CB6" w:rsidRDefault="00B56508" w:rsidP="0007502D">
      <w:pPr>
        <w:pStyle w:val="txt"/>
      </w:pPr>
    </w:p>
    <w:p w14:paraId="1CB01FEC" w14:textId="77777777" w:rsidR="00B56508" w:rsidRPr="008F4CB6" w:rsidRDefault="00B56508" w:rsidP="0007502D">
      <w:pPr>
        <w:pStyle w:val="txt"/>
      </w:pPr>
    </w:p>
    <w:p w14:paraId="2BC56119" w14:textId="77777777" w:rsidR="00B56508" w:rsidRPr="008F4CB6" w:rsidRDefault="00B56508" w:rsidP="0007502D">
      <w:pPr>
        <w:pStyle w:val="txt"/>
      </w:pPr>
    </w:p>
    <w:p w14:paraId="4E2AD70B" w14:textId="77777777" w:rsidR="00B56508" w:rsidRPr="008F4CB6" w:rsidRDefault="00B56508" w:rsidP="0007502D">
      <w:pPr>
        <w:pStyle w:val="txt"/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B56508" w:rsidRPr="008F4CB6" w14:paraId="0299F389" w14:textId="77777777" w:rsidTr="00CA20A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88AE77" w14:textId="55DD6DC1" w:rsidR="00B56508" w:rsidRPr="008F4CB6" w:rsidRDefault="007457F5" w:rsidP="00DA2F92">
            <w:pPr>
              <w:pStyle w:val="txt"/>
              <w:ind w:left="0" w:rightChars="85" w:right="187" w:firstLine="0"/>
              <w:jc w:val="center"/>
              <w:rPr>
                <w:b/>
                <w:sz w:val="44"/>
              </w:rPr>
            </w:pPr>
            <w:r w:rsidRPr="008F4CB6">
              <w:rPr>
                <w:b/>
                <w:sz w:val="44"/>
              </w:rPr>
              <w:t>40</w:t>
            </w:r>
            <w:r w:rsidR="00E37A4C" w:rsidRPr="008F4CB6">
              <w:rPr>
                <w:b/>
                <w:sz w:val="44"/>
                <w:lang w:eastAsia="ja-JP"/>
              </w:rPr>
              <w:t>14</w:t>
            </w:r>
            <w:r w:rsidR="00820E18" w:rsidRPr="008F4CB6">
              <w:rPr>
                <w:b/>
                <w:sz w:val="44"/>
              </w:rPr>
              <w:t xml:space="preserve">. </w:t>
            </w:r>
            <w:r w:rsidR="006507CF" w:rsidRPr="008F4CB6">
              <w:rPr>
                <w:b/>
                <w:sz w:val="44"/>
                <w:szCs w:val="44"/>
              </w:rPr>
              <w:t>Association of Registered</w:t>
            </w:r>
            <w:r w:rsidR="00DA2F92" w:rsidRPr="008F4CB6">
              <w:rPr>
                <w:b/>
                <w:sz w:val="44"/>
                <w:szCs w:val="44"/>
                <w:lang w:eastAsia="ja-JP"/>
              </w:rPr>
              <w:t xml:space="preserve"> </w:t>
            </w:r>
            <w:r w:rsidR="006507CF" w:rsidRPr="008F4CB6">
              <w:rPr>
                <w:b/>
                <w:sz w:val="44"/>
                <w:szCs w:val="44"/>
              </w:rPr>
              <w:t>B/L Numbers</w:t>
            </w:r>
          </w:p>
        </w:tc>
      </w:tr>
    </w:tbl>
    <w:p w14:paraId="67207C40" w14:textId="77777777" w:rsidR="00B56508" w:rsidRPr="008F4CB6" w:rsidRDefault="00B56508" w:rsidP="0007502D">
      <w:pPr>
        <w:pStyle w:val="txt"/>
        <w:rPr>
          <w:sz w:val="44"/>
          <w:szCs w:val="44"/>
        </w:rPr>
      </w:pPr>
    </w:p>
    <w:p w14:paraId="644B86E8" w14:textId="77777777" w:rsidR="00B56508" w:rsidRPr="008F4CB6" w:rsidRDefault="00B56508" w:rsidP="0007502D">
      <w:pPr>
        <w:pStyle w:val="txt"/>
        <w:rPr>
          <w:sz w:val="44"/>
          <w:szCs w:val="44"/>
        </w:rPr>
      </w:pPr>
    </w:p>
    <w:p w14:paraId="40835317" w14:textId="77777777" w:rsidR="00B56508" w:rsidRPr="008F4CB6" w:rsidRDefault="00B56508" w:rsidP="0007502D">
      <w:pPr>
        <w:pStyle w:val="txt"/>
        <w:rPr>
          <w:sz w:val="44"/>
          <w:szCs w:val="44"/>
        </w:rPr>
      </w:pPr>
    </w:p>
    <w:p w14:paraId="091766E9" w14:textId="77777777" w:rsidR="00B56508" w:rsidRPr="008F4CB6" w:rsidRDefault="00B56508" w:rsidP="0007502D">
      <w:pPr>
        <w:pStyle w:val="txt"/>
        <w:rPr>
          <w:sz w:val="44"/>
          <w:szCs w:val="44"/>
        </w:rPr>
      </w:pPr>
    </w:p>
    <w:p w14:paraId="61D3AC0B" w14:textId="77777777" w:rsidR="00B56508" w:rsidRPr="008F4CB6" w:rsidRDefault="00B56508" w:rsidP="0007502D">
      <w:pPr>
        <w:pStyle w:val="txt"/>
        <w:rPr>
          <w:sz w:val="44"/>
          <w:szCs w:val="44"/>
        </w:rPr>
      </w:pPr>
    </w:p>
    <w:p w14:paraId="107C1311" w14:textId="77777777" w:rsidR="00B56508" w:rsidRPr="008F4CB6" w:rsidRDefault="00B56508" w:rsidP="0007502D">
      <w:pPr>
        <w:pStyle w:val="txt"/>
        <w:rPr>
          <w:sz w:val="44"/>
          <w:szCs w:val="44"/>
        </w:rPr>
      </w:pPr>
    </w:p>
    <w:p w14:paraId="02F42A54" w14:textId="77777777" w:rsidR="00B56508" w:rsidRPr="008F4CB6" w:rsidRDefault="00B56508" w:rsidP="0007502D">
      <w:pPr>
        <w:pStyle w:val="txt"/>
        <w:rPr>
          <w:sz w:val="44"/>
          <w:szCs w:val="44"/>
        </w:rPr>
      </w:pPr>
    </w:p>
    <w:p w14:paraId="6C088000" w14:textId="77777777" w:rsidR="00B56508" w:rsidRPr="008F4CB6" w:rsidRDefault="00B56508" w:rsidP="0007502D">
      <w:pPr>
        <w:pStyle w:val="txt"/>
        <w:rPr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5C221F" w:rsidRPr="008F4CB6" w14:paraId="5DD39F49" w14:textId="77777777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375A4" w14:textId="77777777" w:rsidR="00B56508" w:rsidRPr="008F4CB6" w:rsidRDefault="00EE0A76" w:rsidP="009D5699">
            <w:pPr>
              <w:pStyle w:val="txt"/>
              <w:ind w:left="0" w:firstLine="0"/>
              <w:jc w:val="center"/>
            </w:pPr>
            <w:r w:rsidRPr="008F4CB6">
              <w:t>Procedure code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4E5DF" w14:textId="77777777" w:rsidR="00B56508" w:rsidRPr="008F4CB6" w:rsidRDefault="00EE0A76" w:rsidP="009D5699">
            <w:pPr>
              <w:pStyle w:val="txt"/>
              <w:ind w:left="0" w:firstLine="0"/>
              <w:jc w:val="center"/>
            </w:pPr>
            <w:r w:rsidRPr="008F4CB6">
              <w:rPr>
                <w:lang w:eastAsia="ja-JP"/>
              </w:rPr>
              <w:t>Procedure</w:t>
            </w:r>
            <w:r w:rsidRPr="008F4CB6">
              <w:t xml:space="preserve"> Name</w:t>
            </w:r>
          </w:p>
        </w:tc>
      </w:tr>
      <w:tr w:rsidR="00820E18" w:rsidRPr="008F4CB6" w14:paraId="59E818FD" w14:textId="77777777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2965A" w14:textId="77777777" w:rsidR="00820E18" w:rsidRPr="008F4CB6" w:rsidRDefault="00820E18" w:rsidP="009D5699">
            <w:pPr>
              <w:pStyle w:val="txt"/>
              <w:ind w:left="0" w:firstLine="0"/>
              <w:jc w:val="center"/>
            </w:pPr>
            <w:r w:rsidRPr="008F4CB6">
              <w:t>BLL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EC494" w14:textId="77777777" w:rsidR="00820E18" w:rsidRPr="008F4CB6" w:rsidRDefault="006507CF" w:rsidP="006507CF">
            <w:pPr>
              <w:pStyle w:val="txt"/>
              <w:ind w:left="0" w:firstLine="0"/>
              <w:jc w:val="center"/>
              <w:rPr>
                <w:szCs w:val="22"/>
              </w:rPr>
            </w:pPr>
            <w:r w:rsidRPr="008F4CB6">
              <w:rPr>
                <w:szCs w:val="22"/>
              </w:rPr>
              <w:t>Association of Registered</w:t>
            </w:r>
            <w:r w:rsidRPr="008F4CB6">
              <w:rPr>
                <w:szCs w:val="22"/>
                <w:lang w:eastAsia="ja-JP"/>
              </w:rPr>
              <w:t xml:space="preserve"> </w:t>
            </w:r>
            <w:r w:rsidRPr="008F4CB6">
              <w:rPr>
                <w:szCs w:val="22"/>
              </w:rPr>
              <w:t>B/L Numbers</w:t>
            </w:r>
          </w:p>
        </w:tc>
      </w:tr>
    </w:tbl>
    <w:p w14:paraId="381376BB" w14:textId="77777777" w:rsidR="00B56508" w:rsidRPr="008F4CB6" w:rsidRDefault="00B56508" w:rsidP="0007502D">
      <w:pPr>
        <w:pStyle w:val="txt"/>
      </w:pPr>
    </w:p>
    <w:p w14:paraId="5DBEAF16" w14:textId="77777777" w:rsidR="00B858C6" w:rsidRPr="008F4CB6" w:rsidRDefault="00EE0A76" w:rsidP="00820E18">
      <w:pPr>
        <w:pStyle w:val="m1"/>
        <w:rPr>
          <w:color w:val="auto"/>
        </w:rPr>
      </w:pPr>
      <w:r w:rsidRPr="008F4CB6">
        <w:rPr>
          <w:color w:val="auto"/>
        </w:rPr>
        <w:br w:type="page"/>
      </w:r>
      <w:r w:rsidR="00820E18" w:rsidRPr="008F4CB6">
        <w:rPr>
          <w:color w:val="auto"/>
        </w:rPr>
        <w:lastRenderedPageBreak/>
        <w:t>1.</w:t>
      </w:r>
      <w:r w:rsidR="00820E18" w:rsidRPr="008F4CB6">
        <w:rPr>
          <w:color w:val="auto"/>
        </w:rPr>
        <w:tab/>
      </w:r>
      <w:r w:rsidRPr="008F4CB6">
        <w:rPr>
          <w:color w:val="auto"/>
        </w:rPr>
        <w:t>Procedure Outline</w:t>
      </w:r>
    </w:p>
    <w:p w14:paraId="774FBFF2" w14:textId="15236F26" w:rsidR="00820E18" w:rsidRPr="008F4CB6" w:rsidRDefault="001D7EE9" w:rsidP="00820E18">
      <w:pPr>
        <w:pStyle w:val="txt"/>
        <w:rPr>
          <w:kern w:val="0"/>
          <w:szCs w:val="22"/>
        </w:rPr>
      </w:pPr>
      <w:r w:rsidRPr="008F4CB6">
        <w:rPr>
          <w:lang w:eastAsia="ja-JP"/>
        </w:rPr>
        <w:t>When</w:t>
      </w:r>
      <w:r w:rsidRPr="008F4CB6">
        <w:t xml:space="preserve"> there occurred Separate, Combine or Switch of B/L</w:t>
      </w:r>
      <w:r w:rsidRPr="008F4CB6">
        <w:rPr>
          <w:kern w:val="0"/>
          <w:vertAlign w:val="superscript"/>
        </w:rPr>
        <w:t>*</w:t>
      </w:r>
      <w:r w:rsidRPr="008F4CB6">
        <w:rPr>
          <w:kern w:val="0"/>
          <w:vertAlign w:val="superscript"/>
          <w:lang w:eastAsia="ja-JP"/>
        </w:rPr>
        <w:t>1</w:t>
      </w:r>
      <w:r w:rsidRPr="008F4CB6">
        <w:t xml:space="preserve"> numbers registered in Advance Filing, implementer of t</w:t>
      </w:r>
      <w:r w:rsidR="00820E18" w:rsidRPr="008F4CB6">
        <w:t xml:space="preserve">his procedure </w:t>
      </w:r>
      <w:r w:rsidRPr="008F4CB6">
        <w:t xml:space="preserve">can </w:t>
      </w:r>
      <w:r w:rsidR="00820E18" w:rsidRPr="008F4CB6">
        <w:t xml:space="preserve">associate </w:t>
      </w:r>
      <w:r w:rsidR="004D0759" w:rsidRPr="008F4CB6">
        <w:t>“Original B/L Number”</w:t>
      </w:r>
      <w:r w:rsidR="009F38DB" w:rsidRPr="008F4CB6">
        <w:rPr>
          <w:kern w:val="0"/>
          <w:vertAlign w:val="superscript"/>
        </w:rPr>
        <w:t xml:space="preserve"> *</w:t>
      </w:r>
      <w:r w:rsidR="00B663E6" w:rsidRPr="008F4CB6">
        <w:rPr>
          <w:kern w:val="0"/>
          <w:vertAlign w:val="superscript"/>
          <w:lang w:eastAsia="ja-JP"/>
        </w:rPr>
        <w:t>2</w:t>
      </w:r>
      <w:r w:rsidR="004D0759" w:rsidRPr="008F4CB6">
        <w:t xml:space="preserve"> with “New B/L Number”</w:t>
      </w:r>
      <w:r w:rsidR="009F38DB" w:rsidRPr="008F4CB6">
        <w:rPr>
          <w:kern w:val="0"/>
          <w:vertAlign w:val="superscript"/>
        </w:rPr>
        <w:t xml:space="preserve"> *</w:t>
      </w:r>
      <w:r w:rsidR="00B663E6" w:rsidRPr="008F4CB6">
        <w:rPr>
          <w:kern w:val="0"/>
          <w:vertAlign w:val="superscript"/>
          <w:lang w:eastAsia="ja-JP"/>
        </w:rPr>
        <w:t>2</w:t>
      </w:r>
      <w:r w:rsidR="00DA5545" w:rsidRPr="008F4CB6">
        <w:rPr>
          <w:kern w:val="0"/>
          <w:vertAlign w:val="superscript"/>
          <w:lang w:eastAsia="ja-JP"/>
        </w:rPr>
        <w:t xml:space="preserve"> </w:t>
      </w:r>
      <w:r w:rsidR="00400BAA" w:rsidRPr="008F4CB6">
        <w:t>(</w:t>
      </w:r>
      <w:r w:rsidR="00F16AD9" w:rsidRPr="008F4CB6">
        <w:t>both</w:t>
      </w:r>
      <w:r w:rsidR="004D0759" w:rsidRPr="008F4CB6">
        <w:t xml:space="preserve"> </w:t>
      </w:r>
      <w:r w:rsidR="00F16AD9" w:rsidRPr="008F4CB6">
        <w:t xml:space="preserve">of them </w:t>
      </w:r>
      <w:r w:rsidR="00D5167E" w:rsidRPr="008F4CB6">
        <w:t>have been</w:t>
      </w:r>
      <w:r w:rsidR="00F16AD9" w:rsidRPr="008F4CB6">
        <w:t xml:space="preserve"> registered to the system</w:t>
      </w:r>
      <w:r w:rsidR="00400BAA" w:rsidRPr="008F4CB6">
        <w:t>)</w:t>
      </w:r>
      <w:r w:rsidR="00DA5545" w:rsidRPr="008F4CB6">
        <w:t>.</w:t>
      </w:r>
      <w:r w:rsidR="00820E18" w:rsidRPr="008F4CB6">
        <w:t xml:space="preserve"> In addition, </w:t>
      </w:r>
      <w:r w:rsidR="009657B1" w:rsidRPr="008F4CB6">
        <w:t>BLL</w:t>
      </w:r>
      <w:r w:rsidR="004D0759" w:rsidRPr="008F4CB6">
        <w:t xml:space="preserve"> can </w:t>
      </w:r>
      <w:r w:rsidR="00820E18" w:rsidRPr="008F4CB6">
        <w:t xml:space="preserve">cancel the </w:t>
      </w:r>
      <w:r w:rsidR="004D0759" w:rsidRPr="008F4CB6">
        <w:t>registered</w:t>
      </w:r>
      <w:r w:rsidR="00820E18" w:rsidRPr="008F4CB6">
        <w:t xml:space="preserve"> association.</w:t>
      </w:r>
    </w:p>
    <w:p w14:paraId="4983A8C4" w14:textId="796F9E86" w:rsidR="00820E18" w:rsidRPr="008F4CB6" w:rsidRDefault="00820E18" w:rsidP="00820E18">
      <w:pPr>
        <w:pStyle w:val="txt"/>
      </w:pPr>
      <w:r w:rsidRPr="008F4CB6">
        <w:t xml:space="preserve">When requirements for </w:t>
      </w:r>
      <w:r w:rsidR="008B41E9" w:rsidRPr="008F4CB6">
        <w:t>cancelling</w:t>
      </w:r>
      <w:r w:rsidRPr="008F4CB6">
        <w:t xml:space="preserve"> </w:t>
      </w:r>
      <w:r w:rsidR="008B41E9" w:rsidRPr="008F4CB6">
        <w:t xml:space="preserve">discrepancies in </w:t>
      </w:r>
      <w:r w:rsidRPr="008F4CB6">
        <w:t xml:space="preserve">Advance </w:t>
      </w:r>
      <w:r w:rsidR="008B41E9" w:rsidRPr="008F4CB6">
        <w:t>Filing</w:t>
      </w:r>
      <w:r w:rsidRPr="008F4CB6">
        <w:t xml:space="preserve"> (</w:t>
      </w:r>
      <w:r w:rsidR="00377BC5" w:rsidRPr="008F4CB6">
        <w:rPr>
          <w:lang w:eastAsia="ja-JP"/>
        </w:rPr>
        <w:t>O</w:t>
      </w:r>
      <w:r w:rsidRPr="008F4CB6">
        <w:t>verdue</w:t>
      </w:r>
      <w:r w:rsidR="008B41E9" w:rsidRPr="008F4CB6">
        <w:t xml:space="preserve"> verification</w:t>
      </w:r>
      <w:r w:rsidRPr="008F4CB6">
        <w:t xml:space="preserve">, Advance </w:t>
      </w:r>
      <w:r w:rsidR="00CA7E36" w:rsidRPr="008F4CB6">
        <w:t>F</w:t>
      </w:r>
      <w:r w:rsidRPr="008F4CB6">
        <w:t xml:space="preserve">iling implementation </w:t>
      </w:r>
      <w:r w:rsidR="00CA7E36" w:rsidRPr="008F4CB6">
        <w:t xml:space="preserve">verification </w:t>
      </w:r>
      <w:r w:rsidRPr="008F4CB6">
        <w:t xml:space="preserve">etc.) </w:t>
      </w:r>
      <w:r w:rsidR="007E014C" w:rsidRPr="008F4CB6">
        <w:t xml:space="preserve">set to </w:t>
      </w:r>
      <w:r w:rsidR="00853268" w:rsidRPr="008F4CB6">
        <w:t>“</w:t>
      </w:r>
      <w:r w:rsidR="007457F5" w:rsidRPr="008F4CB6">
        <w:t>New</w:t>
      </w:r>
      <w:r w:rsidR="002A0133" w:rsidRPr="008F4CB6">
        <w:rPr>
          <w:lang w:eastAsia="ja-JP"/>
        </w:rPr>
        <w:t xml:space="preserve"> </w:t>
      </w:r>
      <w:r w:rsidR="007457F5" w:rsidRPr="008F4CB6">
        <w:t>B/L</w:t>
      </w:r>
      <w:r w:rsidR="002A0133" w:rsidRPr="008F4CB6">
        <w:rPr>
          <w:lang w:eastAsia="ja-JP"/>
        </w:rPr>
        <w:t xml:space="preserve"> </w:t>
      </w:r>
      <w:r w:rsidR="007457F5" w:rsidRPr="008F4CB6">
        <w:t>Number</w:t>
      </w:r>
      <w:r w:rsidR="00853268" w:rsidRPr="008F4CB6">
        <w:t>”</w:t>
      </w:r>
      <w:r w:rsidR="002A0133" w:rsidRPr="008F4CB6">
        <w:rPr>
          <w:lang w:eastAsia="ja-JP"/>
        </w:rPr>
        <w:t xml:space="preserve"> </w:t>
      </w:r>
      <w:r w:rsidRPr="008F4CB6">
        <w:t>are</w:t>
      </w:r>
      <w:r w:rsidR="002A0133" w:rsidRPr="008F4CB6">
        <w:rPr>
          <w:lang w:eastAsia="ja-JP"/>
        </w:rPr>
        <w:t xml:space="preserve"> </w:t>
      </w:r>
      <w:r w:rsidRPr="008F4CB6">
        <w:t>met</w:t>
      </w:r>
      <w:r w:rsidR="002A0133" w:rsidRPr="008F4CB6">
        <w:rPr>
          <w:lang w:eastAsia="ja-JP"/>
        </w:rPr>
        <w:t xml:space="preserve"> </w:t>
      </w:r>
      <w:r w:rsidRPr="008F4CB6">
        <w:t>by performing this procedure, the</w:t>
      </w:r>
      <w:r w:rsidR="000318B9" w:rsidRPr="008F4CB6">
        <w:t>se</w:t>
      </w:r>
      <w:r w:rsidRPr="008F4CB6">
        <w:t xml:space="preserve"> </w:t>
      </w:r>
      <w:r w:rsidR="000318B9" w:rsidRPr="008F4CB6">
        <w:t xml:space="preserve">discrepancies will </w:t>
      </w:r>
      <w:r w:rsidRPr="008F4CB6">
        <w:t xml:space="preserve">be </w:t>
      </w:r>
      <w:r w:rsidR="000318B9" w:rsidRPr="008F4CB6">
        <w:t>cancelled</w:t>
      </w:r>
      <w:r w:rsidRPr="008F4CB6">
        <w:t>.</w:t>
      </w:r>
    </w:p>
    <w:p w14:paraId="4432F690" w14:textId="174DC7BA" w:rsidR="00942486" w:rsidRPr="008F4CB6" w:rsidRDefault="00961B19" w:rsidP="008200C2">
      <w:pPr>
        <w:overflowPunct w:val="0"/>
        <w:autoSpaceDE w:val="0"/>
        <w:autoSpaceDN w:val="0"/>
        <w:ind w:firstLineChars="451" w:firstLine="992"/>
        <w:rPr>
          <w:rFonts w:cs="Arial"/>
          <w:kern w:val="0"/>
        </w:rPr>
      </w:pPr>
      <w:r w:rsidRPr="008F4CB6">
        <w:rPr>
          <w:rFonts w:cs="Arial"/>
        </w:rPr>
        <w:t>(*1)</w:t>
      </w:r>
      <w:r w:rsidR="00DA2F92" w:rsidRPr="008F4CB6">
        <w:rPr>
          <w:rFonts w:cs="Arial"/>
          <w:kern w:val="0"/>
          <w:lang w:eastAsia="ja-JP"/>
        </w:rPr>
        <w:tab/>
      </w:r>
      <w:r w:rsidR="00942486" w:rsidRPr="008F4CB6">
        <w:rPr>
          <w:rFonts w:cs="Arial"/>
          <w:kern w:val="0"/>
        </w:rPr>
        <w:t>There are three types of B/Ls;</w:t>
      </w:r>
    </w:p>
    <w:p w14:paraId="7229CD6C" w14:textId="704A5176" w:rsidR="00942486" w:rsidRPr="008F4CB6" w:rsidRDefault="00856057" w:rsidP="00DA2F92">
      <w:pPr>
        <w:overflowPunct w:val="0"/>
        <w:autoSpaceDE w:val="0"/>
        <w:autoSpaceDN w:val="0"/>
        <w:adjustRightInd w:val="0"/>
        <w:ind w:leftChars="709" w:left="1985" w:hangingChars="193" w:hanging="425"/>
        <w:jc w:val="left"/>
        <w:rPr>
          <w:rFonts w:cs="Arial"/>
          <w:kern w:val="0"/>
        </w:rPr>
      </w:pPr>
      <w:r w:rsidRPr="008F4CB6">
        <w:rPr>
          <w:rFonts w:cs="Arial"/>
          <w:kern w:val="0"/>
          <w:lang w:eastAsia="ja-JP"/>
        </w:rPr>
        <w:t>[1]</w:t>
      </w:r>
      <w:r w:rsidR="00DA2F92" w:rsidRPr="008F4CB6">
        <w:rPr>
          <w:rFonts w:cs="Arial"/>
          <w:kern w:val="0"/>
        </w:rPr>
        <w:tab/>
      </w:r>
      <w:r w:rsidR="00942486" w:rsidRPr="008F4CB6">
        <w:rPr>
          <w:rFonts w:cs="Arial"/>
          <w:kern w:val="0"/>
        </w:rPr>
        <w:t>Ocean (Master) B/L</w:t>
      </w:r>
      <w:r w:rsidR="00942486" w:rsidRPr="008F4CB6" w:rsidDel="00C7030E">
        <w:rPr>
          <w:rFonts w:cs="Arial"/>
          <w:kern w:val="0"/>
        </w:rPr>
        <w:t xml:space="preserve"> </w:t>
      </w:r>
    </w:p>
    <w:p w14:paraId="48BAA3A4" w14:textId="77777777" w:rsidR="00942486" w:rsidRPr="008F4CB6" w:rsidRDefault="00942486" w:rsidP="008200C2">
      <w:pPr>
        <w:overflowPunct w:val="0"/>
        <w:autoSpaceDE w:val="0"/>
        <w:autoSpaceDN w:val="0"/>
        <w:ind w:left="1843" w:hanging="1"/>
        <w:rPr>
          <w:rFonts w:cs="Arial"/>
          <w:kern w:val="0"/>
        </w:rPr>
      </w:pPr>
      <w:r w:rsidRPr="008F4CB6">
        <w:rPr>
          <w:rFonts w:cs="Arial"/>
          <w:kern w:val="0"/>
        </w:rPr>
        <w:t>B/Ls registered in “Advance Cargo Information Registration (AMR)” or “Update Registered Advance Cargo Information (CMR)”</w:t>
      </w:r>
    </w:p>
    <w:p w14:paraId="3B24AAB6" w14:textId="4E5E8214" w:rsidR="00942486" w:rsidRPr="008F4CB6" w:rsidRDefault="00856057" w:rsidP="00DA2F92">
      <w:pPr>
        <w:overflowPunct w:val="0"/>
        <w:autoSpaceDE w:val="0"/>
        <w:autoSpaceDN w:val="0"/>
        <w:adjustRightInd w:val="0"/>
        <w:ind w:leftChars="718" w:left="2000" w:hangingChars="191" w:hanging="420"/>
        <w:jc w:val="left"/>
        <w:rPr>
          <w:rFonts w:cs="Arial"/>
          <w:kern w:val="0"/>
        </w:rPr>
      </w:pPr>
      <w:r w:rsidRPr="008F4CB6">
        <w:rPr>
          <w:rFonts w:cs="Arial"/>
          <w:kern w:val="0"/>
          <w:lang w:eastAsia="ja-JP"/>
        </w:rPr>
        <w:t>[2]</w:t>
      </w:r>
      <w:r w:rsidR="00DA2F92" w:rsidRPr="008F4CB6">
        <w:rPr>
          <w:rFonts w:cs="Arial"/>
          <w:kern w:val="0"/>
        </w:rPr>
        <w:t xml:space="preserve"> </w:t>
      </w:r>
      <w:r w:rsidR="00DA2F92" w:rsidRPr="008F4CB6">
        <w:rPr>
          <w:rFonts w:cs="Arial"/>
          <w:kern w:val="0"/>
        </w:rPr>
        <w:tab/>
      </w:r>
      <w:r w:rsidR="00942486" w:rsidRPr="008F4CB6">
        <w:rPr>
          <w:rFonts w:cs="Arial"/>
          <w:kern w:val="0"/>
        </w:rPr>
        <w:t>House B/L</w:t>
      </w:r>
    </w:p>
    <w:p w14:paraId="08B5E3AF" w14:textId="77777777" w:rsidR="00942486" w:rsidRPr="008F4CB6" w:rsidRDefault="00942486" w:rsidP="008200C2">
      <w:pPr>
        <w:overflowPunct w:val="0"/>
        <w:autoSpaceDE w:val="0"/>
        <w:autoSpaceDN w:val="0"/>
        <w:ind w:left="1843" w:hanging="1"/>
        <w:rPr>
          <w:rFonts w:cs="Arial"/>
          <w:kern w:val="0"/>
        </w:rPr>
      </w:pPr>
      <w:r w:rsidRPr="008F4CB6">
        <w:rPr>
          <w:rFonts w:cs="Arial"/>
          <w:kern w:val="0"/>
        </w:rPr>
        <w:t>B/Ls registered as House B/L in “Advance Cargo Information Registration (House B/L) (AHR)” or “Update Registered Advance Cargo Information (House B/L) (CHR)”</w:t>
      </w:r>
    </w:p>
    <w:p w14:paraId="44EC62B4" w14:textId="7E87871A" w:rsidR="00942486" w:rsidRPr="008F4CB6" w:rsidRDefault="00856057" w:rsidP="00DA2F92">
      <w:pPr>
        <w:overflowPunct w:val="0"/>
        <w:autoSpaceDE w:val="0"/>
        <w:autoSpaceDN w:val="0"/>
        <w:adjustRightInd w:val="0"/>
        <w:ind w:leftChars="725" w:left="2013" w:hangingChars="190" w:hanging="418"/>
        <w:jc w:val="left"/>
        <w:rPr>
          <w:rFonts w:cs="Arial"/>
          <w:kern w:val="0"/>
        </w:rPr>
      </w:pPr>
      <w:r w:rsidRPr="008F4CB6">
        <w:rPr>
          <w:rFonts w:cs="Arial"/>
          <w:kern w:val="0"/>
          <w:lang w:eastAsia="ja-JP"/>
        </w:rPr>
        <w:t>[3]</w:t>
      </w:r>
      <w:r w:rsidR="00DA2F92" w:rsidRPr="008F4CB6">
        <w:rPr>
          <w:rFonts w:cs="Arial"/>
          <w:kern w:val="0"/>
          <w:lang w:eastAsia="ja-JP"/>
        </w:rPr>
        <w:tab/>
      </w:r>
      <w:r w:rsidR="00942486" w:rsidRPr="008F4CB6">
        <w:rPr>
          <w:rFonts w:cs="Arial"/>
          <w:kern w:val="0"/>
        </w:rPr>
        <w:t>Master B/L</w:t>
      </w:r>
    </w:p>
    <w:p w14:paraId="469048CF" w14:textId="2C53CD83" w:rsidR="00961B19" w:rsidRPr="008F3635" w:rsidRDefault="00942486" w:rsidP="008200C2">
      <w:pPr>
        <w:overflowPunct w:val="0"/>
        <w:autoSpaceDE w:val="0"/>
        <w:autoSpaceDN w:val="0"/>
        <w:ind w:left="1843" w:hanging="1"/>
        <w:rPr>
          <w:rFonts w:cs="Arial"/>
          <w:kern w:val="0"/>
        </w:rPr>
      </w:pPr>
      <w:r w:rsidRPr="008F4CB6">
        <w:rPr>
          <w:rFonts w:cs="Arial"/>
          <w:kern w:val="0"/>
        </w:rPr>
        <w:t xml:space="preserve">Among Ocean (Master) B/Ls, B/Ls that are linked to House B/Ls or B/Ls with “M” </w:t>
      </w:r>
      <w:r w:rsidRPr="008F3635">
        <w:rPr>
          <w:rFonts w:cs="Arial"/>
          <w:kern w:val="0"/>
        </w:rPr>
        <w:t>entered in Master B/L Identification</w:t>
      </w:r>
      <w:r w:rsidRPr="008F3635" w:rsidDel="00C7030E">
        <w:rPr>
          <w:rFonts w:cs="Arial"/>
          <w:kern w:val="0"/>
        </w:rPr>
        <w:t xml:space="preserve"> </w:t>
      </w:r>
    </w:p>
    <w:p w14:paraId="4012B2A2" w14:textId="77777777" w:rsidR="00F51549" w:rsidRPr="008F3635" w:rsidRDefault="00F51549" w:rsidP="00F51549">
      <w:pPr>
        <w:autoSpaceDE w:val="0"/>
        <w:autoSpaceDN w:val="0"/>
        <w:ind w:leftChars="50" w:left="110" w:firstLineChars="386" w:firstLine="849"/>
        <w:rPr>
          <w:rFonts w:cs="Arial"/>
          <w:kern w:val="0"/>
          <w:lang w:eastAsia="ja-JP"/>
        </w:rPr>
      </w:pPr>
      <w:r w:rsidRPr="008F3635">
        <w:rPr>
          <w:rFonts w:cs="Arial"/>
          <w:kern w:val="0"/>
        </w:rPr>
        <w:t>(</w:t>
      </w:r>
      <w:r w:rsidRPr="008F3635">
        <w:rPr>
          <w:rFonts w:cs="Arial"/>
          <w:kern w:val="0"/>
          <w:lang w:eastAsia="ja-JP"/>
        </w:rPr>
        <w:t>*2)</w:t>
      </w:r>
      <w:r w:rsidRPr="008F3635">
        <w:rPr>
          <w:rFonts w:cs="Arial"/>
          <w:kern w:val="0"/>
          <w:lang w:eastAsia="ja-JP"/>
        </w:rPr>
        <w:tab/>
        <w:t>“Original B/L Number” and “New B/L Number” respectively represents the followings;</w:t>
      </w:r>
    </w:p>
    <w:p w14:paraId="285BD316" w14:textId="77777777" w:rsidR="00F51549" w:rsidRPr="008F3635" w:rsidRDefault="00F51549" w:rsidP="00F51549">
      <w:pPr>
        <w:autoSpaceDE w:val="0"/>
        <w:autoSpaceDN w:val="0"/>
        <w:ind w:leftChars="709" w:left="2125" w:hangingChars="257" w:hanging="565"/>
        <w:rPr>
          <w:rFonts w:cs="Arial"/>
          <w:kern w:val="0"/>
          <w:lang w:eastAsia="ja-JP"/>
        </w:rPr>
      </w:pPr>
      <w:r w:rsidRPr="008F3635">
        <w:rPr>
          <w:rFonts w:cs="Arial"/>
          <w:kern w:val="0"/>
          <w:lang w:eastAsia="ja-JP"/>
        </w:rPr>
        <w:t>[1]</w:t>
      </w:r>
      <w:r w:rsidRPr="008F3635">
        <w:rPr>
          <w:rFonts w:cs="Arial"/>
          <w:kern w:val="0"/>
          <w:lang w:eastAsia="ja-JP"/>
        </w:rPr>
        <w:t xml:space="preserve">　</w:t>
      </w:r>
      <w:r w:rsidRPr="008F3635">
        <w:rPr>
          <w:rFonts w:cs="Arial"/>
          <w:kern w:val="0"/>
          <w:lang w:eastAsia="ja-JP"/>
        </w:rPr>
        <w:t>“Original B/L Number” stands for B/L numbers originally used before Separate/Combine/Switch.</w:t>
      </w:r>
    </w:p>
    <w:p w14:paraId="315FB796" w14:textId="7CB42C94" w:rsidR="00F51549" w:rsidRPr="008F4CB6" w:rsidRDefault="00F51549" w:rsidP="00F51549">
      <w:pPr>
        <w:autoSpaceDE w:val="0"/>
        <w:autoSpaceDN w:val="0"/>
        <w:ind w:leftChars="710" w:left="2127" w:hangingChars="257" w:hanging="565"/>
        <w:rPr>
          <w:rFonts w:cs="Arial"/>
          <w:kern w:val="0"/>
          <w:lang w:eastAsia="ja-JP"/>
        </w:rPr>
      </w:pPr>
      <w:r w:rsidRPr="008F3635">
        <w:rPr>
          <w:rFonts w:cs="Arial"/>
          <w:kern w:val="0"/>
          <w:lang w:eastAsia="ja-JP"/>
        </w:rPr>
        <w:t>[2]</w:t>
      </w:r>
      <w:r w:rsidRPr="008F3635">
        <w:rPr>
          <w:rFonts w:cs="Arial"/>
          <w:kern w:val="0"/>
          <w:lang w:eastAsia="ja-JP"/>
        </w:rPr>
        <w:t xml:space="preserve">　</w:t>
      </w:r>
      <w:r w:rsidRPr="008F3635">
        <w:rPr>
          <w:rFonts w:cs="Arial"/>
          <w:kern w:val="0"/>
          <w:lang w:eastAsia="ja-JP"/>
        </w:rPr>
        <w:t>“New B/L Number” includes not only new B/L numbers after Separate/ Combine/Switch but also “Original B/L Number” continuously used after Separate/Combine/Switch.</w:t>
      </w:r>
    </w:p>
    <w:p w14:paraId="72801C1F" w14:textId="77777777" w:rsidR="006167D9" w:rsidRPr="008F4CB6" w:rsidRDefault="006167D9" w:rsidP="00820E18">
      <w:pPr>
        <w:autoSpaceDE w:val="0"/>
        <w:autoSpaceDN w:val="0"/>
        <w:rPr>
          <w:rFonts w:cs="Arial"/>
          <w:kern w:val="0"/>
          <w:lang w:eastAsia="ja-JP"/>
        </w:rPr>
      </w:pPr>
    </w:p>
    <w:p w14:paraId="0005E2E6" w14:textId="77777777" w:rsidR="00820E18" w:rsidRPr="008F4CB6" w:rsidRDefault="00820E18" w:rsidP="00820E18">
      <w:pPr>
        <w:pStyle w:val="m1"/>
        <w:rPr>
          <w:color w:val="auto"/>
        </w:rPr>
      </w:pPr>
      <w:r w:rsidRPr="008F4CB6">
        <w:rPr>
          <w:color w:val="auto"/>
        </w:rPr>
        <w:t>2.</w:t>
      </w:r>
      <w:r w:rsidRPr="008F4CB6">
        <w:rPr>
          <w:color w:val="auto"/>
        </w:rPr>
        <w:tab/>
        <w:t>Filer</w:t>
      </w:r>
    </w:p>
    <w:p w14:paraId="7CDE3D89" w14:textId="605B19CE" w:rsidR="00820E18" w:rsidRPr="008F4CB6" w:rsidRDefault="00820E18" w:rsidP="00820E18">
      <w:pPr>
        <w:pStyle w:val="txt"/>
        <w:rPr>
          <w:kern w:val="0"/>
        </w:rPr>
      </w:pPr>
      <w:r w:rsidRPr="008F4CB6">
        <w:t>Carrier, shipping agent</w:t>
      </w:r>
      <w:r w:rsidR="003127D0" w:rsidRPr="008F4CB6">
        <w:t xml:space="preserve"> and</w:t>
      </w:r>
      <w:r w:rsidRPr="008F4CB6">
        <w:t xml:space="preserve"> NVOCC</w:t>
      </w:r>
    </w:p>
    <w:p w14:paraId="74EBA282" w14:textId="77777777" w:rsidR="00820E18" w:rsidRPr="008F4CB6" w:rsidRDefault="00820E18" w:rsidP="00820E18">
      <w:pPr>
        <w:autoSpaceDE w:val="0"/>
        <w:autoSpaceDN w:val="0"/>
        <w:rPr>
          <w:rFonts w:cs="Arial"/>
          <w:kern w:val="0"/>
        </w:rPr>
      </w:pPr>
    </w:p>
    <w:p w14:paraId="0EC65907" w14:textId="77777777" w:rsidR="00820E18" w:rsidRPr="008F4CB6" w:rsidRDefault="00820E18" w:rsidP="00820E18">
      <w:pPr>
        <w:pStyle w:val="m1"/>
        <w:rPr>
          <w:color w:val="auto"/>
        </w:rPr>
      </w:pPr>
      <w:r w:rsidRPr="008F4CB6">
        <w:rPr>
          <w:color w:val="auto"/>
        </w:rPr>
        <w:t>3.</w:t>
      </w:r>
      <w:r w:rsidRPr="008F4CB6">
        <w:rPr>
          <w:color w:val="auto"/>
        </w:rPr>
        <w:tab/>
        <w:t>Limits</w:t>
      </w:r>
    </w:p>
    <w:p w14:paraId="6A52287F" w14:textId="33188C9A" w:rsidR="00820E18" w:rsidRPr="008F4CB6" w:rsidRDefault="00820E18" w:rsidP="00820E18">
      <w:pPr>
        <w:pStyle w:val="txt"/>
        <w:rPr>
          <w:kern w:val="0"/>
        </w:rPr>
      </w:pPr>
      <w:r w:rsidRPr="008F4CB6">
        <w:t xml:space="preserve">The </w:t>
      </w:r>
      <w:r w:rsidR="00D25E66" w:rsidRPr="008F4CB6">
        <w:rPr>
          <w:lang w:eastAsia="ja-JP"/>
        </w:rPr>
        <w:t xml:space="preserve">following is the </w:t>
      </w:r>
      <w:r w:rsidR="000430CD" w:rsidRPr="008F4CB6">
        <w:t>maximum</w:t>
      </w:r>
      <w:r w:rsidRPr="008F4CB6">
        <w:t xml:space="preserve"> number of B/L</w:t>
      </w:r>
      <w:r w:rsidR="000430CD" w:rsidRPr="008F4CB6">
        <w:t>s</w:t>
      </w:r>
      <w:r w:rsidRPr="008F4CB6">
        <w:t xml:space="preserve"> </w:t>
      </w:r>
      <w:r w:rsidR="000430CD" w:rsidRPr="008F4CB6">
        <w:t>for input.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5C221F" w:rsidRPr="008F4CB6" w14:paraId="4A4A1697" w14:textId="77777777" w:rsidTr="00820E18">
        <w:trPr>
          <w:jc w:val="center"/>
        </w:trPr>
        <w:tc>
          <w:tcPr>
            <w:tcW w:w="2835" w:type="dxa"/>
            <w:shd w:val="clear" w:color="auto" w:fill="auto"/>
          </w:tcPr>
          <w:p w14:paraId="6CE890DC" w14:textId="77777777" w:rsidR="00820E18" w:rsidRPr="008F4CB6" w:rsidRDefault="006507CF" w:rsidP="009945DE">
            <w:pPr>
              <w:pStyle w:val="af5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  <w:lang w:eastAsia="ja-JP"/>
              </w:rPr>
            </w:pPr>
            <w:r w:rsidRPr="008F4CB6">
              <w:rPr>
                <w:rFonts w:ascii="Arial" w:hAnsi="Arial" w:cs="Arial"/>
                <w:lang w:eastAsia="ja-JP"/>
              </w:rPr>
              <w:t>Type of B/L Number Association</w:t>
            </w:r>
          </w:p>
        </w:tc>
        <w:tc>
          <w:tcPr>
            <w:tcW w:w="2835" w:type="dxa"/>
            <w:shd w:val="clear" w:color="auto" w:fill="auto"/>
          </w:tcPr>
          <w:p w14:paraId="310A4A60" w14:textId="77777777" w:rsidR="00820E18" w:rsidRPr="008F4CB6" w:rsidRDefault="006507CF" w:rsidP="006507CF">
            <w:pPr>
              <w:pStyle w:val="af5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  <w:lang w:eastAsia="ja-JP"/>
              </w:rPr>
            </w:pPr>
            <w:r w:rsidRPr="008F4CB6">
              <w:rPr>
                <w:rFonts w:ascii="Arial" w:hAnsi="Arial" w:cs="Arial"/>
                <w:lang w:eastAsia="ja-JP"/>
              </w:rPr>
              <w:t xml:space="preserve">Original </w:t>
            </w:r>
            <w:r w:rsidRPr="008F4CB6">
              <w:rPr>
                <w:rFonts w:ascii="Arial" w:hAnsi="Arial" w:cs="Arial"/>
              </w:rPr>
              <w:t>B/L N</w:t>
            </w:r>
            <w:r w:rsidRPr="008F4CB6">
              <w:rPr>
                <w:rFonts w:ascii="Arial" w:hAnsi="Arial" w:cs="Arial"/>
                <w:lang w:eastAsia="ja-JP"/>
              </w:rPr>
              <w:t>umber</w:t>
            </w:r>
          </w:p>
        </w:tc>
        <w:tc>
          <w:tcPr>
            <w:tcW w:w="2835" w:type="dxa"/>
            <w:shd w:val="clear" w:color="auto" w:fill="auto"/>
          </w:tcPr>
          <w:p w14:paraId="72D4017D" w14:textId="77777777" w:rsidR="00820E18" w:rsidRPr="008F4CB6" w:rsidRDefault="006507CF" w:rsidP="009945DE">
            <w:pPr>
              <w:pStyle w:val="af5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  <w:lang w:eastAsia="ja-JP"/>
              </w:rPr>
            </w:pPr>
            <w:r w:rsidRPr="008F4CB6">
              <w:rPr>
                <w:rFonts w:ascii="Arial" w:hAnsi="Arial" w:cs="Arial"/>
                <w:lang w:eastAsia="ja-JP"/>
              </w:rPr>
              <w:t xml:space="preserve">New </w:t>
            </w:r>
            <w:r w:rsidRPr="008F4CB6">
              <w:rPr>
                <w:rFonts w:ascii="Arial" w:hAnsi="Arial" w:cs="Arial"/>
              </w:rPr>
              <w:t>B/L N</w:t>
            </w:r>
            <w:r w:rsidRPr="008F4CB6">
              <w:rPr>
                <w:rFonts w:ascii="Arial" w:hAnsi="Arial" w:cs="Arial"/>
                <w:lang w:eastAsia="ja-JP"/>
              </w:rPr>
              <w:t>umber</w:t>
            </w:r>
          </w:p>
        </w:tc>
      </w:tr>
      <w:tr w:rsidR="005C221F" w:rsidRPr="008F4CB6" w14:paraId="7DE2DAE8" w14:textId="77777777" w:rsidTr="00820E18">
        <w:trPr>
          <w:jc w:val="center"/>
        </w:trPr>
        <w:tc>
          <w:tcPr>
            <w:tcW w:w="2835" w:type="dxa"/>
            <w:shd w:val="clear" w:color="auto" w:fill="auto"/>
          </w:tcPr>
          <w:p w14:paraId="17517434" w14:textId="77777777" w:rsidR="00820E18" w:rsidRPr="008F4CB6" w:rsidRDefault="00820E18" w:rsidP="009945DE">
            <w:pPr>
              <w:pStyle w:val="af5"/>
              <w:autoSpaceDE w:val="0"/>
              <w:autoSpaceDN w:val="0"/>
              <w:ind w:leftChars="0" w:left="0" w:firstLineChars="0" w:firstLine="0"/>
              <w:rPr>
                <w:rFonts w:ascii="Arial" w:hAnsi="Arial" w:cs="Arial"/>
                <w:kern w:val="0"/>
              </w:rPr>
            </w:pPr>
            <w:r w:rsidRPr="008F4CB6">
              <w:rPr>
                <w:rFonts w:ascii="Arial" w:hAnsi="Arial" w:cs="Arial"/>
              </w:rPr>
              <w:t>Separate</w:t>
            </w:r>
          </w:p>
        </w:tc>
        <w:tc>
          <w:tcPr>
            <w:tcW w:w="2835" w:type="dxa"/>
            <w:shd w:val="clear" w:color="auto" w:fill="auto"/>
          </w:tcPr>
          <w:p w14:paraId="2AE39E19" w14:textId="21F9E8CD" w:rsidR="00820E18" w:rsidRPr="008F4CB6" w:rsidRDefault="00820E18" w:rsidP="009945DE">
            <w:pPr>
              <w:pStyle w:val="af5"/>
              <w:autoSpaceDE w:val="0"/>
              <w:autoSpaceDN w:val="0"/>
              <w:ind w:leftChars="0" w:left="0" w:firstLineChars="0" w:firstLine="0"/>
              <w:rPr>
                <w:rFonts w:ascii="Arial" w:hAnsi="Arial" w:cs="Arial"/>
                <w:kern w:val="0"/>
              </w:rPr>
            </w:pPr>
            <w:r w:rsidRPr="008F4CB6">
              <w:rPr>
                <w:rFonts w:ascii="Arial" w:hAnsi="Arial" w:cs="Arial"/>
              </w:rPr>
              <w:t xml:space="preserve">1 </w:t>
            </w:r>
          </w:p>
        </w:tc>
        <w:tc>
          <w:tcPr>
            <w:tcW w:w="2835" w:type="dxa"/>
            <w:shd w:val="clear" w:color="auto" w:fill="auto"/>
          </w:tcPr>
          <w:p w14:paraId="7934E930" w14:textId="743DD161" w:rsidR="00820E18" w:rsidRPr="008F4CB6" w:rsidRDefault="00820E18" w:rsidP="009945DE">
            <w:pPr>
              <w:pStyle w:val="af5"/>
              <w:autoSpaceDE w:val="0"/>
              <w:autoSpaceDN w:val="0"/>
              <w:ind w:leftChars="0" w:left="0" w:firstLineChars="0" w:firstLine="0"/>
              <w:rPr>
                <w:rFonts w:ascii="Arial" w:hAnsi="Arial" w:cs="Arial"/>
                <w:kern w:val="0"/>
              </w:rPr>
            </w:pPr>
            <w:r w:rsidRPr="008F4CB6">
              <w:rPr>
                <w:rFonts w:ascii="Arial" w:hAnsi="Arial" w:cs="Arial"/>
              </w:rPr>
              <w:t xml:space="preserve">10 </w:t>
            </w:r>
          </w:p>
        </w:tc>
      </w:tr>
      <w:tr w:rsidR="005C221F" w:rsidRPr="008F4CB6" w14:paraId="1977FB82" w14:textId="77777777" w:rsidTr="00820E18">
        <w:trPr>
          <w:jc w:val="center"/>
        </w:trPr>
        <w:tc>
          <w:tcPr>
            <w:tcW w:w="2835" w:type="dxa"/>
            <w:shd w:val="clear" w:color="auto" w:fill="auto"/>
          </w:tcPr>
          <w:p w14:paraId="02F4FBE2" w14:textId="77777777" w:rsidR="00820E18" w:rsidRPr="008F4CB6" w:rsidRDefault="00820E18" w:rsidP="009945DE">
            <w:pPr>
              <w:pStyle w:val="af5"/>
              <w:autoSpaceDE w:val="0"/>
              <w:autoSpaceDN w:val="0"/>
              <w:ind w:leftChars="0" w:left="0" w:firstLineChars="0" w:firstLine="0"/>
              <w:rPr>
                <w:rFonts w:ascii="Arial" w:hAnsi="Arial" w:cs="Arial"/>
                <w:kern w:val="0"/>
              </w:rPr>
            </w:pPr>
            <w:r w:rsidRPr="008F4CB6">
              <w:rPr>
                <w:rFonts w:ascii="Arial" w:hAnsi="Arial" w:cs="Arial"/>
              </w:rPr>
              <w:t>Combine</w:t>
            </w:r>
          </w:p>
        </w:tc>
        <w:tc>
          <w:tcPr>
            <w:tcW w:w="2835" w:type="dxa"/>
            <w:shd w:val="clear" w:color="auto" w:fill="auto"/>
          </w:tcPr>
          <w:p w14:paraId="0B6FBB7C" w14:textId="0B64C8B5" w:rsidR="00820E18" w:rsidRPr="008F4CB6" w:rsidRDefault="00820E18" w:rsidP="009945DE">
            <w:pPr>
              <w:pStyle w:val="af5"/>
              <w:autoSpaceDE w:val="0"/>
              <w:autoSpaceDN w:val="0"/>
              <w:ind w:leftChars="0" w:left="0" w:firstLineChars="0" w:firstLine="0"/>
              <w:rPr>
                <w:rFonts w:ascii="Arial" w:hAnsi="Arial" w:cs="Arial"/>
                <w:kern w:val="0"/>
              </w:rPr>
            </w:pPr>
            <w:r w:rsidRPr="008F4CB6">
              <w:rPr>
                <w:rFonts w:ascii="Arial" w:hAnsi="Arial" w:cs="Arial"/>
              </w:rPr>
              <w:t xml:space="preserve">10 </w:t>
            </w:r>
          </w:p>
        </w:tc>
        <w:tc>
          <w:tcPr>
            <w:tcW w:w="2835" w:type="dxa"/>
            <w:shd w:val="clear" w:color="auto" w:fill="auto"/>
          </w:tcPr>
          <w:p w14:paraId="5878483C" w14:textId="02965F84" w:rsidR="00820E18" w:rsidRPr="008F4CB6" w:rsidRDefault="00820E18" w:rsidP="009945DE">
            <w:pPr>
              <w:pStyle w:val="af5"/>
              <w:autoSpaceDE w:val="0"/>
              <w:autoSpaceDN w:val="0"/>
              <w:ind w:leftChars="0" w:left="0" w:firstLineChars="0" w:firstLine="0"/>
              <w:rPr>
                <w:rFonts w:ascii="Arial" w:hAnsi="Arial" w:cs="Arial"/>
                <w:kern w:val="0"/>
              </w:rPr>
            </w:pPr>
            <w:r w:rsidRPr="008F4CB6">
              <w:rPr>
                <w:rFonts w:ascii="Arial" w:hAnsi="Arial" w:cs="Arial"/>
              </w:rPr>
              <w:t xml:space="preserve">1 </w:t>
            </w:r>
          </w:p>
        </w:tc>
      </w:tr>
      <w:tr w:rsidR="00820E18" w:rsidRPr="008F4CB6" w14:paraId="0267997C" w14:textId="77777777" w:rsidTr="00820E18">
        <w:trPr>
          <w:jc w:val="center"/>
        </w:trPr>
        <w:tc>
          <w:tcPr>
            <w:tcW w:w="2835" w:type="dxa"/>
            <w:shd w:val="clear" w:color="auto" w:fill="auto"/>
          </w:tcPr>
          <w:p w14:paraId="2AF86CFD" w14:textId="77777777" w:rsidR="00820E18" w:rsidRPr="008F4CB6" w:rsidRDefault="00820E18" w:rsidP="009945DE">
            <w:pPr>
              <w:pStyle w:val="af5"/>
              <w:autoSpaceDE w:val="0"/>
              <w:autoSpaceDN w:val="0"/>
              <w:ind w:leftChars="0" w:left="0" w:firstLineChars="0" w:firstLine="0"/>
              <w:rPr>
                <w:rFonts w:ascii="Arial" w:hAnsi="Arial" w:cs="Arial"/>
                <w:kern w:val="0"/>
              </w:rPr>
            </w:pPr>
            <w:r w:rsidRPr="008F4CB6">
              <w:rPr>
                <w:rFonts w:ascii="Arial" w:hAnsi="Arial" w:cs="Arial"/>
              </w:rPr>
              <w:t>Switch</w:t>
            </w:r>
          </w:p>
        </w:tc>
        <w:tc>
          <w:tcPr>
            <w:tcW w:w="2835" w:type="dxa"/>
            <w:shd w:val="clear" w:color="auto" w:fill="auto"/>
          </w:tcPr>
          <w:p w14:paraId="1779F9AF" w14:textId="34747F20" w:rsidR="00820E18" w:rsidRPr="008F4CB6" w:rsidRDefault="00820E18" w:rsidP="009945DE">
            <w:pPr>
              <w:pStyle w:val="af5"/>
              <w:autoSpaceDE w:val="0"/>
              <w:autoSpaceDN w:val="0"/>
              <w:ind w:leftChars="0" w:left="0" w:firstLineChars="0" w:firstLine="0"/>
              <w:rPr>
                <w:rFonts w:ascii="Arial" w:hAnsi="Arial" w:cs="Arial"/>
                <w:kern w:val="0"/>
              </w:rPr>
            </w:pPr>
            <w:r w:rsidRPr="008F4CB6">
              <w:rPr>
                <w:rFonts w:ascii="Arial" w:hAnsi="Arial" w:cs="Arial"/>
              </w:rPr>
              <w:t xml:space="preserve">1 </w:t>
            </w:r>
          </w:p>
        </w:tc>
        <w:tc>
          <w:tcPr>
            <w:tcW w:w="2835" w:type="dxa"/>
            <w:shd w:val="clear" w:color="auto" w:fill="auto"/>
          </w:tcPr>
          <w:p w14:paraId="3D6C64E6" w14:textId="5DDB065F" w:rsidR="00820E18" w:rsidRPr="008F4CB6" w:rsidRDefault="00820E18" w:rsidP="009945DE">
            <w:pPr>
              <w:pStyle w:val="af5"/>
              <w:autoSpaceDE w:val="0"/>
              <w:autoSpaceDN w:val="0"/>
              <w:ind w:leftChars="0" w:left="0" w:firstLineChars="0" w:firstLine="0"/>
              <w:rPr>
                <w:rFonts w:ascii="Arial" w:hAnsi="Arial" w:cs="Arial"/>
                <w:kern w:val="0"/>
              </w:rPr>
            </w:pPr>
            <w:r w:rsidRPr="008F4CB6">
              <w:rPr>
                <w:rFonts w:ascii="Arial" w:hAnsi="Arial" w:cs="Arial"/>
              </w:rPr>
              <w:t xml:space="preserve">1 </w:t>
            </w:r>
          </w:p>
        </w:tc>
      </w:tr>
    </w:tbl>
    <w:p w14:paraId="5B77D9ED" w14:textId="77777777" w:rsidR="00820E18" w:rsidRPr="008F4CB6" w:rsidRDefault="00820E18" w:rsidP="00820E18">
      <w:pPr>
        <w:pStyle w:val="af5"/>
        <w:autoSpaceDE w:val="0"/>
        <w:autoSpaceDN w:val="0"/>
        <w:ind w:left="440" w:firstLine="220"/>
        <w:rPr>
          <w:rFonts w:ascii="Arial" w:hAnsi="Arial" w:cs="Arial"/>
          <w:kern w:val="0"/>
        </w:rPr>
      </w:pPr>
    </w:p>
    <w:p w14:paraId="1FF03590" w14:textId="77777777" w:rsidR="00820E18" w:rsidRPr="008F4CB6" w:rsidRDefault="00820E18" w:rsidP="00820E18">
      <w:pPr>
        <w:pStyle w:val="m1"/>
        <w:rPr>
          <w:color w:val="auto"/>
        </w:rPr>
      </w:pPr>
      <w:r w:rsidRPr="008F4CB6">
        <w:rPr>
          <w:color w:val="auto"/>
        </w:rPr>
        <w:t>4.</w:t>
      </w:r>
      <w:r w:rsidRPr="008F4CB6">
        <w:rPr>
          <w:color w:val="auto"/>
        </w:rPr>
        <w:tab/>
        <w:t>Input Conditions</w:t>
      </w:r>
    </w:p>
    <w:p w14:paraId="5D43A556" w14:textId="77777777" w:rsidR="00820E18" w:rsidRPr="008F4CB6" w:rsidRDefault="00820E18" w:rsidP="00820E18">
      <w:pPr>
        <w:pStyle w:val="1"/>
        <w:rPr>
          <w:color w:val="auto"/>
        </w:rPr>
      </w:pPr>
      <w:r w:rsidRPr="008F4CB6">
        <w:rPr>
          <w:color w:val="auto"/>
        </w:rPr>
        <w:t>(1)</w:t>
      </w:r>
      <w:r w:rsidRPr="008F4CB6">
        <w:rPr>
          <w:color w:val="auto"/>
        </w:rPr>
        <w:tab/>
        <w:t>Filer verification</w:t>
      </w:r>
    </w:p>
    <w:p w14:paraId="072AADC9" w14:textId="466EE3C7" w:rsidR="00820E18" w:rsidRPr="008F4CB6" w:rsidRDefault="00820E18" w:rsidP="00820E18">
      <w:pPr>
        <w:pStyle w:val="Ae"/>
      </w:pPr>
      <w:r w:rsidRPr="008F4CB6">
        <w:rPr>
          <w:kern w:val="0"/>
        </w:rPr>
        <w:t>(</w:t>
      </w:r>
      <w:r w:rsidRPr="008F4CB6">
        <w:t>A</w:t>
      </w:r>
      <w:r w:rsidRPr="008F4CB6">
        <w:rPr>
          <w:kern w:val="0"/>
        </w:rPr>
        <w:t>)</w:t>
      </w:r>
      <w:r w:rsidRPr="008F4CB6">
        <w:rPr>
          <w:kern w:val="0"/>
        </w:rPr>
        <w:tab/>
      </w:r>
      <w:r w:rsidRPr="008F4CB6">
        <w:t>In the case of registration</w:t>
      </w:r>
    </w:p>
    <w:p w14:paraId="0B59ADD2" w14:textId="7A815E4C" w:rsidR="00820E18" w:rsidRPr="008F4CB6" w:rsidRDefault="00820E18" w:rsidP="00820E18">
      <w:pPr>
        <w:pStyle w:val="10"/>
      </w:pPr>
      <w:r w:rsidRPr="008F4CB6">
        <w:rPr>
          <w:kern w:val="0"/>
        </w:rPr>
        <w:t>[</w:t>
      </w:r>
      <w:r w:rsidRPr="008F4CB6">
        <w:t>1</w:t>
      </w:r>
      <w:r w:rsidRPr="008F4CB6">
        <w:rPr>
          <w:kern w:val="0"/>
        </w:rPr>
        <w:t>]</w:t>
      </w:r>
      <w:r w:rsidRPr="008F4CB6">
        <w:rPr>
          <w:kern w:val="0"/>
        </w:rPr>
        <w:tab/>
      </w:r>
      <w:r w:rsidR="00A97583" w:rsidRPr="008F4CB6">
        <w:t>F</w:t>
      </w:r>
      <w:r w:rsidRPr="008F4CB6">
        <w:t xml:space="preserve">iler </w:t>
      </w:r>
      <w:r w:rsidR="00A97583" w:rsidRPr="008F4CB6">
        <w:t>is</w:t>
      </w:r>
      <w:r w:rsidRPr="008F4CB6">
        <w:t xml:space="preserve"> a user already registered in the system.</w:t>
      </w:r>
    </w:p>
    <w:p w14:paraId="0A6E14CE" w14:textId="5F33E560" w:rsidR="00820E18" w:rsidRPr="008F4CB6" w:rsidRDefault="00820E18" w:rsidP="00820E18">
      <w:pPr>
        <w:pStyle w:val="10"/>
      </w:pPr>
      <w:r w:rsidRPr="008F4CB6">
        <w:rPr>
          <w:kern w:val="0"/>
        </w:rPr>
        <w:t>[</w:t>
      </w:r>
      <w:r w:rsidRPr="008F4CB6">
        <w:t>2</w:t>
      </w:r>
      <w:r w:rsidRPr="008F4CB6">
        <w:rPr>
          <w:kern w:val="0"/>
        </w:rPr>
        <w:t>]</w:t>
      </w:r>
      <w:r w:rsidRPr="008F4CB6">
        <w:rPr>
          <w:kern w:val="0"/>
        </w:rPr>
        <w:tab/>
      </w:r>
      <w:r w:rsidR="00A97583" w:rsidRPr="008F4CB6">
        <w:t>When</w:t>
      </w:r>
      <w:r w:rsidRPr="008F4CB6">
        <w:t xml:space="preserve"> the filer is a carrier, it must be the same carrier as the one registered through </w:t>
      </w:r>
      <w:r w:rsidR="00536729" w:rsidRPr="008F4CB6">
        <w:t>“</w:t>
      </w:r>
      <w:r w:rsidRPr="008F4CB6">
        <w:t>Advance Cargo Information Registration (AMR)</w:t>
      </w:r>
      <w:r w:rsidR="00536729" w:rsidRPr="008F4CB6">
        <w:t>”</w:t>
      </w:r>
      <w:r w:rsidRPr="008F4CB6">
        <w:t>, "Update Registered Advance</w:t>
      </w:r>
      <w:r w:rsidR="00536729" w:rsidRPr="008F4CB6">
        <w:t xml:space="preserve"> </w:t>
      </w:r>
      <w:r w:rsidRPr="008F4CB6">
        <w:t>Cargo Information</w:t>
      </w:r>
      <w:r w:rsidR="00536729" w:rsidRPr="008F4CB6">
        <w:t xml:space="preserve"> </w:t>
      </w:r>
      <w:r w:rsidRPr="008F4CB6">
        <w:t>(CMR)</w:t>
      </w:r>
      <w:r w:rsidR="006507CF" w:rsidRPr="008F4CB6">
        <w:t>"</w:t>
      </w:r>
      <w:r w:rsidR="003127D0" w:rsidRPr="008F4CB6">
        <w:rPr>
          <w:kern w:val="0"/>
          <w:szCs w:val="22"/>
        </w:rPr>
        <w:t>,</w:t>
      </w:r>
      <w:r w:rsidR="003127D0" w:rsidRPr="008F4CB6">
        <w:rPr>
          <w:kern w:val="0"/>
        </w:rPr>
        <w:t xml:space="preserve"> </w:t>
      </w:r>
      <w:r w:rsidRPr="008F4CB6">
        <w:rPr>
          <w:kern w:val="0"/>
        </w:rPr>
        <w:t>"Manifest Information Registration (MFR)"</w:t>
      </w:r>
      <w:r w:rsidR="00536729" w:rsidRPr="008F4CB6">
        <w:rPr>
          <w:kern w:val="0"/>
        </w:rPr>
        <w:t xml:space="preserve"> </w:t>
      </w:r>
      <w:r w:rsidRPr="008F4CB6">
        <w:rPr>
          <w:kern w:val="0"/>
        </w:rPr>
        <w:t>or "</w:t>
      </w:r>
      <w:r w:rsidR="006507CF" w:rsidRPr="008F4CB6">
        <w:rPr>
          <w:kern w:val="0"/>
        </w:rPr>
        <w:t xml:space="preserve">Update </w:t>
      </w:r>
      <w:r w:rsidRPr="008F4CB6">
        <w:rPr>
          <w:kern w:val="0"/>
        </w:rPr>
        <w:t xml:space="preserve">Manifest </w:t>
      </w:r>
      <w:r w:rsidR="00536729" w:rsidRPr="008F4CB6">
        <w:rPr>
          <w:kern w:val="0"/>
        </w:rPr>
        <w:t>I</w:t>
      </w:r>
      <w:r w:rsidRPr="008F4CB6">
        <w:rPr>
          <w:kern w:val="0"/>
        </w:rPr>
        <w:t>nformation</w:t>
      </w:r>
      <w:r w:rsidR="006507CF" w:rsidRPr="008F4CB6">
        <w:rPr>
          <w:kern w:val="0"/>
        </w:rPr>
        <w:t xml:space="preserve"> </w:t>
      </w:r>
      <w:r w:rsidRPr="008F4CB6">
        <w:rPr>
          <w:kern w:val="0"/>
        </w:rPr>
        <w:t xml:space="preserve">(after </w:t>
      </w:r>
      <w:r w:rsidR="00536729" w:rsidRPr="008F4CB6">
        <w:rPr>
          <w:kern w:val="0"/>
        </w:rPr>
        <w:t xml:space="preserve">the </w:t>
      </w:r>
      <w:r w:rsidRPr="008F4CB6">
        <w:rPr>
          <w:kern w:val="0"/>
        </w:rPr>
        <w:t>Manifest</w:t>
      </w:r>
      <w:r w:rsidR="00536729" w:rsidRPr="008F4CB6">
        <w:rPr>
          <w:kern w:val="0"/>
        </w:rPr>
        <w:t xml:space="preserve"> Submission procedure</w:t>
      </w:r>
      <w:r w:rsidRPr="008F4CB6">
        <w:rPr>
          <w:kern w:val="0"/>
        </w:rPr>
        <w:t>)</w:t>
      </w:r>
      <w:r w:rsidR="00536729" w:rsidRPr="008F4CB6">
        <w:rPr>
          <w:kern w:val="0"/>
        </w:rPr>
        <w:t xml:space="preserve"> </w:t>
      </w:r>
      <w:r w:rsidRPr="008F4CB6">
        <w:rPr>
          <w:kern w:val="0"/>
        </w:rPr>
        <w:t xml:space="preserve">(CMF02)" </w:t>
      </w:r>
      <w:r w:rsidR="00536729" w:rsidRPr="008F4CB6">
        <w:rPr>
          <w:kern w:val="0"/>
        </w:rPr>
        <w:t xml:space="preserve">done </w:t>
      </w:r>
      <w:r w:rsidR="00A97583" w:rsidRPr="008F4CB6">
        <w:rPr>
          <w:kern w:val="0"/>
        </w:rPr>
        <w:t>for B/Ls subject for association in BLL</w:t>
      </w:r>
      <w:r w:rsidRPr="008F4CB6">
        <w:rPr>
          <w:kern w:val="0"/>
        </w:rPr>
        <w:t>.</w:t>
      </w:r>
    </w:p>
    <w:p w14:paraId="3C20C933" w14:textId="6CE8952E" w:rsidR="00820E18" w:rsidRPr="000C55B3" w:rsidRDefault="00820E18" w:rsidP="00820E18">
      <w:pPr>
        <w:pStyle w:val="10"/>
        <w:rPr>
          <w:color w:val="000000" w:themeColor="text1"/>
        </w:rPr>
      </w:pPr>
      <w:r w:rsidRPr="008F4CB6">
        <w:t>[</w:t>
      </w:r>
      <w:r w:rsidRPr="008F4CB6">
        <w:rPr>
          <w:kern w:val="0"/>
        </w:rPr>
        <w:t>3</w:t>
      </w:r>
      <w:r w:rsidRPr="008F4CB6">
        <w:t>]</w:t>
      </w:r>
      <w:r w:rsidRPr="008F4CB6">
        <w:tab/>
      </w:r>
      <w:r w:rsidR="00C91D03" w:rsidRPr="008F4CB6">
        <w:rPr>
          <w:kern w:val="0"/>
        </w:rPr>
        <w:t>When</w:t>
      </w:r>
      <w:r w:rsidRPr="008F4CB6">
        <w:rPr>
          <w:kern w:val="0"/>
        </w:rPr>
        <w:t xml:space="preserve"> the filer is a shipping agent, </w:t>
      </w:r>
      <w:r w:rsidR="00C91D03" w:rsidRPr="008F4CB6">
        <w:t>one</w:t>
      </w:r>
      <w:r w:rsidRPr="008F4CB6">
        <w:t xml:space="preserve"> of the following conditions must be met </w:t>
      </w:r>
      <w:r w:rsidR="00C91D03" w:rsidRPr="008F4CB6">
        <w:t>for</w:t>
      </w:r>
      <w:r w:rsidRPr="008F4CB6">
        <w:t xml:space="preserve"> </w:t>
      </w:r>
      <w:r w:rsidR="00853268" w:rsidRPr="008F4CB6">
        <w:t>“</w:t>
      </w:r>
      <w:r w:rsidR="0060284E" w:rsidRPr="008F4CB6">
        <w:t>New B/L Number</w:t>
      </w:r>
      <w:r w:rsidR="00853268" w:rsidRPr="008F4CB6">
        <w:t>”</w:t>
      </w:r>
      <w:r w:rsidRPr="008F4CB6">
        <w:t xml:space="preserve">. </w:t>
      </w:r>
      <w:r w:rsidR="00C94D4C" w:rsidRPr="008F4CB6">
        <w:t>I</w:t>
      </w:r>
      <w:r w:rsidRPr="008F4CB6">
        <w:t xml:space="preserve">n the case of </w:t>
      </w:r>
      <w:r w:rsidR="00C91D03" w:rsidRPr="008F4CB6">
        <w:t>'Separate'</w:t>
      </w:r>
      <w:r w:rsidRPr="008F4CB6">
        <w:t xml:space="preserve">, </w:t>
      </w:r>
      <w:r w:rsidR="00C94D4C" w:rsidRPr="008F4CB6">
        <w:t>th</w:t>
      </w:r>
      <w:r w:rsidR="005436B2" w:rsidRPr="008F4CB6">
        <w:t>is</w:t>
      </w:r>
      <w:r w:rsidR="00C94D4C" w:rsidRPr="008F4CB6">
        <w:t xml:space="preserve"> </w:t>
      </w:r>
      <w:r w:rsidR="005436B2" w:rsidRPr="008F4CB6">
        <w:t>requirement</w:t>
      </w:r>
      <w:r w:rsidR="00C94D4C" w:rsidRPr="008F4CB6">
        <w:t xml:space="preserve"> is eased to the one that </w:t>
      </w:r>
      <w:r w:rsidR="000471F4" w:rsidRPr="008F4CB6">
        <w:t>at least one</w:t>
      </w:r>
      <w:r w:rsidR="000471F4" w:rsidRPr="000C55B3">
        <w:rPr>
          <w:color w:val="000000" w:themeColor="text1"/>
        </w:rPr>
        <w:t xml:space="preserve"> </w:t>
      </w:r>
      <w:r w:rsidR="00853268" w:rsidRPr="000C55B3">
        <w:rPr>
          <w:color w:val="000000" w:themeColor="text1"/>
        </w:rPr>
        <w:t>“</w:t>
      </w:r>
      <w:r w:rsidR="000471F4" w:rsidRPr="000C55B3">
        <w:rPr>
          <w:color w:val="000000" w:themeColor="text1"/>
        </w:rPr>
        <w:t>New B/L Number</w:t>
      </w:r>
      <w:r w:rsidR="00853268" w:rsidRPr="000C55B3">
        <w:rPr>
          <w:color w:val="000000" w:themeColor="text1"/>
        </w:rPr>
        <w:t>”</w:t>
      </w:r>
      <w:r w:rsidR="000471F4" w:rsidRPr="000C55B3">
        <w:rPr>
          <w:color w:val="000000" w:themeColor="text1"/>
        </w:rPr>
        <w:t xml:space="preserve"> satisf</w:t>
      </w:r>
      <w:r w:rsidR="00F03A23" w:rsidRPr="000C55B3">
        <w:rPr>
          <w:color w:val="000000" w:themeColor="text1"/>
        </w:rPr>
        <w:t>ies</w:t>
      </w:r>
      <w:r w:rsidR="000471F4" w:rsidRPr="000C55B3">
        <w:rPr>
          <w:color w:val="000000" w:themeColor="text1"/>
        </w:rPr>
        <w:t xml:space="preserve"> one of </w:t>
      </w:r>
      <w:r w:rsidRPr="000C55B3">
        <w:rPr>
          <w:color w:val="000000" w:themeColor="text1"/>
        </w:rPr>
        <w:t>the following conditions.</w:t>
      </w:r>
    </w:p>
    <w:p w14:paraId="50D3835E" w14:textId="032C0421" w:rsidR="00820E18" w:rsidRPr="000C55B3" w:rsidRDefault="00074AA1" w:rsidP="00820E18">
      <w:pPr>
        <w:pStyle w:val="1dot"/>
        <w:rPr>
          <w:color w:val="000000" w:themeColor="text1"/>
        </w:rPr>
      </w:pPr>
      <w:r w:rsidRPr="000C55B3">
        <w:rPr>
          <w:color w:val="000000" w:themeColor="text1"/>
        </w:rPr>
        <w:t>-</w:t>
      </w:r>
      <w:r w:rsidR="00820E18" w:rsidRPr="000C55B3">
        <w:rPr>
          <w:color w:val="000000" w:themeColor="text1"/>
        </w:rPr>
        <w:tab/>
      </w:r>
      <w:r w:rsidR="00B33924" w:rsidRPr="000C55B3">
        <w:rPr>
          <w:color w:val="000000" w:themeColor="text1"/>
        </w:rPr>
        <w:t>P</w:t>
      </w:r>
      <w:r w:rsidR="00820E18" w:rsidRPr="000C55B3">
        <w:rPr>
          <w:color w:val="000000" w:themeColor="text1"/>
        </w:rPr>
        <w:t xml:space="preserve">ort of </w:t>
      </w:r>
      <w:r w:rsidR="003E58C6" w:rsidRPr="000C55B3">
        <w:rPr>
          <w:color w:val="000000" w:themeColor="text1"/>
        </w:rPr>
        <w:t>cargo d</w:t>
      </w:r>
      <w:r w:rsidR="00820E18" w:rsidRPr="000C55B3">
        <w:rPr>
          <w:color w:val="000000" w:themeColor="text1"/>
        </w:rPr>
        <w:t>ischarge registered through AMR</w:t>
      </w:r>
      <w:r w:rsidR="00B33924" w:rsidRPr="000C55B3">
        <w:rPr>
          <w:color w:val="000000" w:themeColor="text1"/>
        </w:rPr>
        <w:t>/CMR</w:t>
      </w:r>
      <w:r w:rsidR="00820E18" w:rsidRPr="000C55B3">
        <w:rPr>
          <w:color w:val="000000" w:themeColor="text1"/>
        </w:rPr>
        <w:t xml:space="preserve"> is </w:t>
      </w:r>
      <w:r w:rsidR="00B33924" w:rsidRPr="000C55B3">
        <w:rPr>
          <w:color w:val="000000" w:themeColor="text1"/>
        </w:rPr>
        <w:t>NOT</w:t>
      </w:r>
      <w:r w:rsidR="00820E18" w:rsidRPr="000C55B3">
        <w:rPr>
          <w:color w:val="000000" w:themeColor="text1"/>
        </w:rPr>
        <w:t xml:space="preserve"> a </w:t>
      </w:r>
      <w:r w:rsidR="00820E18" w:rsidRPr="000C55B3">
        <w:rPr>
          <w:color w:val="000000" w:themeColor="text1"/>
          <w:kern w:val="0"/>
        </w:rPr>
        <w:t>port</w:t>
      </w:r>
      <w:r w:rsidR="00B33924" w:rsidRPr="000C55B3">
        <w:rPr>
          <w:color w:val="000000" w:themeColor="text1"/>
          <w:kern w:val="0"/>
        </w:rPr>
        <w:t xml:space="preserve"> in Japan</w:t>
      </w:r>
      <w:r w:rsidR="00820E18" w:rsidRPr="000C55B3">
        <w:rPr>
          <w:color w:val="000000" w:themeColor="text1"/>
          <w:kern w:val="0"/>
        </w:rPr>
        <w:t>.</w:t>
      </w:r>
    </w:p>
    <w:p w14:paraId="5D637ED2" w14:textId="08883CA9" w:rsidR="00820E18" w:rsidRPr="000C55B3" w:rsidRDefault="00074AA1" w:rsidP="00820E18">
      <w:pPr>
        <w:pStyle w:val="1dot"/>
        <w:rPr>
          <w:color w:val="000000" w:themeColor="text1"/>
          <w:kern w:val="0"/>
          <w:szCs w:val="22"/>
        </w:rPr>
      </w:pPr>
      <w:r w:rsidRPr="000C55B3">
        <w:rPr>
          <w:color w:val="000000" w:themeColor="text1"/>
        </w:rPr>
        <w:t>-</w:t>
      </w:r>
      <w:r w:rsidR="00820E18" w:rsidRPr="000C55B3">
        <w:rPr>
          <w:color w:val="000000" w:themeColor="text1"/>
        </w:rPr>
        <w:tab/>
      </w:r>
      <w:r w:rsidR="00E12AC9" w:rsidRPr="000C55B3">
        <w:rPr>
          <w:color w:val="000000" w:themeColor="text1"/>
        </w:rPr>
        <w:t>When</w:t>
      </w:r>
      <w:r w:rsidR="00820E18" w:rsidRPr="000C55B3">
        <w:rPr>
          <w:color w:val="000000" w:themeColor="text1"/>
        </w:rPr>
        <w:t xml:space="preserve"> </w:t>
      </w:r>
      <w:r w:rsidR="003E58C6" w:rsidRPr="000C55B3">
        <w:rPr>
          <w:color w:val="000000" w:themeColor="text1"/>
        </w:rPr>
        <w:t xml:space="preserve">the </w:t>
      </w:r>
      <w:r w:rsidR="003E58C6" w:rsidRPr="000C55B3">
        <w:rPr>
          <w:color w:val="000000" w:themeColor="text1"/>
          <w:kern w:val="0"/>
        </w:rPr>
        <w:t>p</w:t>
      </w:r>
      <w:r w:rsidR="00820E18" w:rsidRPr="000C55B3">
        <w:rPr>
          <w:color w:val="000000" w:themeColor="text1"/>
          <w:kern w:val="0"/>
        </w:rPr>
        <w:t xml:space="preserve">ort of </w:t>
      </w:r>
      <w:r w:rsidR="003E58C6" w:rsidRPr="000C55B3">
        <w:rPr>
          <w:color w:val="000000" w:themeColor="text1"/>
          <w:kern w:val="0"/>
        </w:rPr>
        <w:t>cargo d</w:t>
      </w:r>
      <w:r w:rsidR="00820E18" w:rsidRPr="000C55B3">
        <w:rPr>
          <w:color w:val="000000" w:themeColor="text1"/>
          <w:kern w:val="0"/>
        </w:rPr>
        <w:t>ischarge registered through AMR</w:t>
      </w:r>
      <w:r w:rsidR="00E12AC9" w:rsidRPr="000C55B3">
        <w:rPr>
          <w:color w:val="000000" w:themeColor="text1"/>
          <w:kern w:val="0"/>
        </w:rPr>
        <w:t>/CMR</w:t>
      </w:r>
      <w:r w:rsidR="00820E18" w:rsidRPr="000C55B3">
        <w:rPr>
          <w:color w:val="000000" w:themeColor="text1"/>
          <w:kern w:val="0"/>
        </w:rPr>
        <w:t xml:space="preserve"> or MFR</w:t>
      </w:r>
      <w:r w:rsidR="00E12AC9" w:rsidRPr="000C55B3">
        <w:rPr>
          <w:color w:val="000000" w:themeColor="text1"/>
          <w:kern w:val="0"/>
        </w:rPr>
        <w:t>/CMF02</w:t>
      </w:r>
      <w:r w:rsidR="00820E18" w:rsidRPr="000C55B3">
        <w:rPr>
          <w:color w:val="000000" w:themeColor="text1"/>
          <w:kern w:val="0"/>
        </w:rPr>
        <w:t xml:space="preserve"> is a port</w:t>
      </w:r>
      <w:r w:rsidR="00E12AC9" w:rsidRPr="000C55B3">
        <w:rPr>
          <w:color w:val="000000" w:themeColor="text1"/>
          <w:kern w:val="0"/>
        </w:rPr>
        <w:t xml:space="preserve"> in Japan</w:t>
      </w:r>
      <w:r w:rsidR="00820E18" w:rsidRPr="000C55B3">
        <w:rPr>
          <w:color w:val="000000" w:themeColor="text1"/>
          <w:kern w:val="0"/>
        </w:rPr>
        <w:t xml:space="preserve">, consignment relationship </w:t>
      </w:r>
      <w:r w:rsidR="00E12AC9" w:rsidRPr="000C55B3">
        <w:rPr>
          <w:color w:val="000000" w:themeColor="text1"/>
          <w:kern w:val="0"/>
        </w:rPr>
        <w:t xml:space="preserve">between </w:t>
      </w:r>
      <w:r w:rsidR="005A107D" w:rsidRPr="000C55B3">
        <w:rPr>
          <w:color w:val="000000" w:themeColor="text1"/>
          <w:kern w:val="0"/>
        </w:rPr>
        <w:t xml:space="preserve">a </w:t>
      </w:r>
      <w:r w:rsidR="00820E18" w:rsidRPr="000C55B3">
        <w:rPr>
          <w:color w:val="000000" w:themeColor="text1"/>
          <w:kern w:val="0"/>
        </w:rPr>
        <w:t xml:space="preserve">carrier </w:t>
      </w:r>
      <w:r w:rsidR="00E12AC9" w:rsidRPr="000C55B3">
        <w:rPr>
          <w:color w:val="000000" w:themeColor="text1"/>
          <w:kern w:val="0"/>
        </w:rPr>
        <w:t xml:space="preserve">and </w:t>
      </w:r>
      <w:r w:rsidR="005A107D" w:rsidRPr="000C55B3">
        <w:rPr>
          <w:color w:val="000000" w:themeColor="text1"/>
          <w:kern w:val="0"/>
        </w:rPr>
        <w:t xml:space="preserve">the </w:t>
      </w:r>
      <w:r w:rsidR="00E12AC9" w:rsidRPr="000C55B3">
        <w:rPr>
          <w:color w:val="000000" w:themeColor="text1"/>
          <w:kern w:val="0"/>
        </w:rPr>
        <w:t>shipping agent</w:t>
      </w:r>
      <w:r w:rsidR="00820E18" w:rsidRPr="000C55B3">
        <w:rPr>
          <w:color w:val="000000" w:themeColor="text1"/>
          <w:kern w:val="0"/>
        </w:rPr>
        <w:t xml:space="preserve"> </w:t>
      </w:r>
      <w:r w:rsidR="00E12AC9" w:rsidRPr="000C55B3">
        <w:rPr>
          <w:color w:val="000000" w:themeColor="text1"/>
          <w:kern w:val="0"/>
        </w:rPr>
        <w:t xml:space="preserve">is </w:t>
      </w:r>
      <w:r w:rsidR="00820E18" w:rsidRPr="000C55B3">
        <w:rPr>
          <w:color w:val="000000" w:themeColor="text1"/>
          <w:kern w:val="0"/>
        </w:rPr>
        <w:t>registered in the system</w:t>
      </w:r>
      <w:r w:rsidR="00820E18" w:rsidRPr="000C55B3">
        <w:rPr>
          <w:color w:val="000000" w:themeColor="text1"/>
        </w:rPr>
        <w:t xml:space="preserve"> at the </w:t>
      </w:r>
      <w:r w:rsidR="00E12AC9" w:rsidRPr="000C55B3">
        <w:rPr>
          <w:color w:val="000000" w:themeColor="text1"/>
        </w:rPr>
        <w:t>registered</w:t>
      </w:r>
      <w:r w:rsidR="00820E18" w:rsidRPr="000C55B3">
        <w:rPr>
          <w:color w:val="000000" w:themeColor="text1"/>
        </w:rPr>
        <w:t xml:space="preserve"> port of </w:t>
      </w:r>
      <w:r w:rsidR="003E58C6" w:rsidRPr="000C55B3">
        <w:rPr>
          <w:color w:val="000000" w:themeColor="text1"/>
        </w:rPr>
        <w:t xml:space="preserve">cargo </w:t>
      </w:r>
      <w:r w:rsidR="00820E18" w:rsidRPr="000C55B3">
        <w:rPr>
          <w:color w:val="000000" w:themeColor="text1"/>
        </w:rPr>
        <w:t>discharge</w:t>
      </w:r>
      <w:r w:rsidR="00820E18" w:rsidRPr="000C55B3">
        <w:rPr>
          <w:color w:val="000000" w:themeColor="text1"/>
          <w:kern w:val="0"/>
        </w:rPr>
        <w:t>.</w:t>
      </w:r>
    </w:p>
    <w:p w14:paraId="4D0517AE" w14:textId="55006E79" w:rsidR="00820E18" w:rsidRPr="000C55B3" w:rsidRDefault="00820E18" w:rsidP="00820E18">
      <w:pPr>
        <w:pStyle w:val="10"/>
        <w:rPr>
          <w:color w:val="000000" w:themeColor="text1"/>
        </w:rPr>
      </w:pPr>
      <w:r w:rsidRPr="000C55B3">
        <w:rPr>
          <w:color w:val="000000" w:themeColor="text1"/>
          <w:kern w:val="0"/>
          <w:szCs w:val="22"/>
        </w:rPr>
        <w:t>[</w:t>
      </w:r>
      <w:r w:rsidRPr="000C55B3">
        <w:rPr>
          <w:color w:val="000000" w:themeColor="text1"/>
          <w:kern w:val="0"/>
        </w:rPr>
        <w:t>4</w:t>
      </w:r>
      <w:r w:rsidRPr="000C55B3">
        <w:rPr>
          <w:color w:val="000000" w:themeColor="text1"/>
          <w:kern w:val="0"/>
          <w:szCs w:val="22"/>
        </w:rPr>
        <w:t>]</w:t>
      </w:r>
      <w:r w:rsidRPr="000C55B3">
        <w:rPr>
          <w:color w:val="000000" w:themeColor="text1"/>
          <w:kern w:val="0"/>
          <w:szCs w:val="22"/>
        </w:rPr>
        <w:tab/>
      </w:r>
      <w:r w:rsidR="00D6554F" w:rsidRPr="000C55B3">
        <w:rPr>
          <w:color w:val="000000" w:themeColor="text1"/>
          <w:kern w:val="0"/>
        </w:rPr>
        <w:t>When</w:t>
      </w:r>
      <w:r w:rsidRPr="000C55B3">
        <w:rPr>
          <w:color w:val="000000" w:themeColor="text1"/>
          <w:kern w:val="0"/>
        </w:rPr>
        <w:t xml:space="preserve"> the filer is NVOCC, </w:t>
      </w:r>
      <w:r w:rsidR="00D6554F" w:rsidRPr="000C55B3">
        <w:rPr>
          <w:color w:val="000000" w:themeColor="text1"/>
        </w:rPr>
        <w:t>one</w:t>
      </w:r>
      <w:r w:rsidRPr="000C55B3">
        <w:rPr>
          <w:color w:val="000000" w:themeColor="text1"/>
        </w:rPr>
        <w:t xml:space="preserve"> of the following conditions must be met </w:t>
      </w:r>
      <w:r w:rsidR="00D6554F" w:rsidRPr="000C55B3">
        <w:rPr>
          <w:color w:val="000000" w:themeColor="text1"/>
          <w:kern w:val="0"/>
        </w:rPr>
        <w:t>for</w:t>
      </w:r>
      <w:r w:rsidRPr="000C55B3">
        <w:rPr>
          <w:color w:val="000000" w:themeColor="text1"/>
          <w:kern w:val="0"/>
        </w:rPr>
        <w:t xml:space="preserve"> B/L</w:t>
      </w:r>
      <w:r w:rsidR="00D6554F" w:rsidRPr="000C55B3">
        <w:rPr>
          <w:color w:val="000000" w:themeColor="text1"/>
          <w:kern w:val="0"/>
        </w:rPr>
        <w:t>s</w:t>
      </w:r>
      <w:r w:rsidRPr="000C55B3">
        <w:rPr>
          <w:color w:val="000000" w:themeColor="text1"/>
          <w:kern w:val="0"/>
        </w:rPr>
        <w:t xml:space="preserve"> </w:t>
      </w:r>
      <w:r w:rsidR="00D6554F" w:rsidRPr="000C55B3">
        <w:rPr>
          <w:color w:val="000000" w:themeColor="text1"/>
          <w:kern w:val="0"/>
        </w:rPr>
        <w:t>subject for association</w:t>
      </w:r>
      <w:r w:rsidR="009945DE" w:rsidRPr="000C55B3">
        <w:rPr>
          <w:color w:val="000000" w:themeColor="text1"/>
          <w:kern w:val="0"/>
        </w:rPr>
        <w:t xml:space="preserve"> in BLL</w:t>
      </w:r>
      <w:r w:rsidRPr="000C55B3">
        <w:rPr>
          <w:color w:val="000000" w:themeColor="text1"/>
          <w:kern w:val="0"/>
        </w:rPr>
        <w:t>.</w:t>
      </w:r>
    </w:p>
    <w:p w14:paraId="576A3C6F" w14:textId="6B71DE80" w:rsidR="00820E18" w:rsidRPr="000C55B3" w:rsidRDefault="00074AA1" w:rsidP="00820E18">
      <w:pPr>
        <w:pStyle w:val="1dot"/>
        <w:rPr>
          <w:color w:val="000000" w:themeColor="text1"/>
        </w:rPr>
      </w:pPr>
      <w:r w:rsidRPr="000C55B3">
        <w:rPr>
          <w:color w:val="000000" w:themeColor="text1"/>
        </w:rPr>
        <w:t>-</w:t>
      </w:r>
      <w:r w:rsidR="00820E18" w:rsidRPr="000C55B3">
        <w:rPr>
          <w:color w:val="000000" w:themeColor="text1"/>
        </w:rPr>
        <w:tab/>
      </w:r>
      <w:r w:rsidR="00591DAC" w:rsidRPr="000C55B3">
        <w:rPr>
          <w:color w:val="000000" w:themeColor="text1"/>
        </w:rPr>
        <w:t>Filer</w:t>
      </w:r>
      <w:r w:rsidR="00820E18" w:rsidRPr="000C55B3">
        <w:rPr>
          <w:color w:val="000000" w:themeColor="text1"/>
        </w:rPr>
        <w:t xml:space="preserve"> is same </w:t>
      </w:r>
      <w:r w:rsidR="00591DAC" w:rsidRPr="000C55B3">
        <w:rPr>
          <w:color w:val="000000" w:themeColor="text1"/>
        </w:rPr>
        <w:t xml:space="preserve">as the </w:t>
      </w:r>
      <w:r w:rsidR="00820E18" w:rsidRPr="000C55B3">
        <w:rPr>
          <w:color w:val="000000" w:themeColor="text1"/>
        </w:rPr>
        <w:t xml:space="preserve">user </w:t>
      </w:r>
      <w:r w:rsidR="00591DAC" w:rsidRPr="000C55B3">
        <w:rPr>
          <w:color w:val="000000" w:themeColor="text1"/>
        </w:rPr>
        <w:t>who</w:t>
      </w:r>
      <w:r w:rsidR="00820E18" w:rsidRPr="000C55B3">
        <w:rPr>
          <w:color w:val="000000" w:themeColor="text1"/>
        </w:rPr>
        <w:t xml:space="preserve"> performed the "Advance Cargo Information Registration (</w:t>
      </w:r>
      <w:r w:rsidR="0060284E" w:rsidRPr="000C55B3">
        <w:rPr>
          <w:color w:val="000000" w:themeColor="text1"/>
        </w:rPr>
        <w:t>House B/L</w:t>
      </w:r>
      <w:r w:rsidR="00820E18" w:rsidRPr="000C55B3">
        <w:rPr>
          <w:color w:val="000000" w:themeColor="text1"/>
        </w:rPr>
        <w:t>)</w:t>
      </w:r>
      <w:r w:rsidR="00591DAC" w:rsidRPr="000C55B3">
        <w:rPr>
          <w:color w:val="000000" w:themeColor="text1"/>
        </w:rPr>
        <w:t xml:space="preserve"> </w:t>
      </w:r>
      <w:r w:rsidR="00820E18" w:rsidRPr="000C55B3">
        <w:rPr>
          <w:color w:val="000000" w:themeColor="text1"/>
        </w:rPr>
        <w:t>(AHR)"</w:t>
      </w:r>
      <w:r w:rsidR="00A90253" w:rsidRPr="000C55B3">
        <w:rPr>
          <w:rFonts w:hint="eastAsia"/>
          <w:color w:val="000000" w:themeColor="text1"/>
        </w:rPr>
        <w:t xml:space="preserve"> </w:t>
      </w:r>
      <w:r w:rsidR="00A90253" w:rsidRPr="000C55B3">
        <w:rPr>
          <w:color w:val="000000" w:themeColor="text1"/>
        </w:rPr>
        <w:t>or</w:t>
      </w:r>
      <w:r w:rsidR="00820E18" w:rsidRPr="000C55B3">
        <w:rPr>
          <w:color w:val="000000" w:themeColor="text1"/>
        </w:rPr>
        <w:t xml:space="preserve"> "Update Registered</w:t>
      </w:r>
      <w:r w:rsidRPr="000C55B3">
        <w:rPr>
          <w:color w:val="000000" w:themeColor="text1"/>
        </w:rPr>
        <w:t xml:space="preserve"> </w:t>
      </w:r>
      <w:r w:rsidR="00820E18" w:rsidRPr="000C55B3">
        <w:rPr>
          <w:color w:val="000000" w:themeColor="text1"/>
        </w:rPr>
        <w:t>Advance Cargo Information (</w:t>
      </w:r>
      <w:r w:rsidR="0060284E" w:rsidRPr="000C55B3">
        <w:rPr>
          <w:color w:val="000000" w:themeColor="text1"/>
        </w:rPr>
        <w:t>House B/L</w:t>
      </w:r>
      <w:r w:rsidR="00820E18" w:rsidRPr="000C55B3">
        <w:rPr>
          <w:color w:val="000000" w:themeColor="text1"/>
        </w:rPr>
        <w:t>)</w:t>
      </w:r>
      <w:r w:rsidR="00591DAC" w:rsidRPr="000C55B3">
        <w:rPr>
          <w:color w:val="000000" w:themeColor="text1"/>
        </w:rPr>
        <w:t xml:space="preserve"> </w:t>
      </w:r>
      <w:r w:rsidR="00820E18" w:rsidRPr="000C55B3">
        <w:rPr>
          <w:color w:val="000000" w:themeColor="text1"/>
        </w:rPr>
        <w:t>(CHR)".</w:t>
      </w:r>
    </w:p>
    <w:p w14:paraId="2D899B08" w14:textId="570D11D7" w:rsidR="00074AA1" w:rsidRPr="000C55B3" w:rsidRDefault="00074AA1" w:rsidP="00195919">
      <w:pPr>
        <w:pStyle w:val="1dot"/>
        <w:rPr>
          <w:color w:val="000000" w:themeColor="text1"/>
        </w:rPr>
      </w:pPr>
      <w:r w:rsidRPr="000C55B3">
        <w:rPr>
          <w:color w:val="000000" w:themeColor="text1"/>
        </w:rPr>
        <w:t>--</w:t>
      </w:r>
      <w:r w:rsidR="00820E18" w:rsidRPr="000C55B3">
        <w:rPr>
          <w:color w:val="000000" w:themeColor="text1"/>
        </w:rPr>
        <w:tab/>
      </w:r>
      <w:r w:rsidR="00591DAC" w:rsidRPr="000C55B3">
        <w:rPr>
          <w:color w:val="000000" w:themeColor="text1"/>
        </w:rPr>
        <w:t>Filer</w:t>
      </w:r>
      <w:r w:rsidR="00820E18" w:rsidRPr="000C55B3">
        <w:rPr>
          <w:color w:val="000000" w:themeColor="text1"/>
        </w:rPr>
        <w:t xml:space="preserve"> is same as </w:t>
      </w:r>
      <w:r w:rsidR="00591DAC" w:rsidRPr="000C55B3">
        <w:rPr>
          <w:color w:val="000000" w:themeColor="text1"/>
        </w:rPr>
        <w:t>the notification</w:t>
      </w:r>
      <w:r w:rsidR="00820E18" w:rsidRPr="000C55B3">
        <w:rPr>
          <w:color w:val="000000" w:themeColor="text1"/>
        </w:rPr>
        <w:t xml:space="preserve"> </w:t>
      </w:r>
      <w:r w:rsidR="00591DAC" w:rsidRPr="000C55B3">
        <w:rPr>
          <w:color w:val="000000" w:themeColor="text1"/>
        </w:rPr>
        <w:t>f</w:t>
      </w:r>
      <w:r w:rsidR="00820E18" w:rsidRPr="000C55B3">
        <w:rPr>
          <w:color w:val="000000" w:themeColor="text1"/>
        </w:rPr>
        <w:t xml:space="preserve">orwarding </w:t>
      </w:r>
      <w:r w:rsidR="00591DAC" w:rsidRPr="000C55B3">
        <w:rPr>
          <w:color w:val="000000" w:themeColor="text1"/>
        </w:rPr>
        <w:t>p</w:t>
      </w:r>
      <w:r w:rsidR="00820E18" w:rsidRPr="000C55B3">
        <w:rPr>
          <w:color w:val="000000" w:themeColor="text1"/>
        </w:rPr>
        <w:t xml:space="preserve">arty registered </w:t>
      </w:r>
      <w:r w:rsidR="00591DAC" w:rsidRPr="000C55B3">
        <w:rPr>
          <w:color w:val="000000" w:themeColor="text1"/>
        </w:rPr>
        <w:t>in</w:t>
      </w:r>
      <w:r w:rsidR="00820E18" w:rsidRPr="000C55B3">
        <w:rPr>
          <w:color w:val="000000" w:themeColor="text1"/>
        </w:rPr>
        <w:t xml:space="preserve"> AHR</w:t>
      </w:r>
      <w:r w:rsidR="00591DAC" w:rsidRPr="000C55B3">
        <w:rPr>
          <w:color w:val="000000" w:themeColor="text1"/>
        </w:rPr>
        <w:t>/CHR</w:t>
      </w:r>
      <w:r w:rsidR="00820E18" w:rsidRPr="000C55B3">
        <w:rPr>
          <w:color w:val="000000" w:themeColor="text1"/>
        </w:rPr>
        <w:t>.</w:t>
      </w:r>
    </w:p>
    <w:p w14:paraId="0C1BDD5E" w14:textId="4D5D22E5" w:rsidR="00150B62" w:rsidRPr="000C55B3" w:rsidRDefault="00820E18" w:rsidP="00DA2F92">
      <w:pPr>
        <w:pStyle w:val="1dot"/>
        <w:ind w:leftChars="322" w:left="1357" w:hangingChars="295" w:hanging="649"/>
        <w:rPr>
          <w:color w:val="000000" w:themeColor="text1"/>
        </w:rPr>
      </w:pPr>
      <w:r w:rsidRPr="000C55B3">
        <w:rPr>
          <w:color w:val="000000" w:themeColor="text1"/>
        </w:rPr>
        <w:t>(B)</w:t>
      </w:r>
      <w:r w:rsidR="00DA2F92" w:rsidRPr="000C55B3">
        <w:rPr>
          <w:color w:val="000000" w:themeColor="text1"/>
          <w:kern w:val="0"/>
        </w:rPr>
        <w:tab/>
      </w:r>
      <w:r w:rsidRPr="000C55B3">
        <w:rPr>
          <w:color w:val="000000" w:themeColor="text1"/>
        </w:rPr>
        <w:t>In the case of cancellation</w:t>
      </w:r>
    </w:p>
    <w:p w14:paraId="4795B28B" w14:textId="24080956" w:rsidR="00820E18" w:rsidRPr="000C55B3" w:rsidRDefault="00820E18" w:rsidP="00195919">
      <w:pPr>
        <w:pStyle w:val="1dot"/>
        <w:ind w:left="1276" w:hanging="425"/>
        <w:rPr>
          <w:color w:val="000000" w:themeColor="text1"/>
        </w:rPr>
      </w:pPr>
      <w:r w:rsidRPr="000C55B3">
        <w:rPr>
          <w:color w:val="000000" w:themeColor="text1"/>
        </w:rPr>
        <w:t>[1]</w:t>
      </w:r>
      <w:r w:rsidRPr="000C55B3">
        <w:rPr>
          <w:color w:val="000000" w:themeColor="text1"/>
        </w:rPr>
        <w:tab/>
      </w:r>
      <w:r w:rsidR="00EF357C" w:rsidRPr="000C55B3">
        <w:rPr>
          <w:color w:val="000000" w:themeColor="text1"/>
        </w:rPr>
        <w:t>F</w:t>
      </w:r>
      <w:r w:rsidRPr="000C55B3">
        <w:rPr>
          <w:color w:val="000000" w:themeColor="text1"/>
        </w:rPr>
        <w:t xml:space="preserve">iler </w:t>
      </w:r>
      <w:r w:rsidR="00EF357C" w:rsidRPr="000C55B3">
        <w:rPr>
          <w:color w:val="000000" w:themeColor="text1"/>
        </w:rPr>
        <w:t>is</w:t>
      </w:r>
      <w:r w:rsidRPr="000C55B3">
        <w:rPr>
          <w:color w:val="000000" w:themeColor="text1"/>
        </w:rPr>
        <w:t xml:space="preserve"> a user already registered in the system.</w:t>
      </w:r>
    </w:p>
    <w:p w14:paraId="54EF49A6" w14:textId="621D8653" w:rsidR="00820E18" w:rsidRPr="000C55B3" w:rsidRDefault="00820E18" w:rsidP="00820E18">
      <w:pPr>
        <w:pStyle w:val="10"/>
        <w:rPr>
          <w:color w:val="000000" w:themeColor="text1"/>
        </w:rPr>
      </w:pPr>
      <w:r w:rsidRPr="000C55B3">
        <w:rPr>
          <w:color w:val="000000" w:themeColor="text1"/>
        </w:rPr>
        <w:t>[2]</w:t>
      </w:r>
      <w:r w:rsidRPr="000C55B3">
        <w:rPr>
          <w:color w:val="000000" w:themeColor="text1"/>
        </w:rPr>
        <w:tab/>
      </w:r>
      <w:r w:rsidR="003C05BB" w:rsidRPr="000C55B3">
        <w:rPr>
          <w:color w:val="000000" w:themeColor="text1"/>
        </w:rPr>
        <w:t xml:space="preserve">Filer is the one who made </w:t>
      </w:r>
      <w:r w:rsidRPr="000C55B3">
        <w:rPr>
          <w:color w:val="000000" w:themeColor="text1"/>
        </w:rPr>
        <w:t>registration</w:t>
      </w:r>
      <w:r w:rsidR="003C05BB" w:rsidRPr="000C55B3">
        <w:rPr>
          <w:color w:val="000000" w:themeColor="text1"/>
        </w:rPr>
        <w:t xml:space="preserve"> in BLL</w:t>
      </w:r>
      <w:r w:rsidRPr="000C55B3">
        <w:rPr>
          <w:color w:val="000000" w:themeColor="text1"/>
        </w:rPr>
        <w:t>.</w:t>
      </w:r>
    </w:p>
    <w:p w14:paraId="7AE94642" w14:textId="77777777" w:rsidR="00820E18" w:rsidRPr="000C55B3" w:rsidRDefault="00820E18" w:rsidP="00820E18">
      <w:pPr>
        <w:pStyle w:val="1"/>
        <w:rPr>
          <w:color w:val="000000" w:themeColor="text1"/>
        </w:rPr>
      </w:pPr>
      <w:r w:rsidRPr="000C55B3">
        <w:rPr>
          <w:color w:val="000000" w:themeColor="text1"/>
        </w:rPr>
        <w:t>(2)</w:t>
      </w:r>
      <w:r w:rsidRPr="000C55B3">
        <w:rPr>
          <w:color w:val="000000" w:themeColor="text1"/>
        </w:rPr>
        <w:tab/>
        <w:t>Input field verification</w:t>
      </w:r>
    </w:p>
    <w:p w14:paraId="623953D3" w14:textId="77777777" w:rsidR="00820E18" w:rsidRPr="000C55B3" w:rsidRDefault="00820E18" w:rsidP="00820E18">
      <w:pPr>
        <w:pStyle w:val="Ae"/>
        <w:rPr>
          <w:color w:val="000000" w:themeColor="text1"/>
        </w:rPr>
      </w:pPr>
      <w:r w:rsidRPr="000C55B3">
        <w:rPr>
          <w:color w:val="000000" w:themeColor="text1"/>
          <w:kern w:val="0"/>
        </w:rPr>
        <w:t>(</w:t>
      </w:r>
      <w:r w:rsidRPr="000C55B3">
        <w:rPr>
          <w:color w:val="000000" w:themeColor="text1"/>
        </w:rPr>
        <w:t>A</w:t>
      </w:r>
      <w:r w:rsidRPr="000C55B3">
        <w:rPr>
          <w:color w:val="000000" w:themeColor="text1"/>
          <w:kern w:val="0"/>
        </w:rPr>
        <w:t>)</w:t>
      </w:r>
      <w:r w:rsidRPr="000C55B3">
        <w:rPr>
          <w:color w:val="000000" w:themeColor="text1"/>
          <w:kern w:val="0"/>
        </w:rPr>
        <w:tab/>
      </w:r>
      <w:r w:rsidRPr="000C55B3">
        <w:rPr>
          <w:color w:val="000000" w:themeColor="text1"/>
        </w:rPr>
        <w:t>Individual field verification</w:t>
      </w:r>
    </w:p>
    <w:p w14:paraId="4C51BD9D" w14:textId="773C6DDC" w:rsidR="00820E18" w:rsidRPr="000C55B3" w:rsidRDefault="00390031" w:rsidP="00820E18">
      <w:pPr>
        <w:pStyle w:val="Atxt"/>
        <w:ind w:left="1133" w:firstLine="396"/>
        <w:rPr>
          <w:color w:val="000000" w:themeColor="text1"/>
        </w:rPr>
      </w:pPr>
      <w:r w:rsidRPr="000C55B3">
        <w:rPr>
          <w:color w:val="000000" w:themeColor="text1"/>
        </w:rPr>
        <w:t>Refer to the "List of Input Fields" and the "System Design Specification for NACCS Online Procedures".</w:t>
      </w:r>
    </w:p>
    <w:p w14:paraId="76E40274" w14:textId="77777777" w:rsidR="00820E18" w:rsidRPr="000C55B3" w:rsidRDefault="00820E18" w:rsidP="00820E18">
      <w:pPr>
        <w:pStyle w:val="Ae"/>
        <w:rPr>
          <w:color w:val="000000" w:themeColor="text1"/>
        </w:rPr>
      </w:pPr>
      <w:r w:rsidRPr="000C55B3">
        <w:rPr>
          <w:color w:val="000000" w:themeColor="text1"/>
          <w:kern w:val="0"/>
        </w:rPr>
        <w:t>(</w:t>
      </w:r>
      <w:r w:rsidRPr="000C55B3">
        <w:rPr>
          <w:color w:val="000000" w:themeColor="text1"/>
        </w:rPr>
        <w:t>B</w:t>
      </w:r>
      <w:r w:rsidRPr="000C55B3">
        <w:rPr>
          <w:color w:val="000000" w:themeColor="text1"/>
          <w:kern w:val="0"/>
        </w:rPr>
        <w:t>)</w:t>
      </w:r>
      <w:r w:rsidRPr="000C55B3">
        <w:rPr>
          <w:color w:val="000000" w:themeColor="text1"/>
          <w:kern w:val="0"/>
        </w:rPr>
        <w:tab/>
      </w:r>
      <w:r w:rsidRPr="000C55B3">
        <w:rPr>
          <w:color w:val="000000" w:themeColor="text1"/>
        </w:rPr>
        <w:t>Data linkage verification</w:t>
      </w:r>
    </w:p>
    <w:p w14:paraId="243F14DA" w14:textId="5A255D69" w:rsidR="00820E18" w:rsidRPr="000C55B3" w:rsidRDefault="00390031" w:rsidP="00820E18">
      <w:pPr>
        <w:pStyle w:val="Atxt"/>
        <w:ind w:left="1133" w:firstLine="396"/>
        <w:rPr>
          <w:color w:val="000000" w:themeColor="text1"/>
        </w:rPr>
      </w:pPr>
      <w:r w:rsidRPr="000C55B3">
        <w:rPr>
          <w:color w:val="000000" w:themeColor="text1"/>
        </w:rPr>
        <w:t>Refer to the "List of Input Fields" and the "System Design Specification for NACCS Online Procedures".</w:t>
      </w:r>
    </w:p>
    <w:p w14:paraId="230FBAA6" w14:textId="0247194D" w:rsidR="00820E18" w:rsidRPr="000C55B3" w:rsidRDefault="00820E18" w:rsidP="00820E18">
      <w:pPr>
        <w:pStyle w:val="1"/>
        <w:rPr>
          <w:color w:val="000000" w:themeColor="text1"/>
        </w:rPr>
      </w:pPr>
      <w:r w:rsidRPr="000C55B3">
        <w:rPr>
          <w:color w:val="000000" w:themeColor="text1"/>
        </w:rPr>
        <w:t>(3)</w:t>
      </w:r>
      <w:r w:rsidRPr="000C55B3">
        <w:rPr>
          <w:color w:val="000000" w:themeColor="text1"/>
        </w:rPr>
        <w:tab/>
        <w:t xml:space="preserve">Advance </w:t>
      </w:r>
      <w:r w:rsidR="00E61C41" w:rsidRPr="000C55B3">
        <w:rPr>
          <w:color w:val="000000" w:themeColor="text1"/>
        </w:rPr>
        <w:t>Filing</w:t>
      </w:r>
      <w:r w:rsidRPr="000C55B3">
        <w:rPr>
          <w:color w:val="000000" w:themeColor="text1"/>
        </w:rPr>
        <w:t xml:space="preserve"> B/L association DB </w:t>
      </w:r>
      <w:r w:rsidR="0081442F" w:rsidRPr="000C55B3">
        <w:rPr>
          <w:color w:val="000000" w:themeColor="text1"/>
        </w:rPr>
        <w:t>verification</w:t>
      </w:r>
    </w:p>
    <w:p w14:paraId="2D7848C6" w14:textId="597661DB" w:rsidR="00820E18" w:rsidRPr="000C55B3" w:rsidRDefault="00820E18" w:rsidP="00820E18">
      <w:pPr>
        <w:pStyle w:val="Ae"/>
        <w:rPr>
          <w:color w:val="000000" w:themeColor="text1"/>
        </w:rPr>
      </w:pPr>
      <w:r w:rsidRPr="000C55B3">
        <w:rPr>
          <w:color w:val="000000" w:themeColor="text1"/>
          <w:kern w:val="0"/>
        </w:rPr>
        <w:t>(</w:t>
      </w:r>
      <w:r w:rsidRPr="000C55B3">
        <w:rPr>
          <w:color w:val="000000" w:themeColor="text1"/>
        </w:rPr>
        <w:t>A</w:t>
      </w:r>
      <w:r w:rsidRPr="000C55B3">
        <w:rPr>
          <w:color w:val="000000" w:themeColor="text1"/>
          <w:kern w:val="0"/>
        </w:rPr>
        <w:t>)</w:t>
      </w:r>
      <w:r w:rsidRPr="000C55B3">
        <w:rPr>
          <w:color w:val="000000" w:themeColor="text1"/>
          <w:kern w:val="0"/>
        </w:rPr>
        <w:tab/>
      </w:r>
      <w:r w:rsidRPr="000C55B3">
        <w:rPr>
          <w:color w:val="000000" w:themeColor="text1"/>
        </w:rPr>
        <w:t>In the case of registration</w:t>
      </w:r>
    </w:p>
    <w:p w14:paraId="7A8C9EEE" w14:textId="4B126447" w:rsidR="00820E18" w:rsidRPr="000C55B3" w:rsidRDefault="00725F1E" w:rsidP="00820E18">
      <w:pPr>
        <w:pStyle w:val="Atxt"/>
        <w:ind w:left="1133" w:firstLine="396"/>
        <w:rPr>
          <w:color w:val="000000" w:themeColor="text1"/>
        </w:rPr>
      </w:pPr>
      <w:r w:rsidRPr="000C55B3">
        <w:rPr>
          <w:color w:val="000000" w:themeColor="text1"/>
        </w:rPr>
        <w:t>Inputted B/L numbers are NOT registered as “</w:t>
      </w:r>
      <w:r w:rsidR="0060284E" w:rsidRPr="000C55B3">
        <w:rPr>
          <w:color w:val="000000" w:themeColor="text1"/>
          <w:lang w:eastAsia="ja-JP"/>
        </w:rPr>
        <w:t xml:space="preserve">Original </w:t>
      </w:r>
      <w:r w:rsidR="0060284E" w:rsidRPr="000C55B3">
        <w:rPr>
          <w:color w:val="000000" w:themeColor="text1"/>
        </w:rPr>
        <w:t>B/L N</w:t>
      </w:r>
      <w:r w:rsidR="0060284E" w:rsidRPr="000C55B3">
        <w:rPr>
          <w:color w:val="000000" w:themeColor="text1"/>
          <w:lang w:eastAsia="ja-JP"/>
        </w:rPr>
        <w:t>umber</w:t>
      </w:r>
      <w:r w:rsidRPr="000C55B3">
        <w:rPr>
          <w:color w:val="000000" w:themeColor="text1"/>
          <w:lang w:eastAsia="ja-JP"/>
        </w:rPr>
        <w:t>”</w:t>
      </w:r>
      <w:r w:rsidR="00820E18" w:rsidRPr="000C55B3">
        <w:rPr>
          <w:color w:val="000000" w:themeColor="text1"/>
        </w:rPr>
        <w:t xml:space="preserve"> and </w:t>
      </w:r>
      <w:r w:rsidRPr="000C55B3">
        <w:rPr>
          <w:color w:val="000000" w:themeColor="text1"/>
        </w:rPr>
        <w:t>“</w:t>
      </w:r>
      <w:r w:rsidR="0060284E" w:rsidRPr="000C55B3">
        <w:rPr>
          <w:color w:val="000000" w:themeColor="text1"/>
          <w:lang w:eastAsia="ja-JP"/>
        </w:rPr>
        <w:t xml:space="preserve">New </w:t>
      </w:r>
      <w:r w:rsidR="0060284E" w:rsidRPr="000C55B3">
        <w:rPr>
          <w:color w:val="000000" w:themeColor="text1"/>
        </w:rPr>
        <w:t>B/L N</w:t>
      </w:r>
      <w:r w:rsidR="0060284E" w:rsidRPr="000C55B3">
        <w:rPr>
          <w:color w:val="000000" w:themeColor="text1"/>
          <w:lang w:eastAsia="ja-JP"/>
        </w:rPr>
        <w:t>umber</w:t>
      </w:r>
      <w:r w:rsidRPr="000C55B3">
        <w:rPr>
          <w:color w:val="000000" w:themeColor="text1"/>
          <w:lang w:eastAsia="ja-JP"/>
        </w:rPr>
        <w:t>”</w:t>
      </w:r>
      <w:r w:rsidR="00820E18" w:rsidRPr="000C55B3">
        <w:rPr>
          <w:color w:val="000000" w:themeColor="text1"/>
        </w:rPr>
        <w:t>.</w:t>
      </w:r>
    </w:p>
    <w:p w14:paraId="7FBA09D7" w14:textId="2D94EC38" w:rsidR="00820E18" w:rsidRPr="000C55B3" w:rsidRDefault="00820E18" w:rsidP="00820E18">
      <w:pPr>
        <w:pStyle w:val="Ae"/>
        <w:rPr>
          <w:color w:val="000000" w:themeColor="text1"/>
        </w:rPr>
      </w:pPr>
      <w:r w:rsidRPr="000C55B3">
        <w:rPr>
          <w:color w:val="000000" w:themeColor="text1"/>
          <w:kern w:val="0"/>
        </w:rPr>
        <w:t>(</w:t>
      </w:r>
      <w:r w:rsidRPr="000C55B3">
        <w:rPr>
          <w:color w:val="000000" w:themeColor="text1"/>
        </w:rPr>
        <w:t>B</w:t>
      </w:r>
      <w:r w:rsidRPr="000C55B3">
        <w:rPr>
          <w:color w:val="000000" w:themeColor="text1"/>
          <w:kern w:val="0"/>
        </w:rPr>
        <w:t>)</w:t>
      </w:r>
      <w:r w:rsidRPr="000C55B3">
        <w:rPr>
          <w:color w:val="000000" w:themeColor="text1"/>
          <w:kern w:val="0"/>
        </w:rPr>
        <w:tab/>
      </w:r>
      <w:r w:rsidRPr="000C55B3">
        <w:rPr>
          <w:color w:val="000000" w:themeColor="text1"/>
        </w:rPr>
        <w:t>In the case of cancellation</w:t>
      </w:r>
    </w:p>
    <w:p w14:paraId="1F188733" w14:textId="322C58B1" w:rsidR="00820E18" w:rsidRPr="000C55B3" w:rsidRDefault="00820E18" w:rsidP="00820E18">
      <w:pPr>
        <w:pStyle w:val="10"/>
        <w:rPr>
          <w:color w:val="000000" w:themeColor="text1"/>
        </w:rPr>
      </w:pPr>
      <w:r w:rsidRPr="000C55B3">
        <w:rPr>
          <w:color w:val="000000" w:themeColor="text1"/>
          <w:kern w:val="0"/>
        </w:rPr>
        <w:t>[</w:t>
      </w:r>
      <w:r w:rsidRPr="000C55B3">
        <w:rPr>
          <w:color w:val="000000" w:themeColor="text1"/>
        </w:rPr>
        <w:t>1</w:t>
      </w:r>
      <w:r w:rsidRPr="000C55B3">
        <w:rPr>
          <w:color w:val="000000" w:themeColor="text1"/>
          <w:kern w:val="0"/>
        </w:rPr>
        <w:t>]</w:t>
      </w:r>
      <w:r w:rsidRPr="000C55B3">
        <w:rPr>
          <w:color w:val="000000" w:themeColor="text1"/>
          <w:kern w:val="0"/>
        </w:rPr>
        <w:tab/>
      </w:r>
      <w:r w:rsidR="00725F1E" w:rsidRPr="000C55B3">
        <w:rPr>
          <w:color w:val="000000" w:themeColor="text1"/>
        </w:rPr>
        <w:t>Inputted B/L numbers are registered as “</w:t>
      </w:r>
      <w:r w:rsidR="0060284E" w:rsidRPr="000C55B3">
        <w:rPr>
          <w:color w:val="000000" w:themeColor="text1"/>
        </w:rPr>
        <w:t>Original B/L Number</w:t>
      </w:r>
      <w:r w:rsidR="00725F1E" w:rsidRPr="000C55B3">
        <w:rPr>
          <w:color w:val="000000" w:themeColor="text1"/>
        </w:rPr>
        <w:t>”</w:t>
      </w:r>
      <w:r w:rsidR="0060284E" w:rsidRPr="000C55B3">
        <w:rPr>
          <w:color w:val="000000" w:themeColor="text1"/>
        </w:rPr>
        <w:t xml:space="preserve"> and </w:t>
      </w:r>
      <w:r w:rsidR="00725F1E" w:rsidRPr="000C55B3">
        <w:rPr>
          <w:color w:val="000000" w:themeColor="text1"/>
        </w:rPr>
        <w:t>“</w:t>
      </w:r>
      <w:r w:rsidR="0060284E" w:rsidRPr="000C55B3">
        <w:rPr>
          <w:color w:val="000000" w:themeColor="text1"/>
        </w:rPr>
        <w:t>New B/L Number</w:t>
      </w:r>
      <w:r w:rsidR="00725F1E" w:rsidRPr="000C55B3">
        <w:rPr>
          <w:color w:val="000000" w:themeColor="text1"/>
        </w:rPr>
        <w:t>”</w:t>
      </w:r>
      <w:r w:rsidRPr="000C55B3">
        <w:rPr>
          <w:color w:val="000000" w:themeColor="text1"/>
        </w:rPr>
        <w:t>.</w:t>
      </w:r>
    </w:p>
    <w:p w14:paraId="0B078061" w14:textId="769FF860" w:rsidR="00820E18" w:rsidRPr="000C55B3" w:rsidRDefault="00820E18" w:rsidP="00820E18">
      <w:pPr>
        <w:pStyle w:val="10"/>
        <w:rPr>
          <w:color w:val="000000" w:themeColor="text1"/>
        </w:rPr>
      </w:pPr>
      <w:r w:rsidRPr="000C55B3">
        <w:rPr>
          <w:color w:val="000000" w:themeColor="text1"/>
          <w:kern w:val="0"/>
        </w:rPr>
        <w:t>[</w:t>
      </w:r>
      <w:r w:rsidRPr="000C55B3">
        <w:rPr>
          <w:color w:val="000000" w:themeColor="text1"/>
        </w:rPr>
        <w:t>2</w:t>
      </w:r>
      <w:r w:rsidRPr="000C55B3">
        <w:rPr>
          <w:color w:val="000000" w:themeColor="text1"/>
          <w:kern w:val="0"/>
        </w:rPr>
        <w:t>]</w:t>
      </w:r>
      <w:r w:rsidRPr="000C55B3">
        <w:rPr>
          <w:color w:val="000000" w:themeColor="text1"/>
          <w:kern w:val="0"/>
        </w:rPr>
        <w:tab/>
      </w:r>
      <w:r w:rsidR="00725F1E" w:rsidRPr="000C55B3">
        <w:rPr>
          <w:color w:val="000000" w:themeColor="text1"/>
        </w:rPr>
        <w:t>C</w:t>
      </w:r>
      <w:r w:rsidRPr="000C55B3">
        <w:rPr>
          <w:color w:val="000000" w:themeColor="text1"/>
        </w:rPr>
        <w:t xml:space="preserve">ombination of </w:t>
      </w:r>
      <w:r w:rsidR="00725F1E" w:rsidRPr="000C55B3">
        <w:rPr>
          <w:color w:val="000000" w:themeColor="text1"/>
        </w:rPr>
        <w:t>B/L numbers inputted as “</w:t>
      </w:r>
      <w:r w:rsidR="0060284E" w:rsidRPr="000C55B3">
        <w:rPr>
          <w:color w:val="000000" w:themeColor="text1"/>
        </w:rPr>
        <w:t>Original B/L Number</w:t>
      </w:r>
      <w:r w:rsidR="00725F1E" w:rsidRPr="000C55B3">
        <w:rPr>
          <w:color w:val="000000" w:themeColor="text1"/>
        </w:rPr>
        <w:t>”</w:t>
      </w:r>
      <w:r w:rsidR="0060284E" w:rsidRPr="000C55B3">
        <w:rPr>
          <w:color w:val="000000" w:themeColor="text1"/>
        </w:rPr>
        <w:t xml:space="preserve"> and </w:t>
      </w:r>
      <w:r w:rsidR="00725F1E" w:rsidRPr="000C55B3">
        <w:rPr>
          <w:color w:val="000000" w:themeColor="text1"/>
        </w:rPr>
        <w:t>“</w:t>
      </w:r>
      <w:r w:rsidR="0060284E" w:rsidRPr="000C55B3">
        <w:rPr>
          <w:color w:val="000000" w:themeColor="text1"/>
        </w:rPr>
        <w:t>New B/L Number</w:t>
      </w:r>
      <w:r w:rsidR="00725F1E" w:rsidRPr="000C55B3">
        <w:rPr>
          <w:color w:val="000000" w:themeColor="text1"/>
        </w:rPr>
        <w:t>”</w:t>
      </w:r>
      <w:r w:rsidRPr="000C55B3">
        <w:rPr>
          <w:color w:val="000000" w:themeColor="text1"/>
        </w:rPr>
        <w:t xml:space="preserve"> </w:t>
      </w:r>
      <w:r w:rsidR="00205B6D" w:rsidRPr="000C55B3">
        <w:rPr>
          <w:color w:val="000000" w:themeColor="text1"/>
        </w:rPr>
        <w:t>is</w:t>
      </w:r>
      <w:r w:rsidR="00725F1E" w:rsidRPr="000C55B3">
        <w:rPr>
          <w:color w:val="000000" w:themeColor="text1"/>
        </w:rPr>
        <w:t xml:space="preserve"> </w:t>
      </w:r>
      <w:r w:rsidRPr="000C55B3">
        <w:rPr>
          <w:color w:val="000000" w:themeColor="text1"/>
        </w:rPr>
        <w:t xml:space="preserve">same as </w:t>
      </w:r>
      <w:r w:rsidR="00725F1E" w:rsidRPr="000C55B3">
        <w:rPr>
          <w:color w:val="000000" w:themeColor="text1"/>
        </w:rPr>
        <w:t xml:space="preserve">the one entered </w:t>
      </w:r>
      <w:r w:rsidRPr="000C55B3">
        <w:rPr>
          <w:color w:val="000000" w:themeColor="text1"/>
        </w:rPr>
        <w:t>at the time of registration.</w:t>
      </w:r>
    </w:p>
    <w:p w14:paraId="39D4BC57" w14:textId="5CC0DF38" w:rsidR="00820E18" w:rsidRPr="000C55B3" w:rsidRDefault="00820E18" w:rsidP="00820E18">
      <w:pPr>
        <w:pStyle w:val="10"/>
        <w:rPr>
          <w:color w:val="000000" w:themeColor="text1"/>
        </w:rPr>
      </w:pPr>
      <w:r w:rsidRPr="000C55B3">
        <w:rPr>
          <w:color w:val="000000" w:themeColor="text1"/>
          <w:kern w:val="0"/>
        </w:rPr>
        <w:t>[</w:t>
      </w:r>
      <w:r w:rsidRPr="000C55B3">
        <w:rPr>
          <w:color w:val="000000" w:themeColor="text1"/>
        </w:rPr>
        <w:t>3</w:t>
      </w:r>
      <w:r w:rsidRPr="000C55B3">
        <w:rPr>
          <w:color w:val="000000" w:themeColor="text1"/>
          <w:kern w:val="0"/>
        </w:rPr>
        <w:t>]</w:t>
      </w:r>
      <w:r w:rsidRPr="000C55B3">
        <w:rPr>
          <w:color w:val="000000" w:themeColor="text1"/>
          <w:kern w:val="0"/>
        </w:rPr>
        <w:tab/>
      </w:r>
      <w:r w:rsidR="00550699" w:rsidRPr="000C55B3">
        <w:rPr>
          <w:color w:val="000000" w:themeColor="text1"/>
        </w:rPr>
        <w:t>I</w:t>
      </w:r>
      <w:r w:rsidRPr="000C55B3">
        <w:rPr>
          <w:color w:val="000000" w:themeColor="text1"/>
        </w:rPr>
        <w:t>nput</w:t>
      </w:r>
      <w:r w:rsidR="00550699" w:rsidRPr="000C55B3">
        <w:rPr>
          <w:color w:val="000000" w:themeColor="text1"/>
        </w:rPr>
        <w:t>ted</w:t>
      </w:r>
      <w:r w:rsidRPr="000C55B3">
        <w:rPr>
          <w:color w:val="000000" w:themeColor="text1"/>
        </w:rPr>
        <w:t xml:space="preserve"> </w:t>
      </w:r>
      <w:r w:rsidR="00550699" w:rsidRPr="000C55B3">
        <w:rPr>
          <w:color w:val="000000" w:themeColor="text1"/>
        </w:rPr>
        <w:t>T</w:t>
      </w:r>
      <w:r w:rsidR="0060284E" w:rsidRPr="000C55B3">
        <w:rPr>
          <w:color w:val="000000" w:themeColor="text1"/>
        </w:rPr>
        <w:t>ype of B/L Number Association</w:t>
      </w:r>
      <w:r w:rsidRPr="000C55B3">
        <w:rPr>
          <w:color w:val="000000" w:themeColor="text1"/>
        </w:rPr>
        <w:t xml:space="preserve"> </w:t>
      </w:r>
      <w:r w:rsidR="00550699" w:rsidRPr="000C55B3">
        <w:rPr>
          <w:color w:val="000000" w:themeColor="text1"/>
        </w:rPr>
        <w:t xml:space="preserve">is </w:t>
      </w:r>
      <w:r w:rsidRPr="000C55B3">
        <w:rPr>
          <w:color w:val="000000" w:themeColor="text1"/>
        </w:rPr>
        <w:t xml:space="preserve">the same as </w:t>
      </w:r>
      <w:r w:rsidR="00550699" w:rsidRPr="000C55B3">
        <w:rPr>
          <w:color w:val="000000" w:themeColor="text1"/>
        </w:rPr>
        <w:t>the one</w:t>
      </w:r>
      <w:r w:rsidRPr="000C55B3">
        <w:rPr>
          <w:color w:val="000000" w:themeColor="text1"/>
        </w:rPr>
        <w:t xml:space="preserve"> </w:t>
      </w:r>
      <w:r w:rsidR="00550699" w:rsidRPr="000C55B3">
        <w:rPr>
          <w:color w:val="000000" w:themeColor="text1"/>
        </w:rPr>
        <w:t xml:space="preserve">entered </w:t>
      </w:r>
      <w:r w:rsidRPr="000C55B3">
        <w:rPr>
          <w:color w:val="000000" w:themeColor="text1"/>
        </w:rPr>
        <w:t>at the time of registration.</w:t>
      </w:r>
    </w:p>
    <w:p w14:paraId="314A2ACD" w14:textId="77777777" w:rsidR="00820E18" w:rsidRPr="000C55B3" w:rsidRDefault="00820E18" w:rsidP="00820E18">
      <w:pPr>
        <w:pStyle w:val="1"/>
        <w:rPr>
          <w:color w:val="000000" w:themeColor="text1"/>
        </w:rPr>
      </w:pPr>
      <w:r w:rsidRPr="000C55B3">
        <w:rPr>
          <w:color w:val="000000" w:themeColor="text1"/>
        </w:rPr>
        <w:t>(4)</w:t>
      </w:r>
      <w:r w:rsidRPr="000C55B3">
        <w:rPr>
          <w:color w:val="000000" w:themeColor="text1"/>
        </w:rPr>
        <w:tab/>
        <w:t>Advance Cargo Information database verification</w:t>
      </w:r>
    </w:p>
    <w:p w14:paraId="0558C21C" w14:textId="77777777" w:rsidR="00820E18" w:rsidRPr="000C55B3" w:rsidRDefault="00820E18" w:rsidP="00820E18">
      <w:pPr>
        <w:pStyle w:val="Ae"/>
        <w:rPr>
          <w:color w:val="000000" w:themeColor="text1"/>
        </w:rPr>
      </w:pPr>
      <w:r w:rsidRPr="000C55B3">
        <w:rPr>
          <w:color w:val="000000" w:themeColor="text1"/>
          <w:kern w:val="0"/>
        </w:rPr>
        <w:t>(</w:t>
      </w:r>
      <w:r w:rsidRPr="000C55B3">
        <w:rPr>
          <w:color w:val="000000" w:themeColor="text1"/>
        </w:rPr>
        <w:t>A</w:t>
      </w:r>
      <w:r w:rsidRPr="000C55B3">
        <w:rPr>
          <w:color w:val="000000" w:themeColor="text1"/>
          <w:kern w:val="0"/>
        </w:rPr>
        <w:t>)</w:t>
      </w:r>
      <w:r w:rsidRPr="000C55B3">
        <w:rPr>
          <w:color w:val="000000" w:themeColor="text1"/>
          <w:kern w:val="0"/>
        </w:rPr>
        <w:tab/>
      </w:r>
      <w:r w:rsidRPr="000C55B3">
        <w:rPr>
          <w:color w:val="000000" w:themeColor="text1"/>
        </w:rPr>
        <w:t>In the case of registration</w:t>
      </w:r>
    </w:p>
    <w:p w14:paraId="391B5229" w14:textId="0F38E8BA" w:rsidR="00820E18" w:rsidRPr="000C55B3" w:rsidRDefault="00820E18" w:rsidP="00820E18">
      <w:pPr>
        <w:pStyle w:val="10"/>
        <w:rPr>
          <w:color w:val="000000" w:themeColor="text1"/>
          <w:kern w:val="0"/>
        </w:rPr>
      </w:pPr>
      <w:r w:rsidRPr="000C55B3">
        <w:rPr>
          <w:color w:val="000000" w:themeColor="text1"/>
        </w:rPr>
        <w:t>(a)</w:t>
      </w:r>
      <w:r w:rsidRPr="000C55B3">
        <w:rPr>
          <w:color w:val="000000" w:themeColor="text1"/>
        </w:rPr>
        <w:tab/>
      </w:r>
      <w:r w:rsidR="00E818CB" w:rsidRPr="000C55B3">
        <w:rPr>
          <w:color w:val="000000" w:themeColor="text1"/>
        </w:rPr>
        <w:t>Verification</w:t>
      </w:r>
      <w:r w:rsidRPr="000C55B3">
        <w:rPr>
          <w:color w:val="000000" w:themeColor="text1"/>
        </w:rPr>
        <w:t xml:space="preserve"> on </w:t>
      </w:r>
      <w:r w:rsidR="00853268" w:rsidRPr="000C55B3">
        <w:rPr>
          <w:color w:val="000000" w:themeColor="text1"/>
        </w:rPr>
        <w:t>“</w:t>
      </w:r>
      <w:r w:rsidR="0060284E" w:rsidRPr="000C55B3">
        <w:rPr>
          <w:color w:val="000000" w:themeColor="text1"/>
        </w:rPr>
        <w:t>Original B/L Number</w:t>
      </w:r>
      <w:r w:rsidR="00853268" w:rsidRPr="000C55B3">
        <w:rPr>
          <w:color w:val="000000" w:themeColor="text1"/>
        </w:rPr>
        <w:t>”</w:t>
      </w:r>
    </w:p>
    <w:p w14:paraId="682BCC41" w14:textId="2FD53831" w:rsidR="00820E18" w:rsidRPr="000C55B3" w:rsidRDefault="00820E18" w:rsidP="00820E18">
      <w:pPr>
        <w:pStyle w:val="af9"/>
        <w:autoSpaceDE w:val="0"/>
        <w:autoSpaceDN w:val="0"/>
        <w:ind w:leftChars="600" w:left="1320" w:firstLine="220"/>
        <w:rPr>
          <w:rFonts w:ascii="Arial" w:hAnsi="Arial" w:cs="Arial"/>
          <w:color w:val="000000" w:themeColor="text1"/>
          <w:kern w:val="0"/>
        </w:rPr>
      </w:pPr>
      <w:r w:rsidRPr="000C55B3">
        <w:rPr>
          <w:rFonts w:ascii="Arial" w:hAnsi="Arial" w:cs="Arial"/>
          <w:color w:val="000000" w:themeColor="text1"/>
        </w:rPr>
        <w:t xml:space="preserve">The following checks </w:t>
      </w:r>
      <w:r w:rsidR="00853268" w:rsidRPr="000C55B3">
        <w:rPr>
          <w:rFonts w:ascii="Arial" w:hAnsi="Arial" w:cs="Arial"/>
          <w:color w:val="000000" w:themeColor="text1"/>
        </w:rPr>
        <w:t xml:space="preserve">will </w:t>
      </w:r>
      <w:r w:rsidRPr="000C55B3">
        <w:rPr>
          <w:rFonts w:ascii="Arial" w:hAnsi="Arial" w:cs="Arial"/>
          <w:color w:val="000000" w:themeColor="text1"/>
        </w:rPr>
        <w:t>be carried out for input</w:t>
      </w:r>
      <w:r w:rsidR="00853268" w:rsidRPr="000C55B3">
        <w:rPr>
          <w:rFonts w:ascii="Arial" w:hAnsi="Arial" w:cs="Arial"/>
          <w:color w:val="000000" w:themeColor="text1"/>
        </w:rPr>
        <w:t>ted</w:t>
      </w:r>
      <w:r w:rsidRPr="000C55B3">
        <w:rPr>
          <w:rFonts w:ascii="Arial" w:hAnsi="Arial" w:cs="Arial"/>
          <w:color w:val="000000" w:themeColor="text1"/>
        </w:rPr>
        <w:t xml:space="preserve"> </w:t>
      </w:r>
      <w:r w:rsidR="00853268" w:rsidRPr="000C55B3">
        <w:rPr>
          <w:rFonts w:ascii="Arial" w:hAnsi="Arial" w:cs="Arial"/>
          <w:color w:val="000000" w:themeColor="text1"/>
        </w:rPr>
        <w:t>“</w:t>
      </w:r>
      <w:r w:rsidR="0060284E" w:rsidRPr="000C55B3">
        <w:rPr>
          <w:rFonts w:ascii="Arial" w:hAnsi="Arial" w:cs="Arial"/>
          <w:color w:val="000000" w:themeColor="text1"/>
          <w:lang w:eastAsia="ja-JP"/>
        </w:rPr>
        <w:t xml:space="preserve">Original </w:t>
      </w:r>
      <w:r w:rsidR="0060284E" w:rsidRPr="000C55B3">
        <w:rPr>
          <w:rFonts w:ascii="Arial" w:hAnsi="Arial" w:cs="Arial"/>
          <w:color w:val="000000" w:themeColor="text1"/>
        </w:rPr>
        <w:t>B/L N</w:t>
      </w:r>
      <w:r w:rsidR="0060284E" w:rsidRPr="000C55B3">
        <w:rPr>
          <w:rFonts w:ascii="Arial" w:hAnsi="Arial" w:cs="Arial"/>
          <w:color w:val="000000" w:themeColor="text1"/>
          <w:lang w:eastAsia="ja-JP"/>
        </w:rPr>
        <w:t>umber</w:t>
      </w:r>
      <w:r w:rsidR="00853268" w:rsidRPr="000C55B3">
        <w:rPr>
          <w:rFonts w:ascii="Arial" w:hAnsi="Arial" w:cs="Arial"/>
          <w:color w:val="000000" w:themeColor="text1"/>
          <w:lang w:eastAsia="ja-JP"/>
        </w:rPr>
        <w:t>”</w:t>
      </w:r>
      <w:r w:rsidRPr="000C55B3">
        <w:rPr>
          <w:rFonts w:ascii="Arial" w:hAnsi="Arial" w:cs="Arial"/>
          <w:color w:val="000000" w:themeColor="text1"/>
        </w:rPr>
        <w:t>.</w:t>
      </w:r>
    </w:p>
    <w:p w14:paraId="7347BFE3" w14:textId="34B7DF6C" w:rsidR="00820E18" w:rsidRPr="000C55B3" w:rsidRDefault="00820E18" w:rsidP="00820E18">
      <w:pPr>
        <w:pStyle w:val="12"/>
        <w:rPr>
          <w:color w:val="000000" w:themeColor="text1"/>
        </w:rPr>
      </w:pPr>
      <w:r w:rsidRPr="000C55B3">
        <w:rPr>
          <w:color w:val="000000" w:themeColor="text1"/>
          <w:kern w:val="0"/>
        </w:rPr>
        <w:t>[</w:t>
      </w:r>
      <w:r w:rsidRPr="000C55B3">
        <w:rPr>
          <w:color w:val="000000" w:themeColor="text1"/>
        </w:rPr>
        <w:t>1</w:t>
      </w:r>
      <w:r w:rsidRPr="000C55B3">
        <w:rPr>
          <w:color w:val="000000" w:themeColor="text1"/>
          <w:kern w:val="0"/>
        </w:rPr>
        <w:t>]</w:t>
      </w:r>
      <w:r w:rsidRPr="000C55B3">
        <w:rPr>
          <w:color w:val="000000" w:themeColor="text1"/>
          <w:kern w:val="0"/>
        </w:rPr>
        <w:tab/>
      </w:r>
      <w:r w:rsidRPr="000C55B3">
        <w:rPr>
          <w:color w:val="000000" w:themeColor="text1"/>
        </w:rPr>
        <w:t xml:space="preserve">Advance </w:t>
      </w:r>
      <w:r w:rsidR="004629F6" w:rsidRPr="000C55B3">
        <w:rPr>
          <w:color w:val="000000" w:themeColor="text1"/>
        </w:rPr>
        <w:t>Filing</w:t>
      </w:r>
      <w:r w:rsidRPr="000C55B3">
        <w:rPr>
          <w:color w:val="000000" w:themeColor="text1"/>
        </w:rPr>
        <w:t xml:space="preserve"> through AMR</w:t>
      </w:r>
      <w:r w:rsidR="004629F6" w:rsidRPr="000C55B3">
        <w:rPr>
          <w:color w:val="000000" w:themeColor="text1"/>
        </w:rPr>
        <w:t>/CMR</w:t>
      </w:r>
      <w:r w:rsidRPr="000C55B3">
        <w:rPr>
          <w:color w:val="000000" w:themeColor="text1"/>
        </w:rPr>
        <w:t xml:space="preserve"> or AHR</w:t>
      </w:r>
      <w:r w:rsidR="004629F6" w:rsidRPr="000C55B3">
        <w:rPr>
          <w:color w:val="000000" w:themeColor="text1"/>
        </w:rPr>
        <w:t>/CHR have been done</w:t>
      </w:r>
      <w:r w:rsidRPr="000C55B3">
        <w:rPr>
          <w:color w:val="000000" w:themeColor="text1"/>
        </w:rPr>
        <w:t>.</w:t>
      </w:r>
    </w:p>
    <w:p w14:paraId="22996559" w14:textId="48AE09AE" w:rsidR="00820E18" w:rsidRPr="000C55B3" w:rsidRDefault="00820E18" w:rsidP="00820E18">
      <w:pPr>
        <w:pStyle w:val="12"/>
        <w:rPr>
          <w:color w:val="000000" w:themeColor="text1"/>
        </w:rPr>
      </w:pPr>
      <w:r w:rsidRPr="000C55B3">
        <w:rPr>
          <w:color w:val="000000" w:themeColor="text1"/>
          <w:kern w:val="0"/>
        </w:rPr>
        <w:t>[</w:t>
      </w:r>
      <w:r w:rsidRPr="000C55B3">
        <w:rPr>
          <w:color w:val="000000" w:themeColor="text1"/>
        </w:rPr>
        <w:t>2</w:t>
      </w:r>
      <w:r w:rsidRPr="000C55B3">
        <w:rPr>
          <w:color w:val="000000" w:themeColor="text1"/>
          <w:kern w:val="0"/>
        </w:rPr>
        <w:t>]</w:t>
      </w:r>
      <w:r w:rsidRPr="000C55B3">
        <w:rPr>
          <w:color w:val="000000" w:themeColor="text1"/>
          <w:kern w:val="0"/>
        </w:rPr>
        <w:tab/>
      </w:r>
      <w:r w:rsidRPr="000C55B3">
        <w:rPr>
          <w:color w:val="000000" w:themeColor="text1"/>
        </w:rPr>
        <w:t xml:space="preserve">It </w:t>
      </w:r>
      <w:r w:rsidR="00853268" w:rsidRPr="000C55B3">
        <w:rPr>
          <w:color w:val="000000" w:themeColor="text1"/>
        </w:rPr>
        <w:t>has NOT</w:t>
      </w:r>
      <w:r w:rsidRPr="000C55B3">
        <w:rPr>
          <w:color w:val="000000" w:themeColor="text1"/>
        </w:rPr>
        <w:t xml:space="preserve"> be</w:t>
      </w:r>
      <w:r w:rsidR="00853268" w:rsidRPr="000C55B3">
        <w:rPr>
          <w:color w:val="000000" w:themeColor="text1"/>
        </w:rPr>
        <w:t>en</w:t>
      </w:r>
      <w:r w:rsidRPr="000C55B3">
        <w:rPr>
          <w:color w:val="000000" w:themeColor="text1"/>
        </w:rPr>
        <w:t xml:space="preserve"> registered </w:t>
      </w:r>
      <w:r w:rsidR="00853268" w:rsidRPr="000C55B3">
        <w:rPr>
          <w:color w:val="000000" w:themeColor="text1"/>
        </w:rPr>
        <w:t>as “</w:t>
      </w:r>
      <w:r w:rsidR="0060284E" w:rsidRPr="000C55B3">
        <w:rPr>
          <w:color w:val="000000" w:themeColor="text1"/>
        </w:rPr>
        <w:t>Original B/L Number</w:t>
      </w:r>
      <w:r w:rsidR="00853268" w:rsidRPr="000C55B3">
        <w:rPr>
          <w:color w:val="000000" w:themeColor="text1"/>
        </w:rPr>
        <w:t>”</w:t>
      </w:r>
      <w:r w:rsidRPr="000C55B3">
        <w:rPr>
          <w:color w:val="000000" w:themeColor="text1"/>
        </w:rPr>
        <w:t xml:space="preserve"> or </w:t>
      </w:r>
      <w:r w:rsidR="00853268" w:rsidRPr="000C55B3">
        <w:rPr>
          <w:color w:val="000000" w:themeColor="text1"/>
        </w:rPr>
        <w:t>“</w:t>
      </w:r>
      <w:r w:rsidR="0060284E" w:rsidRPr="000C55B3">
        <w:rPr>
          <w:color w:val="000000" w:themeColor="text1"/>
        </w:rPr>
        <w:t>New B/L Number</w:t>
      </w:r>
      <w:r w:rsidR="00853268" w:rsidRPr="000C55B3">
        <w:rPr>
          <w:color w:val="000000" w:themeColor="text1"/>
        </w:rPr>
        <w:t xml:space="preserve">” through </w:t>
      </w:r>
      <w:r w:rsidR="00F053CD" w:rsidRPr="000C55B3">
        <w:rPr>
          <w:color w:val="000000" w:themeColor="text1"/>
        </w:rPr>
        <w:t>BLL</w:t>
      </w:r>
      <w:r w:rsidRPr="000C55B3">
        <w:rPr>
          <w:color w:val="000000" w:themeColor="text1"/>
        </w:rPr>
        <w:t>.</w:t>
      </w:r>
    </w:p>
    <w:p w14:paraId="71D1C0CD" w14:textId="645FD0D7" w:rsidR="00820E18" w:rsidRPr="000C55B3" w:rsidRDefault="00820E18" w:rsidP="00820E18">
      <w:pPr>
        <w:pStyle w:val="12"/>
        <w:rPr>
          <w:color w:val="000000" w:themeColor="text1"/>
        </w:rPr>
      </w:pPr>
      <w:r w:rsidRPr="000C55B3">
        <w:rPr>
          <w:color w:val="000000" w:themeColor="text1"/>
          <w:kern w:val="0"/>
        </w:rPr>
        <w:t>[</w:t>
      </w:r>
      <w:r w:rsidRPr="000C55B3">
        <w:rPr>
          <w:color w:val="000000" w:themeColor="text1"/>
        </w:rPr>
        <w:t>3</w:t>
      </w:r>
      <w:r w:rsidRPr="000C55B3">
        <w:rPr>
          <w:color w:val="000000" w:themeColor="text1"/>
          <w:kern w:val="0"/>
        </w:rPr>
        <w:t>]</w:t>
      </w:r>
      <w:r w:rsidRPr="000C55B3">
        <w:rPr>
          <w:color w:val="000000" w:themeColor="text1"/>
          <w:kern w:val="0"/>
        </w:rPr>
        <w:tab/>
      </w:r>
      <w:r w:rsidR="0060284E" w:rsidRPr="000C55B3">
        <w:rPr>
          <w:color w:val="000000" w:themeColor="text1"/>
        </w:rPr>
        <w:t>Prior Notification</w:t>
      </w:r>
      <w:r w:rsidRPr="000C55B3">
        <w:rPr>
          <w:color w:val="000000" w:themeColor="text1"/>
        </w:rPr>
        <w:t xml:space="preserve"> of Risk Assessment Result </w:t>
      </w:r>
      <w:r w:rsidR="00853268" w:rsidRPr="000C55B3">
        <w:rPr>
          <w:color w:val="000000" w:themeColor="text1"/>
        </w:rPr>
        <w:t>has NOT</w:t>
      </w:r>
      <w:r w:rsidRPr="000C55B3">
        <w:rPr>
          <w:color w:val="000000" w:themeColor="text1"/>
        </w:rPr>
        <w:t xml:space="preserve"> be</w:t>
      </w:r>
      <w:r w:rsidR="0040533E" w:rsidRPr="000C55B3">
        <w:rPr>
          <w:color w:val="000000" w:themeColor="text1"/>
        </w:rPr>
        <w:t>en</w:t>
      </w:r>
      <w:r w:rsidRPr="000C55B3">
        <w:rPr>
          <w:color w:val="000000" w:themeColor="text1"/>
        </w:rPr>
        <w:t xml:space="preserve"> registered.</w:t>
      </w:r>
    </w:p>
    <w:p w14:paraId="16DE5E87" w14:textId="1921B54F" w:rsidR="00820E18" w:rsidRPr="000C55B3" w:rsidRDefault="00820E18" w:rsidP="00820E18">
      <w:pPr>
        <w:pStyle w:val="12"/>
        <w:rPr>
          <w:color w:val="000000" w:themeColor="text1"/>
        </w:rPr>
      </w:pPr>
      <w:r w:rsidRPr="000C55B3">
        <w:rPr>
          <w:color w:val="000000" w:themeColor="text1"/>
          <w:kern w:val="0"/>
        </w:rPr>
        <w:t>[</w:t>
      </w:r>
      <w:r w:rsidRPr="000C55B3">
        <w:rPr>
          <w:color w:val="000000" w:themeColor="text1"/>
        </w:rPr>
        <w:t>4</w:t>
      </w:r>
      <w:r w:rsidRPr="000C55B3">
        <w:rPr>
          <w:color w:val="000000" w:themeColor="text1"/>
          <w:kern w:val="0"/>
        </w:rPr>
        <w:t>]</w:t>
      </w:r>
      <w:r w:rsidRPr="000C55B3">
        <w:rPr>
          <w:color w:val="000000" w:themeColor="text1"/>
          <w:kern w:val="0"/>
        </w:rPr>
        <w:tab/>
      </w:r>
      <w:r w:rsidR="00853268" w:rsidRPr="000C55B3">
        <w:rPr>
          <w:color w:val="000000" w:themeColor="text1"/>
        </w:rPr>
        <w:t>When</w:t>
      </w:r>
      <w:r w:rsidRPr="000C55B3">
        <w:rPr>
          <w:color w:val="000000" w:themeColor="text1"/>
        </w:rPr>
        <w:t xml:space="preserve"> </w:t>
      </w:r>
      <w:r w:rsidR="00853268" w:rsidRPr="000C55B3">
        <w:rPr>
          <w:color w:val="000000" w:themeColor="text1"/>
        </w:rPr>
        <w:t xml:space="preserve">it is </w:t>
      </w:r>
      <w:r w:rsidR="0060284E" w:rsidRPr="000C55B3">
        <w:rPr>
          <w:color w:val="000000" w:themeColor="text1"/>
        </w:rPr>
        <w:t>Master B/L</w:t>
      </w:r>
      <w:r w:rsidRPr="000C55B3">
        <w:rPr>
          <w:color w:val="000000" w:themeColor="text1"/>
        </w:rPr>
        <w:t xml:space="preserve">, </w:t>
      </w:r>
      <w:r w:rsidR="00853268" w:rsidRPr="000C55B3">
        <w:rPr>
          <w:color w:val="000000" w:themeColor="text1"/>
        </w:rPr>
        <w:t xml:space="preserve">Prior Notification </w:t>
      </w:r>
      <w:r w:rsidRPr="000C55B3">
        <w:rPr>
          <w:color w:val="000000" w:themeColor="text1"/>
        </w:rPr>
        <w:t xml:space="preserve">of Risk Assessment Result </w:t>
      </w:r>
      <w:r w:rsidR="00853268" w:rsidRPr="000C55B3">
        <w:rPr>
          <w:color w:val="000000" w:themeColor="text1"/>
        </w:rPr>
        <w:t>has NOT</w:t>
      </w:r>
      <w:r w:rsidRPr="000C55B3">
        <w:rPr>
          <w:color w:val="000000" w:themeColor="text1"/>
        </w:rPr>
        <w:t xml:space="preserve"> be</w:t>
      </w:r>
      <w:r w:rsidR="00853268" w:rsidRPr="000C55B3">
        <w:rPr>
          <w:color w:val="000000" w:themeColor="text1"/>
        </w:rPr>
        <w:t>en</w:t>
      </w:r>
      <w:r w:rsidRPr="000C55B3">
        <w:rPr>
          <w:color w:val="000000" w:themeColor="text1"/>
        </w:rPr>
        <w:t xml:space="preserve"> registered </w:t>
      </w:r>
      <w:r w:rsidR="00853268" w:rsidRPr="000C55B3">
        <w:rPr>
          <w:color w:val="000000" w:themeColor="text1"/>
        </w:rPr>
        <w:t>to</w:t>
      </w:r>
      <w:r w:rsidRPr="000C55B3">
        <w:rPr>
          <w:color w:val="000000" w:themeColor="text1"/>
        </w:rPr>
        <w:t xml:space="preserve"> </w:t>
      </w:r>
      <w:r w:rsidR="00853268" w:rsidRPr="000C55B3">
        <w:rPr>
          <w:color w:val="000000" w:themeColor="text1"/>
        </w:rPr>
        <w:t>its related</w:t>
      </w:r>
      <w:r w:rsidRPr="000C55B3">
        <w:rPr>
          <w:color w:val="000000" w:themeColor="text1"/>
        </w:rPr>
        <w:t xml:space="preserve"> </w:t>
      </w:r>
      <w:r w:rsidR="0060284E" w:rsidRPr="000C55B3">
        <w:rPr>
          <w:color w:val="000000" w:themeColor="text1"/>
        </w:rPr>
        <w:t>House B/L</w:t>
      </w:r>
      <w:r w:rsidR="00853268" w:rsidRPr="000C55B3">
        <w:rPr>
          <w:color w:val="000000" w:themeColor="text1"/>
        </w:rPr>
        <w:t>s</w:t>
      </w:r>
      <w:r w:rsidRPr="000C55B3">
        <w:rPr>
          <w:color w:val="000000" w:themeColor="text1"/>
        </w:rPr>
        <w:t>.</w:t>
      </w:r>
    </w:p>
    <w:p w14:paraId="6BDD23CD" w14:textId="3D3552F8" w:rsidR="00820E18" w:rsidRPr="000C55B3" w:rsidRDefault="00820E18" w:rsidP="00820E18">
      <w:pPr>
        <w:pStyle w:val="10"/>
        <w:rPr>
          <w:color w:val="000000" w:themeColor="text1"/>
          <w:kern w:val="0"/>
        </w:rPr>
      </w:pPr>
      <w:r w:rsidRPr="000C55B3">
        <w:rPr>
          <w:color w:val="000000" w:themeColor="text1"/>
        </w:rPr>
        <w:t>(b)</w:t>
      </w:r>
      <w:r w:rsidRPr="000C55B3">
        <w:rPr>
          <w:color w:val="000000" w:themeColor="text1"/>
        </w:rPr>
        <w:tab/>
      </w:r>
      <w:r w:rsidR="00E818CB" w:rsidRPr="000C55B3">
        <w:rPr>
          <w:color w:val="000000" w:themeColor="text1"/>
        </w:rPr>
        <w:t>Verification</w:t>
      </w:r>
      <w:r w:rsidRPr="000C55B3">
        <w:rPr>
          <w:color w:val="000000" w:themeColor="text1"/>
        </w:rPr>
        <w:t xml:space="preserve"> on </w:t>
      </w:r>
      <w:r w:rsidR="00D960E2" w:rsidRPr="000C55B3">
        <w:rPr>
          <w:color w:val="000000" w:themeColor="text1"/>
        </w:rPr>
        <w:t>“</w:t>
      </w:r>
      <w:r w:rsidR="0060284E" w:rsidRPr="000C55B3">
        <w:rPr>
          <w:color w:val="000000" w:themeColor="text1"/>
        </w:rPr>
        <w:t>New B/L Number</w:t>
      </w:r>
      <w:r w:rsidR="00D960E2" w:rsidRPr="000C55B3">
        <w:rPr>
          <w:color w:val="000000" w:themeColor="text1"/>
        </w:rPr>
        <w:t>”</w:t>
      </w:r>
    </w:p>
    <w:p w14:paraId="1DB3699C" w14:textId="41BCC192" w:rsidR="00820E18" w:rsidRPr="000C55B3" w:rsidRDefault="00820E18" w:rsidP="00664F81">
      <w:pPr>
        <w:pStyle w:val="atxt0"/>
        <w:ind w:firstLineChars="129" w:firstLine="284"/>
        <w:rPr>
          <w:color w:val="000000" w:themeColor="text1"/>
        </w:rPr>
      </w:pPr>
      <w:r w:rsidRPr="000C55B3">
        <w:rPr>
          <w:color w:val="000000" w:themeColor="text1"/>
        </w:rPr>
        <w:t xml:space="preserve">The following checks </w:t>
      </w:r>
      <w:r w:rsidR="00D960E2" w:rsidRPr="000C55B3">
        <w:rPr>
          <w:color w:val="000000" w:themeColor="text1"/>
        </w:rPr>
        <w:t xml:space="preserve">will </w:t>
      </w:r>
      <w:r w:rsidRPr="000C55B3">
        <w:rPr>
          <w:color w:val="000000" w:themeColor="text1"/>
        </w:rPr>
        <w:t>be carried out for the input</w:t>
      </w:r>
      <w:r w:rsidR="00D960E2" w:rsidRPr="000C55B3">
        <w:rPr>
          <w:color w:val="000000" w:themeColor="text1"/>
        </w:rPr>
        <w:t>ted</w:t>
      </w:r>
      <w:r w:rsidR="0060284E" w:rsidRPr="000C55B3">
        <w:rPr>
          <w:color w:val="000000" w:themeColor="text1"/>
        </w:rPr>
        <w:t xml:space="preserve"> </w:t>
      </w:r>
      <w:r w:rsidR="00D960E2" w:rsidRPr="000C55B3">
        <w:rPr>
          <w:color w:val="000000" w:themeColor="text1"/>
        </w:rPr>
        <w:t>“</w:t>
      </w:r>
      <w:r w:rsidR="0060284E" w:rsidRPr="000C55B3">
        <w:rPr>
          <w:color w:val="000000" w:themeColor="text1"/>
        </w:rPr>
        <w:t>New</w:t>
      </w:r>
      <w:r w:rsidR="0060284E" w:rsidRPr="000C55B3">
        <w:rPr>
          <w:color w:val="000000" w:themeColor="text1"/>
          <w:lang w:eastAsia="ja-JP"/>
        </w:rPr>
        <w:t xml:space="preserve"> </w:t>
      </w:r>
      <w:r w:rsidR="0060284E" w:rsidRPr="000C55B3">
        <w:rPr>
          <w:color w:val="000000" w:themeColor="text1"/>
        </w:rPr>
        <w:t>B/L N</w:t>
      </w:r>
      <w:r w:rsidR="0060284E" w:rsidRPr="000C55B3">
        <w:rPr>
          <w:color w:val="000000" w:themeColor="text1"/>
          <w:lang w:eastAsia="ja-JP"/>
        </w:rPr>
        <w:t>umber</w:t>
      </w:r>
      <w:r w:rsidR="00D960E2" w:rsidRPr="000C55B3">
        <w:rPr>
          <w:color w:val="000000" w:themeColor="text1"/>
          <w:lang w:eastAsia="ja-JP"/>
        </w:rPr>
        <w:t>”</w:t>
      </w:r>
      <w:r w:rsidRPr="000C55B3">
        <w:rPr>
          <w:color w:val="000000" w:themeColor="text1"/>
        </w:rPr>
        <w:t>.</w:t>
      </w:r>
    </w:p>
    <w:p w14:paraId="06E73C26" w14:textId="3A9A6941" w:rsidR="00820E18" w:rsidRPr="000C55B3" w:rsidRDefault="00820E18" w:rsidP="00820E18">
      <w:pPr>
        <w:pStyle w:val="12"/>
        <w:rPr>
          <w:color w:val="000000" w:themeColor="text1"/>
        </w:rPr>
      </w:pPr>
      <w:r w:rsidRPr="000C55B3">
        <w:rPr>
          <w:color w:val="000000" w:themeColor="text1"/>
          <w:kern w:val="0"/>
        </w:rPr>
        <w:t>[</w:t>
      </w:r>
      <w:r w:rsidRPr="000C55B3">
        <w:rPr>
          <w:color w:val="000000" w:themeColor="text1"/>
        </w:rPr>
        <w:t>1</w:t>
      </w:r>
      <w:r w:rsidRPr="000C55B3">
        <w:rPr>
          <w:color w:val="000000" w:themeColor="text1"/>
          <w:kern w:val="0"/>
        </w:rPr>
        <w:t>]</w:t>
      </w:r>
      <w:r w:rsidRPr="000C55B3">
        <w:rPr>
          <w:color w:val="000000" w:themeColor="text1"/>
          <w:kern w:val="0"/>
        </w:rPr>
        <w:tab/>
      </w:r>
      <w:r w:rsidR="00D960E2" w:rsidRPr="000C55B3">
        <w:rPr>
          <w:color w:val="000000" w:themeColor="text1"/>
        </w:rPr>
        <w:t>When</w:t>
      </w:r>
      <w:r w:rsidRPr="000C55B3">
        <w:rPr>
          <w:color w:val="000000" w:themeColor="text1"/>
        </w:rPr>
        <w:t xml:space="preserve"> input</w:t>
      </w:r>
      <w:r w:rsidR="00D960E2" w:rsidRPr="000C55B3">
        <w:rPr>
          <w:color w:val="000000" w:themeColor="text1"/>
        </w:rPr>
        <w:t>ted</w:t>
      </w:r>
      <w:r w:rsidRPr="000C55B3">
        <w:rPr>
          <w:color w:val="000000" w:themeColor="text1"/>
        </w:rPr>
        <w:t xml:space="preserve"> </w:t>
      </w:r>
      <w:r w:rsidR="00D960E2" w:rsidRPr="000C55B3">
        <w:rPr>
          <w:color w:val="000000" w:themeColor="text1"/>
        </w:rPr>
        <w:t>“</w:t>
      </w:r>
      <w:r w:rsidR="0060284E" w:rsidRPr="000C55B3">
        <w:rPr>
          <w:color w:val="000000" w:themeColor="text1"/>
        </w:rPr>
        <w:t>Original B/L Number</w:t>
      </w:r>
      <w:r w:rsidR="00D960E2" w:rsidRPr="000C55B3">
        <w:rPr>
          <w:color w:val="000000" w:themeColor="text1"/>
        </w:rPr>
        <w:t>”</w:t>
      </w:r>
      <w:r w:rsidRPr="000C55B3">
        <w:rPr>
          <w:color w:val="000000" w:themeColor="text1"/>
        </w:rPr>
        <w:t xml:space="preserve"> is </w:t>
      </w:r>
      <w:r w:rsidR="0060284E" w:rsidRPr="000C55B3">
        <w:rPr>
          <w:color w:val="000000" w:themeColor="text1"/>
        </w:rPr>
        <w:t>House B/L</w:t>
      </w:r>
      <w:r w:rsidRPr="000C55B3">
        <w:rPr>
          <w:color w:val="000000" w:themeColor="text1"/>
        </w:rPr>
        <w:t xml:space="preserve">, Advance </w:t>
      </w:r>
      <w:r w:rsidR="004E3A4B" w:rsidRPr="000C55B3">
        <w:rPr>
          <w:color w:val="000000" w:themeColor="text1"/>
        </w:rPr>
        <w:t xml:space="preserve">Filing </w:t>
      </w:r>
      <w:r w:rsidR="00AB6535" w:rsidRPr="000C55B3">
        <w:rPr>
          <w:color w:val="000000" w:themeColor="text1"/>
        </w:rPr>
        <w:t>for</w:t>
      </w:r>
      <w:r w:rsidR="004E3A4B" w:rsidRPr="000C55B3">
        <w:rPr>
          <w:color w:val="000000" w:themeColor="text1"/>
        </w:rPr>
        <w:t xml:space="preserve"> the inputted “New B/L Number” </w:t>
      </w:r>
      <w:r w:rsidRPr="000C55B3">
        <w:rPr>
          <w:color w:val="000000" w:themeColor="text1"/>
        </w:rPr>
        <w:t>must have been carried out through AHR</w:t>
      </w:r>
      <w:r w:rsidR="004E3A4B" w:rsidRPr="000C55B3">
        <w:rPr>
          <w:color w:val="000000" w:themeColor="text1"/>
        </w:rPr>
        <w:t>/CHR</w:t>
      </w:r>
      <w:r w:rsidRPr="000C55B3">
        <w:rPr>
          <w:color w:val="000000" w:themeColor="text1"/>
        </w:rPr>
        <w:t>.</w:t>
      </w:r>
    </w:p>
    <w:p w14:paraId="6FFB334D" w14:textId="384CDFCD" w:rsidR="00D15C41" w:rsidRPr="000C55B3" w:rsidRDefault="00820E18" w:rsidP="00D15C41">
      <w:pPr>
        <w:pStyle w:val="12"/>
        <w:rPr>
          <w:color w:val="000000" w:themeColor="text1"/>
        </w:rPr>
      </w:pPr>
      <w:r w:rsidRPr="000C55B3">
        <w:rPr>
          <w:color w:val="000000" w:themeColor="text1"/>
          <w:kern w:val="0"/>
        </w:rPr>
        <w:t>[</w:t>
      </w:r>
      <w:r w:rsidRPr="000C55B3">
        <w:rPr>
          <w:color w:val="000000" w:themeColor="text1"/>
        </w:rPr>
        <w:t>2</w:t>
      </w:r>
      <w:r w:rsidRPr="000C55B3">
        <w:rPr>
          <w:color w:val="000000" w:themeColor="text1"/>
          <w:kern w:val="0"/>
        </w:rPr>
        <w:t>]</w:t>
      </w:r>
      <w:r w:rsidRPr="000C55B3">
        <w:rPr>
          <w:color w:val="000000" w:themeColor="text1"/>
          <w:kern w:val="0"/>
        </w:rPr>
        <w:tab/>
      </w:r>
      <w:r w:rsidR="00757464" w:rsidRPr="000C55B3">
        <w:rPr>
          <w:color w:val="000000" w:themeColor="text1"/>
        </w:rPr>
        <w:t>When</w:t>
      </w:r>
      <w:r w:rsidRPr="000C55B3">
        <w:rPr>
          <w:color w:val="000000" w:themeColor="text1"/>
        </w:rPr>
        <w:t xml:space="preserve"> input</w:t>
      </w:r>
      <w:r w:rsidR="00757464" w:rsidRPr="000C55B3">
        <w:rPr>
          <w:color w:val="000000" w:themeColor="text1"/>
        </w:rPr>
        <w:t>ted</w:t>
      </w:r>
      <w:r w:rsidRPr="000C55B3">
        <w:rPr>
          <w:color w:val="000000" w:themeColor="text1"/>
        </w:rPr>
        <w:t xml:space="preserve"> </w:t>
      </w:r>
      <w:r w:rsidR="00757464" w:rsidRPr="000C55B3">
        <w:rPr>
          <w:color w:val="000000" w:themeColor="text1"/>
        </w:rPr>
        <w:t>“</w:t>
      </w:r>
      <w:r w:rsidR="00E90299" w:rsidRPr="000C55B3">
        <w:rPr>
          <w:color w:val="000000" w:themeColor="text1"/>
        </w:rPr>
        <w:t>Original B/L Number</w:t>
      </w:r>
      <w:r w:rsidR="00757464" w:rsidRPr="000C55B3">
        <w:rPr>
          <w:color w:val="000000" w:themeColor="text1"/>
        </w:rPr>
        <w:t>”</w:t>
      </w:r>
      <w:r w:rsidRPr="000C55B3">
        <w:rPr>
          <w:color w:val="000000" w:themeColor="text1"/>
        </w:rPr>
        <w:t xml:space="preserve"> </w:t>
      </w:r>
      <w:r w:rsidR="00757464" w:rsidRPr="000C55B3">
        <w:rPr>
          <w:color w:val="000000" w:themeColor="text1"/>
        </w:rPr>
        <w:t>is</w:t>
      </w:r>
      <w:r w:rsidRPr="000C55B3">
        <w:rPr>
          <w:color w:val="000000" w:themeColor="text1"/>
        </w:rPr>
        <w:t xml:space="preserve"> Ocean (Master) B/L </w:t>
      </w:r>
      <w:r w:rsidR="00554361" w:rsidRPr="000C55B3">
        <w:rPr>
          <w:color w:val="000000" w:themeColor="text1"/>
        </w:rPr>
        <w:t xml:space="preserve">and </w:t>
      </w:r>
      <w:r w:rsidRPr="000C55B3">
        <w:rPr>
          <w:color w:val="000000" w:themeColor="text1"/>
        </w:rPr>
        <w:t>MFR</w:t>
      </w:r>
      <w:r w:rsidR="006C0266" w:rsidRPr="000C55B3">
        <w:rPr>
          <w:color w:val="000000" w:themeColor="text1"/>
        </w:rPr>
        <w:t xml:space="preserve"> or </w:t>
      </w:r>
      <w:r w:rsidR="00707C14" w:rsidRPr="000C55B3">
        <w:rPr>
          <w:color w:val="000000" w:themeColor="text1"/>
        </w:rPr>
        <w:t>”Manifest Information Registration (Blanket) (MFI)”</w:t>
      </w:r>
      <w:r w:rsidR="00791091" w:rsidRPr="000C55B3">
        <w:rPr>
          <w:color w:val="000000" w:themeColor="text1"/>
        </w:rPr>
        <w:t xml:space="preserve"> for the inputted “New B/L Number” has NOT been </w:t>
      </w:r>
      <w:r w:rsidR="006C0266" w:rsidRPr="000C55B3">
        <w:rPr>
          <w:color w:val="000000" w:themeColor="text1"/>
        </w:rPr>
        <w:t>performed</w:t>
      </w:r>
      <w:r w:rsidR="00554361" w:rsidRPr="000C55B3">
        <w:rPr>
          <w:color w:val="000000" w:themeColor="text1"/>
        </w:rPr>
        <w:t>,</w:t>
      </w:r>
      <w:r w:rsidRPr="000C55B3">
        <w:rPr>
          <w:color w:val="000000" w:themeColor="text1"/>
        </w:rPr>
        <w:t xml:space="preserve"> Advance </w:t>
      </w:r>
      <w:r w:rsidR="00AB6535" w:rsidRPr="000C55B3">
        <w:rPr>
          <w:color w:val="000000" w:themeColor="text1"/>
        </w:rPr>
        <w:t>Filing</w:t>
      </w:r>
      <w:r w:rsidRPr="000C55B3">
        <w:rPr>
          <w:color w:val="000000" w:themeColor="text1"/>
        </w:rPr>
        <w:t xml:space="preserve"> </w:t>
      </w:r>
      <w:r w:rsidR="00554361" w:rsidRPr="000C55B3">
        <w:rPr>
          <w:color w:val="000000" w:themeColor="text1"/>
        </w:rPr>
        <w:t xml:space="preserve">for the “New B/L Number” </w:t>
      </w:r>
      <w:r w:rsidRPr="000C55B3">
        <w:rPr>
          <w:color w:val="000000" w:themeColor="text1"/>
        </w:rPr>
        <w:t>must have been carried out through AMR</w:t>
      </w:r>
      <w:r w:rsidR="00757464" w:rsidRPr="000C55B3">
        <w:rPr>
          <w:color w:val="000000" w:themeColor="text1"/>
        </w:rPr>
        <w:t>/CMR</w:t>
      </w:r>
      <w:r w:rsidR="008C3695" w:rsidRPr="000C55B3">
        <w:rPr>
          <w:color w:val="000000" w:themeColor="text1"/>
        </w:rPr>
        <w:t>.</w:t>
      </w:r>
    </w:p>
    <w:p w14:paraId="03959188" w14:textId="710A0037" w:rsidR="00820E18" w:rsidRPr="000C55B3" w:rsidRDefault="00D15C41" w:rsidP="00820E18">
      <w:pPr>
        <w:pStyle w:val="12"/>
        <w:rPr>
          <w:color w:val="000000" w:themeColor="text1"/>
        </w:rPr>
      </w:pPr>
      <w:r w:rsidRPr="000C55B3">
        <w:rPr>
          <w:color w:val="000000" w:themeColor="text1"/>
          <w:kern w:val="0"/>
        </w:rPr>
        <w:t>[</w:t>
      </w:r>
      <w:r w:rsidRPr="000C55B3">
        <w:rPr>
          <w:color w:val="000000" w:themeColor="text1"/>
        </w:rPr>
        <w:t>3</w:t>
      </w:r>
      <w:r w:rsidRPr="000C55B3">
        <w:rPr>
          <w:color w:val="000000" w:themeColor="text1"/>
          <w:kern w:val="0"/>
        </w:rPr>
        <w:t>]</w:t>
      </w:r>
      <w:r w:rsidRPr="000C55B3">
        <w:rPr>
          <w:color w:val="000000" w:themeColor="text1"/>
          <w:kern w:val="0"/>
        </w:rPr>
        <w:tab/>
      </w:r>
      <w:r w:rsidR="008C3695" w:rsidRPr="000C55B3">
        <w:rPr>
          <w:color w:val="000000" w:themeColor="text1"/>
          <w:kern w:val="0"/>
        </w:rPr>
        <w:t xml:space="preserve">When </w:t>
      </w:r>
      <w:r w:rsidRPr="000C55B3">
        <w:rPr>
          <w:color w:val="000000" w:themeColor="text1"/>
        </w:rPr>
        <w:t>input</w:t>
      </w:r>
      <w:r w:rsidR="008C3695" w:rsidRPr="000C55B3">
        <w:rPr>
          <w:color w:val="000000" w:themeColor="text1"/>
        </w:rPr>
        <w:t>ted</w:t>
      </w:r>
      <w:r w:rsidRPr="000C55B3">
        <w:rPr>
          <w:color w:val="000000" w:themeColor="text1"/>
        </w:rPr>
        <w:t xml:space="preserve"> </w:t>
      </w:r>
      <w:r w:rsidR="007A694D" w:rsidRPr="000C55B3">
        <w:rPr>
          <w:color w:val="000000" w:themeColor="text1"/>
        </w:rPr>
        <w:t>“</w:t>
      </w:r>
      <w:r w:rsidRPr="000C55B3">
        <w:rPr>
          <w:color w:val="000000" w:themeColor="text1"/>
        </w:rPr>
        <w:t>Original B/L Number</w:t>
      </w:r>
      <w:r w:rsidR="007A694D" w:rsidRPr="000C55B3">
        <w:rPr>
          <w:color w:val="000000" w:themeColor="text1"/>
        </w:rPr>
        <w:t>”</w:t>
      </w:r>
      <w:r w:rsidRPr="000C55B3">
        <w:rPr>
          <w:color w:val="000000" w:themeColor="text1"/>
        </w:rPr>
        <w:t xml:space="preserve"> </w:t>
      </w:r>
      <w:r w:rsidR="007A694D" w:rsidRPr="000C55B3">
        <w:rPr>
          <w:color w:val="000000" w:themeColor="text1"/>
        </w:rPr>
        <w:t>is</w:t>
      </w:r>
      <w:r w:rsidRPr="000C55B3">
        <w:rPr>
          <w:color w:val="000000" w:themeColor="text1"/>
        </w:rPr>
        <w:t xml:space="preserve"> Ocean (Master) B/L </w:t>
      </w:r>
      <w:r w:rsidR="007A694D" w:rsidRPr="000C55B3">
        <w:rPr>
          <w:color w:val="000000" w:themeColor="text1"/>
        </w:rPr>
        <w:t xml:space="preserve">and there exists any single </w:t>
      </w:r>
      <w:r w:rsidR="002D538E" w:rsidRPr="000C55B3">
        <w:rPr>
          <w:color w:val="000000" w:themeColor="text1"/>
        </w:rPr>
        <w:t xml:space="preserve">inputted </w:t>
      </w:r>
      <w:r w:rsidR="007A694D" w:rsidRPr="000C55B3">
        <w:rPr>
          <w:color w:val="000000" w:themeColor="text1"/>
        </w:rPr>
        <w:t xml:space="preserve">“New B/L Number” for which </w:t>
      </w:r>
      <w:r w:rsidRPr="000C55B3">
        <w:rPr>
          <w:color w:val="000000" w:themeColor="text1"/>
        </w:rPr>
        <w:t xml:space="preserve">Advance </w:t>
      </w:r>
      <w:r w:rsidR="0018778F" w:rsidRPr="000C55B3">
        <w:rPr>
          <w:color w:val="000000" w:themeColor="text1"/>
        </w:rPr>
        <w:t xml:space="preserve">Filing </w:t>
      </w:r>
      <w:r w:rsidRPr="000C55B3">
        <w:rPr>
          <w:color w:val="000000" w:themeColor="text1"/>
        </w:rPr>
        <w:t>has been performed through AMR</w:t>
      </w:r>
      <w:r w:rsidR="007A694D" w:rsidRPr="000C55B3">
        <w:rPr>
          <w:color w:val="000000" w:themeColor="text1"/>
        </w:rPr>
        <w:t>/CMR,</w:t>
      </w:r>
      <w:r w:rsidRPr="000C55B3">
        <w:rPr>
          <w:color w:val="000000" w:themeColor="text1"/>
        </w:rPr>
        <w:t xml:space="preserve"> </w:t>
      </w:r>
      <w:r w:rsidR="002D538E" w:rsidRPr="000C55B3">
        <w:rPr>
          <w:color w:val="000000" w:themeColor="text1"/>
        </w:rPr>
        <w:t xml:space="preserve">all of the other “New B/L Number” also </w:t>
      </w:r>
      <w:r w:rsidR="008D6C80" w:rsidRPr="000C55B3">
        <w:rPr>
          <w:color w:val="000000" w:themeColor="text1"/>
        </w:rPr>
        <w:t xml:space="preserve">must </w:t>
      </w:r>
      <w:r w:rsidR="002D538E" w:rsidRPr="000C55B3">
        <w:rPr>
          <w:color w:val="000000" w:themeColor="text1"/>
        </w:rPr>
        <w:t>have be</w:t>
      </w:r>
      <w:r w:rsidR="008D6C80" w:rsidRPr="000C55B3">
        <w:rPr>
          <w:color w:val="000000" w:themeColor="text1"/>
        </w:rPr>
        <w:t>en</w:t>
      </w:r>
      <w:r w:rsidR="002D538E" w:rsidRPr="000C55B3">
        <w:rPr>
          <w:color w:val="000000" w:themeColor="text1"/>
        </w:rPr>
        <w:t xml:space="preserve"> filed through </w:t>
      </w:r>
      <w:r w:rsidRPr="000C55B3">
        <w:rPr>
          <w:color w:val="000000" w:themeColor="text1"/>
        </w:rPr>
        <w:t>AMR</w:t>
      </w:r>
      <w:r w:rsidR="002D538E" w:rsidRPr="000C55B3">
        <w:rPr>
          <w:color w:val="000000" w:themeColor="text1"/>
        </w:rPr>
        <w:t>/CMR</w:t>
      </w:r>
      <w:r w:rsidRPr="000C55B3">
        <w:rPr>
          <w:color w:val="000000" w:themeColor="text1"/>
        </w:rPr>
        <w:t>.</w:t>
      </w:r>
    </w:p>
    <w:p w14:paraId="1BFCC75B" w14:textId="558C76BF" w:rsidR="00820E18" w:rsidRPr="000C55B3" w:rsidRDefault="00820E18" w:rsidP="00820E18">
      <w:pPr>
        <w:pStyle w:val="12"/>
        <w:rPr>
          <w:color w:val="000000" w:themeColor="text1"/>
        </w:rPr>
      </w:pPr>
      <w:r w:rsidRPr="000C55B3">
        <w:rPr>
          <w:color w:val="000000" w:themeColor="text1"/>
          <w:kern w:val="0"/>
        </w:rPr>
        <w:t>[</w:t>
      </w:r>
      <w:r w:rsidR="00D15C41" w:rsidRPr="000C55B3">
        <w:rPr>
          <w:color w:val="000000" w:themeColor="text1"/>
          <w:kern w:val="0"/>
        </w:rPr>
        <w:t>4</w:t>
      </w:r>
      <w:r w:rsidRPr="000C55B3">
        <w:rPr>
          <w:color w:val="000000" w:themeColor="text1"/>
          <w:kern w:val="0"/>
        </w:rPr>
        <w:t>]</w:t>
      </w:r>
      <w:r w:rsidRPr="000C55B3">
        <w:rPr>
          <w:color w:val="000000" w:themeColor="text1"/>
          <w:kern w:val="0"/>
        </w:rPr>
        <w:tab/>
      </w:r>
      <w:r w:rsidRPr="000C55B3">
        <w:rPr>
          <w:color w:val="000000" w:themeColor="text1"/>
        </w:rPr>
        <w:t xml:space="preserve">It </w:t>
      </w:r>
      <w:r w:rsidR="0041521E" w:rsidRPr="000C55B3">
        <w:rPr>
          <w:color w:val="000000" w:themeColor="text1"/>
        </w:rPr>
        <w:t>has</w:t>
      </w:r>
      <w:r w:rsidRPr="000C55B3">
        <w:rPr>
          <w:color w:val="000000" w:themeColor="text1"/>
        </w:rPr>
        <w:t xml:space="preserve"> </w:t>
      </w:r>
      <w:r w:rsidR="0041521E" w:rsidRPr="000C55B3">
        <w:rPr>
          <w:color w:val="000000" w:themeColor="text1"/>
        </w:rPr>
        <w:t>NOT</w:t>
      </w:r>
      <w:r w:rsidRPr="000C55B3">
        <w:rPr>
          <w:color w:val="000000" w:themeColor="text1"/>
        </w:rPr>
        <w:t xml:space="preserve"> be</w:t>
      </w:r>
      <w:r w:rsidR="0041521E" w:rsidRPr="000C55B3">
        <w:rPr>
          <w:color w:val="000000" w:themeColor="text1"/>
        </w:rPr>
        <w:t>en</w:t>
      </w:r>
      <w:r w:rsidRPr="000C55B3">
        <w:rPr>
          <w:color w:val="000000" w:themeColor="text1"/>
        </w:rPr>
        <w:t xml:space="preserve"> registered </w:t>
      </w:r>
      <w:r w:rsidR="0041521E" w:rsidRPr="000C55B3">
        <w:rPr>
          <w:color w:val="000000" w:themeColor="text1"/>
        </w:rPr>
        <w:t>as</w:t>
      </w:r>
      <w:r w:rsidRPr="000C55B3">
        <w:rPr>
          <w:color w:val="000000" w:themeColor="text1"/>
        </w:rPr>
        <w:t xml:space="preserve"> </w:t>
      </w:r>
      <w:r w:rsidR="0041521E" w:rsidRPr="000C55B3">
        <w:rPr>
          <w:color w:val="000000" w:themeColor="text1"/>
        </w:rPr>
        <w:t>“</w:t>
      </w:r>
      <w:r w:rsidR="00E90299" w:rsidRPr="000C55B3">
        <w:rPr>
          <w:color w:val="000000" w:themeColor="text1"/>
        </w:rPr>
        <w:t>Original B/L Number</w:t>
      </w:r>
      <w:r w:rsidR="0041521E" w:rsidRPr="000C55B3">
        <w:rPr>
          <w:color w:val="000000" w:themeColor="text1"/>
        </w:rPr>
        <w:t>”</w:t>
      </w:r>
      <w:r w:rsidRPr="000C55B3">
        <w:rPr>
          <w:color w:val="000000" w:themeColor="text1"/>
        </w:rPr>
        <w:t xml:space="preserve"> or </w:t>
      </w:r>
      <w:r w:rsidR="0041521E" w:rsidRPr="000C55B3">
        <w:rPr>
          <w:color w:val="000000" w:themeColor="text1"/>
        </w:rPr>
        <w:t>“</w:t>
      </w:r>
      <w:r w:rsidR="00E90299" w:rsidRPr="000C55B3">
        <w:rPr>
          <w:color w:val="000000" w:themeColor="text1"/>
        </w:rPr>
        <w:t>New B/L Number</w:t>
      </w:r>
      <w:r w:rsidR="0041521E" w:rsidRPr="000C55B3">
        <w:rPr>
          <w:color w:val="000000" w:themeColor="text1"/>
        </w:rPr>
        <w:t>”</w:t>
      </w:r>
      <w:r w:rsidR="008D6C80" w:rsidRPr="000C55B3">
        <w:rPr>
          <w:color w:val="000000" w:themeColor="text1"/>
        </w:rPr>
        <w:t xml:space="preserve"> in BLL</w:t>
      </w:r>
      <w:r w:rsidRPr="000C55B3">
        <w:rPr>
          <w:color w:val="000000" w:themeColor="text1"/>
        </w:rPr>
        <w:t>.</w:t>
      </w:r>
    </w:p>
    <w:p w14:paraId="4B78A355" w14:textId="733F9B88" w:rsidR="00820E18" w:rsidRPr="000C55B3" w:rsidRDefault="00820E18" w:rsidP="00820E18">
      <w:pPr>
        <w:pStyle w:val="12"/>
        <w:rPr>
          <w:color w:val="000000" w:themeColor="text1"/>
        </w:rPr>
      </w:pPr>
      <w:r w:rsidRPr="000C55B3">
        <w:rPr>
          <w:color w:val="000000" w:themeColor="text1"/>
          <w:kern w:val="0"/>
        </w:rPr>
        <w:t>[</w:t>
      </w:r>
      <w:r w:rsidR="00D15C41" w:rsidRPr="000C55B3">
        <w:rPr>
          <w:color w:val="000000" w:themeColor="text1"/>
        </w:rPr>
        <w:t>5</w:t>
      </w:r>
      <w:r w:rsidRPr="000C55B3">
        <w:rPr>
          <w:color w:val="000000" w:themeColor="text1"/>
          <w:kern w:val="0"/>
        </w:rPr>
        <w:t>]</w:t>
      </w:r>
      <w:r w:rsidRPr="000C55B3">
        <w:rPr>
          <w:color w:val="000000" w:themeColor="text1"/>
          <w:kern w:val="0"/>
        </w:rPr>
        <w:tab/>
      </w:r>
      <w:r w:rsidR="000E2884" w:rsidRPr="000C55B3">
        <w:rPr>
          <w:color w:val="000000" w:themeColor="text1"/>
        </w:rPr>
        <w:t>When it is</w:t>
      </w:r>
      <w:r w:rsidRPr="000C55B3">
        <w:rPr>
          <w:color w:val="000000" w:themeColor="text1"/>
        </w:rPr>
        <w:t xml:space="preserve"> Ocean (Master) B/L, it </w:t>
      </w:r>
      <w:r w:rsidR="000E2884" w:rsidRPr="000C55B3">
        <w:rPr>
          <w:color w:val="000000" w:themeColor="text1"/>
        </w:rPr>
        <w:t>should possess</w:t>
      </w:r>
      <w:r w:rsidRPr="000C55B3">
        <w:rPr>
          <w:color w:val="000000" w:themeColor="text1"/>
        </w:rPr>
        <w:t xml:space="preserve"> the same </w:t>
      </w:r>
      <w:r w:rsidR="0060284E" w:rsidRPr="000C55B3">
        <w:rPr>
          <w:color w:val="000000" w:themeColor="text1"/>
        </w:rPr>
        <w:t>Master B/L</w:t>
      </w:r>
      <w:r w:rsidRPr="000C55B3">
        <w:rPr>
          <w:color w:val="000000" w:themeColor="text1"/>
        </w:rPr>
        <w:t xml:space="preserve"> </w:t>
      </w:r>
      <w:r w:rsidR="00B6418C" w:rsidRPr="000C55B3">
        <w:rPr>
          <w:color w:val="000000" w:themeColor="text1"/>
        </w:rPr>
        <w:t xml:space="preserve">Identifier </w:t>
      </w:r>
      <w:r w:rsidR="000E2884" w:rsidRPr="000C55B3">
        <w:rPr>
          <w:color w:val="000000" w:themeColor="text1"/>
        </w:rPr>
        <w:t xml:space="preserve">as the one </w:t>
      </w:r>
      <w:r w:rsidRPr="000C55B3">
        <w:rPr>
          <w:color w:val="000000" w:themeColor="text1"/>
        </w:rPr>
        <w:t xml:space="preserve">registered </w:t>
      </w:r>
      <w:r w:rsidR="000E2884" w:rsidRPr="000C55B3">
        <w:rPr>
          <w:color w:val="000000" w:themeColor="text1"/>
        </w:rPr>
        <w:t>to</w:t>
      </w:r>
      <w:r w:rsidRPr="000C55B3">
        <w:rPr>
          <w:color w:val="000000" w:themeColor="text1"/>
        </w:rPr>
        <w:t xml:space="preserve"> </w:t>
      </w:r>
      <w:r w:rsidR="000E2884" w:rsidRPr="000C55B3">
        <w:rPr>
          <w:color w:val="000000" w:themeColor="text1"/>
        </w:rPr>
        <w:t>“</w:t>
      </w:r>
      <w:r w:rsidR="00E90299" w:rsidRPr="000C55B3">
        <w:rPr>
          <w:color w:val="000000" w:themeColor="text1"/>
        </w:rPr>
        <w:t>Original B/L Number</w:t>
      </w:r>
      <w:r w:rsidR="000E2884" w:rsidRPr="000C55B3">
        <w:rPr>
          <w:color w:val="000000" w:themeColor="text1"/>
        </w:rPr>
        <w:t>”</w:t>
      </w:r>
      <w:r w:rsidRPr="000C55B3">
        <w:rPr>
          <w:color w:val="000000" w:themeColor="text1"/>
        </w:rPr>
        <w:t>.</w:t>
      </w:r>
    </w:p>
    <w:p w14:paraId="6E1ED356" w14:textId="41331193" w:rsidR="00820E18" w:rsidRPr="000C55B3" w:rsidRDefault="00820E18" w:rsidP="00820E18">
      <w:pPr>
        <w:pStyle w:val="12"/>
        <w:rPr>
          <w:color w:val="000000" w:themeColor="text1"/>
        </w:rPr>
      </w:pPr>
      <w:r w:rsidRPr="000C55B3">
        <w:rPr>
          <w:color w:val="000000" w:themeColor="text1"/>
          <w:kern w:val="0"/>
        </w:rPr>
        <w:t>[</w:t>
      </w:r>
      <w:r w:rsidR="00D15C41" w:rsidRPr="000C55B3">
        <w:rPr>
          <w:color w:val="000000" w:themeColor="text1"/>
        </w:rPr>
        <w:t>6</w:t>
      </w:r>
      <w:r w:rsidRPr="000C55B3">
        <w:rPr>
          <w:color w:val="000000" w:themeColor="text1"/>
          <w:kern w:val="0"/>
        </w:rPr>
        <w:t>]</w:t>
      </w:r>
      <w:r w:rsidRPr="000C55B3">
        <w:rPr>
          <w:color w:val="000000" w:themeColor="text1"/>
          <w:kern w:val="0"/>
        </w:rPr>
        <w:tab/>
      </w:r>
      <w:r w:rsidRPr="000C55B3">
        <w:rPr>
          <w:color w:val="000000" w:themeColor="text1"/>
        </w:rPr>
        <w:t xml:space="preserve">It </w:t>
      </w:r>
      <w:r w:rsidR="006563BA" w:rsidRPr="000C55B3">
        <w:rPr>
          <w:color w:val="000000" w:themeColor="text1"/>
        </w:rPr>
        <w:t>must</w:t>
      </w:r>
      <w:r w:rsidR="004C7263" w:rsidRPr="000C55B3">
        <w:rPr>
          <w:color w:val="000000" w:themeColor="text1"/>
        </w:rPr>
        <w:t xml:space="preserve"> possess </w:t>
      </w:r>
      <w:r w:rsidRPr="000C55B3">
        <w:rPr>
          <w:color w:val="000000" w:themeColor="text1"/>
        </w:rPr>
        <w:t xml:space="preserve">the same </w:t>
      </w:r>
      <w:r w:rsidR="00D7026E" w:rsidRPr="000C55B3">
        <w:rPr>
          <w:color w:val="000000" w:themeColor="text1"/>
        </w:rPr>
        <w:t>B/L Type Identifier</w:t>
      </w:r>
      <w:r w:rsidRPr="000C55B3">
        <w:rPr>
          <w:color w:val="000000" w:themeColor="text1"/>
        </w:rPr>
        <w:t xml:space="preserve"> (M: Master, H: House, O: Other than </w:t>
      </w:r>
      <w:r w:rsidR="00285723" w:rsidRPr="000C55B3">
        <w:rPr>
          <w:color w:val="000000" w:themeColor="text1"/>
        </w:rPr>
        <w:t>M</w:t>
      </w:r>
      <w:r w:rsidRPr="000C55B3">
        <w:rPr>
          <w:color w:val="000000" w:themeColor="text1"/>
        </w:rPr>
        <w:t xml:space="preserve">aster or </w:t>
      </w:r>
      <w:r w:rsidR="00285723" w:rsidRPr="000C55B3">
        <w:rPr>
          <w:color w:val="000000" w:themeColor="text1"/>
        </w:rPr>
        <w:t>H</w:t>
      </w:r>
      <w:r w:rsidRPr="000C55B3">
        <w:rPr>
          <w:color w:val="000000" w:themeColor="text1"/>
        </w:rPr>
        <w:t xml:space="preserve">ouse) registered </w:t>
      </w:r>
      <w:r w:rsidR="00285723" w:rsidRPr="000C55B3">
        <w:rPr>
          <w:color w:val="000000" w:themeColor="text1"/>
        </w:rPr>
        <w:t>to</w:t>
      </w:r>
      <w:r w:rsidRPr="000C55B3">
        <w:rPr>
          <w:color w:val="000000" w:themeColor="text1"/>
        </w:rPr>
        <w:t xml:space="preserve"> </w:t>
      </w:r>
      <w:r w:rsidR="00285723" w:rsidRPr="000C55B3">
        <w:rPr>
          <w:color w:val="000000" w:themeColor="text1"/>
        </w:rPr>
        <w:t>“</w:t>
      </w:r>
      <w:r w:rsidR="00E90299" w:rsidRPr="000C55B3">
        <w:rPr>
          <w:color w:val="000000" w:themeColor="text1"/>
        </w:rPr>
        <w:t>Original B/L Number</w:t>
      </w:r>
      <w:r w:rsidR="00285723" w:rsidRPr="000C55B3">
        <w:rPr>
          <w:color w:val="000000" w:themeColor="text1"/>
        </w:rPr>
        <w:t>”</w:t>
      </w:r>
      <w:r w:rsidRPr="000C55B3">
        <w:rPr>
          <w:color w:val="000000" w:themeColor="text1"/>
        </w:rPr>
        <w:t>.</w:t>
      </w:r>
    </w:p>
    <w:p w14:paraId="2F9E73D1" w14:textId="06B2162F" w:rsidR="00820E18" w:rsidRPr="000C55B3" w:rsidRDefault="00820E18" w:rsidP="00820E18">
      <w:pPr>
        <w:pStyle w:val="12"/>
        <w:rPr>
          <w:color w:val="000000" w:themeColor="text1"/>
        </w:rPr>
      </w:pPr>
      <w:r w:rsidRPr="000C55B3">
        <w:rPr>
          <w:color w:val="000000" w:themeColor="text1"/>
          <w:kern w:val="0"/>
        </w:rPr>
        <w:t>[</w:t>
      </w:r>
      <w:r w:rsidR="00D15C41" w:rsidRPr="000C55B3">
        <w:rPr>
          <w:color w:val="000000" w:themeColor="text1"/>
        </w:rPr>
        <w:t>7</w:t>
      </w:r>
      <w:r w:rsidRPr="000C55B3">
        <w:rPr>
          <w:color w:val="000000" w:themeColor="text1"/>
          <w:kern w:val="0"/>
        </w:rPr>
        <w:t>]</w:t>
      </w:r>
      <w:r w:rsidRPr="000C55B3">
        <w:rPr>
          <w:color w:val="000000" w:themeColor="text1"/>
          <w:kern w:val="0"/>
        </w:rPr>
        <w:tab/>
      </w:r>
      <w:r w:rsidRPr="000C55B3">
        <w:rPr>
          <w:color w:val="000000" w:themeColor="text1"/>
        </w:rPr>
        <w:t xml:space="preserve">It must </w:t>
      </w:r>
      <w:r w:rsidR="006563BA" w:rsidRPr="000C55B3">
        <w:rPr>
          <w:color w:val="000000" w:themeColor="text1"/>
        </w:rPr>
        <w:t xml:space="preserve">possess </w:t>
      </w:r>
      <w:r w:rsidRPr="000C55B3">
        <w:rPr>
          <w:color w:val="000000" w:themeColor="text1"/>
        </w:rPr>
        <w:t>the same vessel information</w:t>
      </w:r>
      <w:r w:rsidR="0018778F" w:rsidRPr="000C55B3">
        <w:rPr>
          <w:color w:val="000000" w:themeColor="text1"/>
          <w:kern w:val="0"/>
          <w:vertAlign w:val="superscript"/>
        </w:rPr>
        <w:t>*</w:t>
      </w:r>
      <w:r w:rsidR="008926CB" w:rsidRPr="000C55B3">
        <w:rPr>
          <w:color w:val="000000" w:themeColor="text1"/>
          <w:kern w:val="0"/>
          <w:vertAlign w:val="superscript"/>
        </w:rPr>
        <w:t>3</w:t>
      </w:r>
      <w:r w:rsidRPr="000C55B3">
        <w:rPr>
          <w:color w:val="000000" w:themeColor="text1"/>
        </w:rPr>
        <w:t xml:space="preserve"> </w:t>
      </w:r>
      <w:r w:rsidR="006563BA" w:rsidRPr="000C55B3">
        <w:rPr>
          <w:color w:val="000000" w:themeColor="text1"/>
        </w:rPr>
        <w:t xml:space="preserve">as the one </w:t>
      </w:r>
      <w:r w:rsidRPr="000C55B3">
        <w:rPr>
          <w:color w:val="000000" w:themeColor="text1"/>
        </w:rPr>
        <w:t xml:space="preserve">registered </w:t>
      </w:r>
      <w:r w:rsidR="006563BA" w:rsidRPr="000C55B3">
        <w:rPr>
          <w:color w:val="000000" w:themeColor="text1"/>
        </w:rPr>
        <w:t>to</w:t>
      </w:r>
      <w:r w:rsidRPr="000C55B3">
        <w:rPr>
          <w:color w:val="000000" w:themeColor="text1"/>
        </w:rPr>
        <w:t xml:space="preserve"> </w:t>
      </w:r>
      <w:r w:rsidR="006563BA" w:rsidRPr="000C55B3">
        <w:rPr>
          <w:color w:val="000000" w:themeColor="text1"/>
        </w:rPr>
        <w:t>“</w:t>
      </w:r>
      <w:r w:rsidR="00E90299" w:rsidRPr="000C55B3">
        <w:rPr>
          <w:color w:val="000000" w:themeColor="text1"/>
        </w:rPr>
        <w:t>Original B/L Number</w:t>
      </w:r>
      <w:r w:rsidR="006563BA" w:rsidRPr="000C55B3">
        <w:rPr>
          <w:color w:val="000000" w:themeColor="text1"/>
        </w:rPr>
        <w:t>”</w:t>
      </w:r>
      <w:r w:rsidRPr="000C55B3">
        <w:rPr>
          <w:color w:val="000000" w:themeColor="text1"/>
        </w:rPr>
        <w:t>.</w:t>
      </w:r>
    </w:p>
    <w:p w14:paraId="6CCDF037" w14:textId="5853AB10" w:rsidR="00820E18" w:rsidRPr="000C55B3" w:rsidRDefault="00D15C41" w:rsidP="009D422C">
      <w:pPr>
        <w:pStyle w:val="10"/>
        <w:ind w:firstLine="142"/>
        <w:rPr>
          <w:color w:val="000000" w:themeColor="text1"/>
          <w:kern w:val="0"/>
        </w:rPr>
      </w:pPr>
      <w:r w:rsidRPr="000C55B3">
        <w:rPr>
          <w:color w:val="000000" w:themeColor="text1"/>
        </w:rPr>
        <w:t xml:space="preserve"> </w:t>
      </w:r>
      <w:r w:rsidR="00820E18" w:rsidRPr="000C55B3">
        <w:rPr>
          <w:color w:val="000000" w:themeColor="text1"/>
        </w:rPr>
        <w:t>(*</w:t>
      </w:r>
      <w:r w:rsidR="008926CB" w:rsidRPr="000C55B3">
        <w:rPr>
          <w:color w:val="000000" w:themeColor="text1"/>
        </w:rPr>
        <w:t>3</w:t>
      </w:r>
      <w:r w:rsidR="00820E18" w:rsidRPr="000C55B3">
        <w:rPr>
          <w:color w:val="000000" w:themeColor="text1"/>
        </w:rPr>
        <w:t>)</w:t>
      </w:r>
      <w:r w:rsidR="006734A6" w:rsidRPr="000C55B3">
        <w:rPr>
          <w:color w:val="000000" w:themeColor="text1"/>
        </w:rPr>
        <w:t xml:space="preserve"> </w:t>
      </w:r>
      <w:r w:rsidR="00820E18" w:rsidRPr="000C55B3">
        <w:rPr>
          <w:color w:val="000000" w:themeColor="text1"/>
        </w:rPr>
        <w:t xml:space="preserve">Vessel information </w:t>
      </w:r>
      <w:r w:rsidR="001918DE" w:rsidRPr="000C55B3">
        <w:rPr>
          <w:color w:val="000000" w:themeColor="text1"/>
        </w:rPr>
        <w:t xml:space="preserve">includes </w:t>
      </w:r>
      <w:r w:rsidR="00820E18" w:rsidRPr="000C55B3">
        <w:rPr>
          <w:color w:val="000000" w:themeColor="text1"/>
        </w:rPr>
        <w:t xml:space="preserve">the following 5 </w:t>
      </w:r>
      <w:r w:rsidR="001918DE" w:rsidRPr="000C55B3">
        <w:rPr>
          <w:color w:val="000000" w:themeColor="text1"/>
        </w:rPr>
        <w:t>items</w:t>
      </w:r>
      <w:r w:rsidR="00820E18" w:rsidRPr="000C55B3">
        <w:rPr>
          <w:color w:val="000000" w:themeColor="text1"/>
        </w:rPr>
        <w:t>.</w:t>
      </w:r>
      <w:r w:rsidR="002B7343" w:rsidRPr="000C55B3">
        <w:rPr>
          <w:color w:val="000000" w:themeColor="text1"/>
        </w:rPr>
        <w:t>、</w:t>
      </w:r>
    </w:p>
    <w:p w14:paraId="33855F46" w14:textId="77777777" w:rsidR="00820E18" w:rsidRPr="000C55B3" w:rsidRDefault="00820E18" w:rsidP="006734A6">
      <w:pPr>
        <w:pStyle w:val="13"/>
        <w:ind w:left="2552"/>
        <w:rPr>
          <w:color w:val="000000" w:themeColor="text1"/>
        </w:rPr>
      </w:pPr>
      <w:r w:rsidRPr="000C55B3">
        <w:rPr>
          <w:color w:val="000000" w:themeColor="text1"/>
          <w:kern w:val="0"/>
        </w:rPr>
        <w:t>[</w:t>
      </w:r>
      <w:r w:rsidRPr="000C55B3">
        <w:rPr>
          <w:color w:val="000000" w:themeColor="text1"/>
        </w:rPr>
        <w:t>1</w:t>
      </w:r>
      <w:r w:rsidRPr="000C55B3">
        <w:rPr>
          <w:color w:val="000000" w:themeColor="text1"/>
          <w:kern w:val="0"/>
        </w:rPr>
        <w:t>]</w:t>
      </w:r>
      <w:r w:rsidRPr="000C55B3">
        <w:rPr>
          <w:color w:val="000000" w:themeColor="text1"/>
          <w:kern w:val="0"/>
        </w:rPr>
        <w:tab/>
      </w:r>
      <w:r w:rsidRPr="000C55B3">
        <w:rPr>
          <w:color w:val="000000" w:themeColor="text1"/>
        </w:rPr>
        <w:t>Vessel Code</w:t>
      </w:r>
    </w:p>
    <w:p w14:paraId="1EA4CC7C" w14:textId="070864CB" w:rsidR="00820E18" w:rsidRPr="000C55B3" w:rsidRDefault="00820E18" w:rsidP="006734A6">
      <w:pPr>
        <w:pStyle w:val="13"/>
        <w:ind w:firstLine="142"/>
        <w:rPr>
          <w:color w:val="000000" w:themeColor="text1"/>
        </w:rPr>
      </w:pPr>
      <w:r w:rsidRPr="000C55B3">
        <w:rPr>
          <w:color w:val="000000" w:themeColor="text1"/>
          <w:kern w:val="0"/>
        </w:rPr>
        <w:t>[</w:t>
      </w:r>
      <w:r w:rsidRPr="000C55B3">
        <w:rPr>
          <w:color w:val="000000" w:themeColor="text1"/>
        </w:rPr>
        <w:t>2</w:t>
      </w:r>
      <w:r w:rsidRPr="000C55B3">
        <w:rPr>
          <w:color w:val="000000" w:themeColor="text1"/>
          <w:kern w:val="0"/>
        </w:rPr>
        <w:t>]</w:t>
      </w:r>
      <w:r w:rsidRPr="000C55B3">
        <w:rPr>
          <w:color w:val="000000" w:themeColor="text1"/>
          <w:kern w:val="0"/>
        </w:rPr>
        <w:tab/>
      </w:r>
      <w:r w:rsidRPr="000C55B3">
        <w:rPr>
          <w:color w:val="000000" w:themeColor="text1"/>
        </w:rPr>
        <w:t xml:space="preserve">Voyage </w:t>
      </w:r>
      <w:r w:rsidR="008D6C80" w:rsidRPr="000C55B3">
        <w:rPr>
          <w:color w:val="000000" w:themeColor="text1"/>
        </w:rPr>
        <w:t>N</w:t>
      </w:r>
      <w:r w:rsidRPr="000C55B3">
        <w:rPr>
          <w:color w:val="000000" w:themeColor="text1"/>
        </w:rPr>
        <w:t>umber</w:t>
      </w:r>
    </w:p>
    <w:p w14:paraId="33457289" w14:textId="77777777" w:rsidR="00820E18" w:rsidRPr="000C55B3" w:rsidRDefault="00820E18" w:rsidP="006734A6">
      <w:pPr>
        <w:pStyle w:val="13"/>
        <w:ind w:firstLine="142"/>
        <w:rPr>
          <w:color w:val="000000" w:themeColor="text1"/>
        </w:rPr>
      </w:pPr>
      <w:r w:rsidRPr="000C55B3">
        <w:rPr>
          <w:color w:val="000000" w:themeColor="text1"/>
          <w:kern w:val="0"/>
        </w:rPr>
        <w:t>[</w:t>
      </w:r>
      <w:r w:rsidRPr="000C55B3">
        <w:rPr>
          <w:color w:val="000000" w:themeColor="text1"/>
        </w:rPr>
        <w:t>3</w:t>
      </w:r>
      <w:r w:rsidRPr="000C55B3">
        <w:rPr>
          <w:color w:val="000000" w:themeColor="text1"/>
          <w:kern w:val="0"/>
        </w:rPr>
        <w:t>]</w:t>
      </w:r>
      <w:r w:rsidRPr="000C55B3">
        <w:rPr>
          <w:color w:val="000000" w:themeColor="text1"/>
          <w:kern w:val="0"/>
        </w:rPr>
        <w:tab/>
      </w:r>
      <w:r w:rsidRPr="000C55B3">
        <w:rPr>
          <w:color w:val="000000" w:themeColor="text1"/>
        </w:rPr>
        <w:t>Carrier Code</w:t>
      </w:r>
    </w:p>
    <w:p w14:paraId="0A47C22C" w14:textId="77777777" w:rsidR="00820E18" w:rsidRPr="000C55B3" w:rsidRDefault="00820E18" w:rsidP="006734A6">
      <w:pPr>
        <w:pStyle w:val="13"/>
        <w:ind w:firstLine="142"/>
        <w:rPr>
          <w:color w:val="000000" w:themeColor="text1"/>
        </w:rPr>
      </w:pPr>
      <w:r w:rsidRPr="000C55B3">
        <w:rPr>
          <w:color w:val="000000" w:themeColor="text1"/>
          <w:kern w:val="0"/>
        </w:rPr>
        <w:t>[</w:t>
      </w:r>
      <w:r w:rsidRPr="000C55B3">
        <w:rPr>
          <w:color w:val="000000" w:themeColor="text1"/>
        </w:rPr>
        <w:t>4</w:t>
      </w:r>
      <w:r w:rsidRPr="000C55B3">
        <w:rPr>
          <w:color w:val="000000" w:themeColor="text1"/>
          <w:kern w:val="0"/>
        </w:rPr>
        <w:t>]</w:t>
      </w:r>
      <w:r w:rsidRPr="000C55B3">
        <w:rPr>
          <w:color w:val="000000" w:themeColor="text1"/>
          <w:kern w:val="0"/>
        </w:rPr>
        <w:tab/>
      </w:r>
      <w:r w:rsidRPr="000C55B3">
        <w:rPr>
          <w:color w:val="000000" w:themeColor="text1"/>
        </w:rPr>
        <w:t>Port of Loading Code</w:t>
      </w:r>
    </w:p>
    <w:p w14:paraId="7DF0C1A3" w14:textId="77777777" w:rsidR="00820E18" w:rsidRPr="000C55B3" w:rsidRDefault="00820E18" w:rsidP="006734A6">
      <w:pPr>
        <w:pStyle w:val="13"/>
        <w:ind w:firstLine="142"/>
        <w:rPr>
          <w:color w:val="000000" w:themeColor="text1"/>
        </w:rPr>
      </w:pPr>
      <w:r w:rsidRPr="000C55B3">
        <w:rPr>
          <w:color w:val="000000" w:themeColor="text1"/>
          <w:kern w:val="0"/>
        </w:rPr>
        <w:t>[</w:t>
      </w:r>
      <w:r w:rsidRPr="000C55B3">
        <w:rPr>
          <w:color w:val="000000" w:themeColor="text1"/>
        </w:rPr>
        <w:t>5</w:t>
      </w:r>
      <w:r w:rsidRPr="000C55B3">
        <w:rPr>
          <w:color w:val="000000" w:themeColor="text1"/>
          <w:kern w:val="0"/>
        </w:rPr>
        <w:t>]</w:t>
      </w:r>
      <w:r w:rsidRPr="000C55B3">
        <w:rPr>
          <w:color w:val="000000" w:themeColor="text1"/>
          <w:kern w:val="0"/>
        </w:rPr>
        <w:tab/>
      </w:r>
      <w:r w:rsidRPr="000C55B3">
        <w:rPr>
          <w:color w:val="000000" w:themeColor="text1"/>
        </w:rPr>
        <w:t>Port of Loading Suffix</w:t>
      </w:r>
    </w:p>
    <w:p w14:paraId="18417823" w14:textId="77777777" w:rsidR="00820E18" w:rsidRPr="000C55B3" w:rsidRDefault="00820E18" w:rsidP="00820E18">
      <w:pPr>
        <w:pStyle w:val="Ae"/>
        <w:rPr>
          <w:color w:val="000000" w:themeColor="text1"/>
        </w:rPr>
      </w:pPr>
      <w:r w:rsidRPr="000C55B3">
        <w:rPr>
          <w:color w:val="000000" w:themeColor="text1"/>
          <w:kern w:val="0"/>
        </w:rPr>
        <w:t>(</w:t>
      </w:r>
      <w:r w:rsidRPr="000C55B3">
        <w:rPr>
          <w:color w:val="000000" w:themeColor="text1"/>
        </w:rPr>
        <w:t>B</w:t>
      </w:r>
      <w:r w:rsidRPr="000C55B3">
        <w:rPr>
          <w:color w:val="000000" w:themeColor="text1"/>
          <w:kern w:val="0"/>
        </w:rPr>
        <w:t>)</w:t>
      </w:r>
      <w:r w:rsidRPr="000C55B3">
        <w:rPr>
          <w:color w:val="000000" w:themeColor="text1"/>
          <w:kern w:val="0"/>
        </w:rPr>
        <w:tab/>
      </w:r>
      <w:r w:rsidRPr="000C55B3">
        <w:rPr>
          <w:color w:val="000000" w:themeColor="text1"/>
        </w:rPr>
        <w:t>In the case of cancellation</w:t>
      </w:r>
    </w:p>
    <w:p w14:paraId="22AA9C2D" w14:textId="14EF1FD7" w:rsidR="00820E18" w:rsidRPr="000C55B3" w:rsidRDefault="00820E18" w:rsidP="00820E18">
      <w:pPr>
        <w:pStyle w:val="10"/>
        <w:rPr>
          <w:color w:val="000000" w:themeColor="text1"/>
          <w:kern w:val="0"/>
        </w:rPr>
      </w:pPr>
      <w:r w:rsidRPr="000C55B3">
        <w:rPr>
          <w:color w:val="000000" w:themeColor="text1"/>
        </w:rPr>
        <w:t>(a)</w:t>
      </w:r>
      <w:r w:rsidRPr="000C55B3">
        <w:rPr>
          <w:color w:val="000000" w:themeColor="text1"/>
        </w:rPr>
        <w:tab/>
      </w:r>
      <w:r w:rsidR="002D2F72" w:rsidRPr="000C55B3">
        <w:rPr>
          <w:color w:val="000000" w:themeColor="text1"/>
        </w:rPr>
        <w:t>Verification</w:t>
      </w:r>
      <w:r w:rsidRPr="000C55B3">
        <w:rPr>
          <w:color w:val="000000" w:themeColor="text1"/>
        </w:rPr>
        <w:t xml:space="preserve"> on </w:t>
      </w:r>
      <w:r w:rsidR="0023073E" w:rsidRPr="000C55B3">
        <w:rPr>
          <w:color w:val="000000" w:themeColor="text1"/>
        </w:rPr>
        <w:t>“</w:t>
      </w:r>
      <w:r w:rsidR="007457F5" w:rsidRPr="000C55B3">
        <w:rPr>
          <w:color w:val="000000" w:themeColor="text1"/>
        </w:rPr>
        <w:t>Original B/L Number</w:t>
      </w:r>
      <w:r w:rsidR="0023073E" w:rsidRPr="000C55B3">
        <w:rPr>
          <w:color w:val="000000" w:themeColor="text1"/>
        </w:rPr>
        <w:t>”</w:t>
      </w:r>
    </w:p>
    <w:p w14:paraId="06362C70" w14:textId="566024D7" w:rsidR="00820E18" w:rsidRPr="000C55B3" w:rsidRDefault="00820E18" w:rsidP="00820E18">
      <w:pPr>
        <w:pStyle w:val="atxt0"/>
        <w:rPr>
          <w:color w:val="000000" w:themeColor="text1"/>
        </w:rPr>
      </w:pPr>
      <w:r w:rsidRPr="000C55B3">
        <w:rPr>
          <w:color w:val="000000" w:themeColor="text1"/>
        </w:rPr>
        <w:t xml:space="preserve">It </w:t>
      </w:r>
      <w:r w:rsidR="005222D2" w:rsidRPr="000C55B3">
        <w:rPr>
          <w:color w:val="000000" w:themeColor="text1"/>
          <w:lang w:eastAsia="ja-JP"/>
        </w:rPr>
        <w:t>must</w:t>
      </w:r>
      <w:r w:rsidRPr="000C55B3">
        <w:rPr>
          <w:color w:val="000000" w:themeColor="text1"/>
        </w:rPr>
        <w:t xml:space="preserve"> be registered </w:t>
      </w:r>
      <w:r w:rsidR="00F76554" w:rsidRPr="000C55B3">
        <w:rPr>
          <w:color w:val="000000" w:themeColor="text1"/>
          <w:lang w:eastAsia="ja-JP"/>
        </w:rPr>
        <w:t>as “</w:t>
      </w:r>
      <w:r w:rsidR="007457F5" w:rsidRPr="000C55B3">
        <w:rPr>
          <w:color w:val="000000" w:themeColor="text1"/>
        </w:rPr>
        <w:t>Original B/L Number</w:t>
      </w:r>
      <w:r w:rsidR="00F76554" w:rsidRPr="000C55B3">
        <w:rPr>
          <w:color w:val="000000" w:themeColor="text1"/>
        </w:rPr>
        <w:t>” in BLL</w:t>
      </w:r>
      <w:r w:rsidRPr="000C55B3">
        <w:rPr>
          <w:color w:val="000000" w:themeColor="text1"/>
        </w:rPr>
        <w:t>.</w:t>
      </w:r>
    </w:p>
    <w:p w14:paraId="6753801B" w14:textId="41723D9F" w:rsidR="00820E18" w:rsidRPr="000C55B3" w:rsidRDefault="00820E18" w:rsidP="00820E18">
      <w:pPr>
        <w:pStyle w:val="10"/>
        <w:rPr>
          <w:color w:val="000000" w:themeColor="text1"/>
          <w:kern w:val="0"/>
        </w:rPr>
      </w:pPr>
      <w:r w:rsidRPr="000C55B3">
        <w:rPr>
          <w:color w:val="000000" w:themeColor="text1"/>
        </w:rPr>
        <w:t>(b)</w:t>
      </w:r>
      <w:r w:rsidRPr="000C55B3">
        <w:rPr>
          <w:color w:val="000000" w:themeColor="text1"/>
        </w:rPr>
        <w:tab/>
      </w:r>
      <w:r w:rsidR="002D2F72" w:rsidRPr="000C55B3">
        <w:rPr>
          <w:color w:val="000000" w:themeColor="text1"/>
        </w:rPr>
        <w:t>Verification</w:t>
      </w:r>
      <w:r w:rsidRPr="000C55B3">
        <w:rPr>
          <w:color w:val="000000" w:themeColor="text1"/>
        </w:rPr>
        <w:t xml:space="preserve"> on </w:t>
      </w:r>
      <w:r w:rsidR="00F76554" w:rsidRPr="000C55B3">
        <w:rPr>
          <w:color w:val="000000" w:themeColor="text1"/>
        </w:rPr>
        <w:t>“</w:t>
      </w:r>
      <w:r w:rsidR="007457F5" w:rsidRPr="000C55B3">
        <w:rPr>
          <w:color w:val="000000" w:themeColor="text1"/>
        </w:rPr>
        <w:t>New B/L Number</w:t>
      </w:r>
      <w:r w:rsidR="00F76554" w:rsidRPr="000C55B3">
        <w:rPr>
          <w:color w:val="000000" w:themeColor="text1"/>
        </w:rPr>
        <w:t>”</w:t>
      </w:r>
    </w:p>
    <w:p w14:paraId="0966673A" w14:textId="7BF2C9EF" w:rsidR="00820E18" w:rsidRPr="000C55B3" w:rsidRDefault="00820E18" w:rsidP="0070330E">
      <w:pPr>
        <w:pStyle w:val="atxt0"/>
        <w:ind w:leftChars="515" w:left="1133" w:firstLineChars="244" w:firstLine="537"/>
        <w:rPr>
          <w:color w:val="000000" w:themeColor="text1"/>
        </w:rPr>
      </w:pPr>
      <w:r w:rsidRPr="000C55B3">
        <w:rPr>
          <w:color w:val="000000" w:themeColor="text1"/>
        </w:rPr>
        <w:t xml:space="preserve">When Advance </w:t>
      </w:r>
      <w:r w:rsidR="000E6500" w:rsidRPr="000C55B3">
        <w:rPr>
          <w:color w:val="000000" w:themeColor="text1"/>
        </w:rPr>
        <w:t>Filing</w:t>
      </w:r>
      <w:r w:rsidRPr="000C55B3">
        <w:rPr>
          <w:color w:val="000000" w:themeColor="text1"/>
        </w:rPr>
        <w:t xml:space="preserve"> </w:t>
      </w:r>
      <w:r w:rsidR="000E6500" w:rsidRPr="000C55B3">
        <w:rPr>
          <w:color w:val="000000" w:themeColor="text1"/>
        </w:rPr>
        <w:t xml:space="preserve">through AMR/CMR </w:t>
      </w:r>
      <w:r w:rsidRPr="000C55B3">
        <w:rPr>
          <w:color w:val="000000" w:themeColor="text1"/>
        </w:rPr>
        <w:t xml:space="preserve">is carried out for </w:t>
      </w:r>
      <w:r w:rsidR="00CE5B00" w:rsidRPr="000C55B3">
        <w:rPr>
          <w:color w:val="000000" w:themeColor="text1"/>
        </w:rPr>
        <w:t xml:space="preserve">the inputted </w:t>
      </w:r>
      <w:r w:rsidR="003354AF" w:rsidRPr="000C55B3">
        <w:rPr>
          <w:color w:val="000000" w:themeColor="text1"/>
        </w:rPr>
        <w:t>“</w:t>
      </w:r>
      <w:r w:rsidR="007457F5" w:rsidRPr="000C55B3">
        <w:rPr>
          <w:color w:val="000000" w:themeColor="text1"/>
        </w:rPr>
        <w:t>New B/L Number</w:t>
      </w:r>
      <w:r w:rsidR="003354AF" w:rsidRPr="000C55B3">
        <w:rPr>
          <w:color w:val="000000" w:themeColor="text1"/>
        </w:rPr>
        <w:t>”</w:t>
      </w:r>
      <w:r w:rsidR="00A649E9" w:rsidRPr="000C55B3">
        <w:rPr>
          <w:color w:val="000000" w:themeColor="text1"/>
        </w:rPr>
        <w:t>,</w:t>
      </w:r>
      <w:r w:rsidRPr="000C55B3">
        <w:rPr>
          <w:color w:val="000000" w:themeColor="text1"/>
        </w:rPr>
        <w:t xml:space="preserve"> it sh</w:t>
      </w:r>
      <w:r w:rsidR="00CE5B00" w:rsidRPr="000C55B3">
        <w:rPr>
          <w:color w:val="000000" w:themeColor="text1"/>
        </w:rPr>
        <w:t>ould</w:t>
      </w:r>
      <w:r w:rsidRPr="000C55B3">
        <w:rPr>
          <w:color w:val="000000" w:themeColor="text1"/>
        </w:rPr>
        <w:t xml:space="preserve"> be registered </w:t>
      </w:r>
      <w:r w:rsidR="00CE5B00" w:rsidRPr="000C55B3">
        <w:rPr>
          <w:color w:val="000000" w:themeColor="text1"/>
        </w:rPr>
        <w:t>as</w:t>
      </w:r>
      <w:r w:rsidRPr="000C55B3">
        <w:rPr>
          <w:color w:val="000000" w:themeColor="text1"/>
        </w:rPr>
        <w:t xml:space="preserve"> </w:t>
      </w:r>
      <w:r w:rsidR="00EB2052" w:rsidRPr="000C55B3">
        <w:rPr>
          <w:color w:val="000000" w:themeColor="text1"/>
        </w:rPr>
        <w:t>“</w:t>
      </w:r>
      <w:r w:rsidR="007457F5" w:rsidRPr="000C55B3">
        <w:rPr>
          <w:color w:val="000000" w:themeColor="text1"/>
        </w:rPr>
        <w:t>New B/L Number</w:t>
      </w:r>
      <w:r w:rsidR="00EB2052" w:rsidRPr="000C55B3">
        <w:rPr>
          <w:color w:val="000000" w:themeColor="text1"/>
        </w:rPr>
        <w:t>”</w:t>
      </w:r>
      <w:r w:rsidR="007457F5" w:rsidRPr="000C55B3">
        <w:rPr>
          <w:color w:val="000000" w:themeColor="text1"/>
        </w:rPr>
        <w:t xml:space="preserve"> </w:t>
      </w:r>
      <w:r w:rsidR="00CE5B00" w:rsidRPr="000C55B3">
        <w:rPr>
          <w:color w:val="000000" w:themeColor="text1"/>
        </w:rPr>
        <w:t>in BLL</w:t>
      </w:r>
      <w:r w:rsidRPr="000C55B3">
        <w:rPr>
          <w:color w:val="000000" w:themeColor="text1"/>
        </w:rPr>
        <w:t>.</w:t>
      </w:r>
    </w:p>
    <w:p w14:paraId="3892C043" w14:textId="16766AE9" w:rsidR="00820E18" w:rsidRPr="000C55B3" w:rsidRDefault="00820E18" w:rsidP="00820E18">
      <w:pPr>
        <w:pStyle w:val="1"/>
        <w:rPr>
          <w:color w:val="000000" w:themeColor="text1"/>
        </w:rPr>
      </w:pPr>
      <w:r w:rsidRPr="000C55B3">
        <w:rPr>
          <w:color w:val="000000" w:themeColor="text1"/>
        </w:rPr>
        <w:t>(5)</w:t>
      </w:r>
      <w:r w:rsidRPr="000C55B3">
        <w:rPr>
          <w:color w:val="000000" w:themeColor="text1"/>
        </w:rPr>
        <w:tab/>
        <w:t xml:space="preserve">Cargo information </w:t>
      </w:r>
      <w:r w:rsidR="002D44BD" w:rsidRPr="000C55B3">
        <w:rPr>
          <w:color w:val="000000" w:themeColor="text1"/>
        </w:rPr>
        <w:t>database verification</w:t>
      </w:r>
    </w:p>
    <w:p w14:paraId="70E699E9" w14:textId="77777777" w:rsidR="00820E18" w:rsidRPr="000C55B3" w:rsidRDefault="00820E18" w:rsidP="00820E18">
      <w:pPr>
        <w:pStyle w:val="Ae"/>
        <w:rPr>
          <w:color w:val="000000" w:themeColor="text1"/>
        </w:rPr>
      </w:pPr>
      <w:r w:rsidRPr="000C55B3">
        <w:rPr>
          <w:color w:val="000000" w:themeColor="text1"/>
          <w:kern w:val="0"/>
        </w:rPr>
        <w:t>(</w:t>
      </w:r>
      <w:r w:rsidRPr="000C55B3">
        <w:rPr>
          <w:color w:val="000000" w:themeColor="text1"/>
        </w:rPr>
        <w:t>A</w:t>
      </w:r>
      <w:r w:rsidRPr="000C55B3">
        <w:rPr>
          <w:color w:val="000000" w:themeColor="text1"/>
          <w:kern w:val="0"/>
        </w:rPr>
        <w:t>)</w:t>
      </w:r>
      <w:r w:rsidRPr="000C55B3">
        <w:rPr>
          <w:color w:val="000000" w:themeColor="text1"/>
          <w:kern w:val="0"/>
        </w:rPr>
        <w:tab/>
      </w:r>
      <w:r w:rsidRPr="000C55B3">
        <w:rPr>
          <w:color w:val="000000" w:themeColor="text1"/>
        </w:rPr>
        <w:t>In the case of registration</w:t>
      </w:r>
    </w:p>
    <w:p w14:paraId="59AB7C19" w14:textId="2C737CC3" w:rsidR="00820E18" w:rsidRPr="000C55B3" w:rsidRDefault="00820E18" w:rsidP="00820E18">
      <w:pPr>
        <w:pStyle w:val="Atxt"/>
        <w:ind w:left="1133" w:firstLine="396"/>
        <w:rPr>
          <w:color w:val="000000" w:themeColor="text1"/>
        </w:rPr>
      </w:pPr>
      <w:r w:rsidRPr="000C55B3">
        <w:rPr>
          <w:color w:val="000000" w:themeColor="text1"/>
        </w:rPr>
        <w:t xml:space="preserve">The following checks </w:t>
      </w:r>
      <w:r w:rsidR="00A649E9" w:rsidRPr="000C55B3">
        <w:rPr>
          <w:color w:val="000000" w:themeColor="text1"/>
        </w:rPr>
        <w:t>will</w:t>
      </w:r>
      <w:r w:rsidRPr="000C55B3">
        <w:rPr>
          <w:color w:val="000000" w:themeColor="text1"/>
        </w:rPr>
        <w:t xml:space="preserve"> be carried out </w:t>
      </w:r>
      <w:r w:rsidR="00A649E9" w:rsidRPr="000C55B3">
        <w:rPr>
          <w:color w:val="000000" w:themeColor="text1"/>
        </w:rPr>
        <w:t>when</w:t>
      </w:r>
      <w:r w:rsidRPr="000C55B3">
        <w:rPr>
          <w:color w:val="000000" w:themeColor="text1"/>
        </w:rPr>
        <w:t xml:space="preserve"> the input</w:t>
      </w:r>
      <w:r w:rsidR="00A649E9" w:rsidRPr="000C55B3">
        <w:rPr>
          <w:color w:val="000000" w:themeColor="text1"/>
        </w:rPr>
        <w:t>ted</w:t>
      </w:r>
      <w:r w:rsidRPr="000C55B3">
        <w:rPr>
          <w:color w:val="000000" w:themeColor="text1"/>
        </w:rPr>
        <w:t xml:space="preserve"> </w:t>
      </w:r>
      <w:r w:rsidR="00A649E9" w:rsidRPr="000C55B3">
        <w:rPr>
          <w:color w:val="000000" w:themeColor="text1"/>
        </w:rPr>
        <w:t>“</w:t>
      </w:r>
      <w:r w:rsidR="00E90299" w:rsidRPr="000C55B3">
        <w:rPr>
          <w:color w:val="000000" w:themeColor="text1"/>
          <w:lang w:eastAsia="ja-JP"/>
        </w:rPr>
        <w:t xml:space="preserve">Original </w:t>
      </w:r>
      <w:r w:rsidR="00E90299" w:rsidRPr="000C55B3">
        <w:rPr>
          <w:color w:val="000000" w:themeColor="text1"/>
        </w:rPr>
        <w:t>B/L N</w:t>
      </w:r>
      <w:r w:rsidR="00E90299" w:rsidRPr="000C55B3">
        <w:rPr>
          <w:color w:val="000000" w:themeColor="text1"/>
          <w:lang w:eastAsia="ja-JP"/>
        </w:rPr>
        <w:t>umber</w:t>
      </w:r>
      <w:r w:rsidR="00A649E9" w:rsidRPr="000C55B3">
        <w:rPr>
          <w:color w:val="000000" w:themeColor="text1"/>
          <w:lang w:eastAsia="ja-JP"/>
        </w:rPr>
        <w:t>”</w:t>
      </w:r>
      <w:r w:rsidRPr="000C55B3">
        <w:rPr>
          <w:color w:val="000000" w:themeColor="text1"/>
        </w:rPr>
        <w:t xml:space="preserve"> is Ocean (Master) B/L.</w:t>
      </w:r>
    </w:p>
    <w:p w14:paraId="22C4C00C" w14:textId="2C39C971" w:rsidR="00820E18" w:rsidRPr="000C55B3" w:rsidRDefault="00820E18" w:rsidP="00820E18">
      <w:pPr>
        <w:pStyle w:val="10"/>
        <w:rPr>
          <w:color w:val="000000" w:themeColor="text1"/>
          <w:kern w:val="0"/>
        </w:rPr>
      </w:pPr>
      <w:r w:rsidRPr="000C55B3">
        <w:rPr>
          <w:color w:val="000000" w:themeColor="text1"/>
        </w:rPr>
        <w:t>(a)</w:t>
      </w:r>
      <w:r w:rsidRPr="000C55B3">
        <w:rPr>
          <w:color w:val="000000" w:themeColor="text1"/>
        </w:rPr>
        <w:tab/>
      </w:r>
      <w:r w:rsidR="002D2F72" w:rsidRPr="000C55B3">
        <w:rPr>
          <w:color w:val="000000" w:themeColor="text1"/>
        </w:rPr>
        <w:t>Verification</w:t>
      </w:r>
      <w:r w:rsidRPr="000C55B3">
        <w:rPr>
          <w:color w:val="000000" w:themeColor="text1"/>
        </w:rPr>
        <w:t xml:space="preserve"> on </w:t>
      </w:r>
      <w:r w:rsidR="002D2F72" w:rsidRPr="000C55B3">
        <w:rPr>
          <w:color w:val="000000" w:themeColor="text1"/>
        </w:rPr>
        <w:t>“</w:t>
      </w:r>
      <w:r w:rsidR="007457F5" w:rsidRPr="000C55B3">
        <w:rPr>
          <w:color w:val="000000" w:themeColor="text1"/>
        </w:rPr>
        <w:t>Original B/L Number</w:t>
      </w:r>
      <w:r w:rsidR="002D2F72" w:rsidRPr="000C55B3">
        <w:rPr>
          <w:color w:val="000000" w:themeColor="text1"/>
        </w:rPr>
        <w:t>”</w:t>
      </w:r>
    </w:p>
    <w:p w14:paraId="71085496" w14:textId="65D61C26" w:rsidR="00820E18" w:rsidRPr="000C55B3" w:rsidRDefault="00820E18" w:rsidP="00820E18">
      <w:pPr>
        <w:pStyle w:val="atxt0"/>
        <w:rPr>
          <w:color w:val="000000" w:themeColor="text1"/>
        </w:rPr>
      </w:pPr>
      <w:r w:rsidRPr="000C55B3">
        <w:rPr>
          <w:color w:val="000000" w:themeColor="text1"/>
        </w:rPr>
        <w:t xml:space="preserve">The </w:t>
      </w:r>
      <w:r w:rsidR="0017406C" w:rsidRPr="000C55B3">
        <w:rPr>
          <w:color w:val="000000" w:themeColor="text1"/>
        </w:rPr>
        <w:t>inputted B/L number is NOT registered to C</w:t>
      </w:r>
      <w:r w:rsidRPr="000C55B3">
        <w:rPr>
          <w:color w:val="000000" w:themeColor="text1"/>
        </w:rPr>
        <w:t xml:space="preserve">argo </w:t>
      </w:r>
      <w:r w:rsidR="0017406C" w:rsidRPr="000C55B3">
        <w:rPr>
          <w:color w:val="000000" w:themeColor="text1"/>
        </w:rPr>
        <w:t>I</w:t>
      </w:r>
      <w:r w:rsidRPr="000C55B3">
        <w:rPr>
          <w:color w:val="000000" w:themeColor="text1"/>
        </w:rPr>
        <w:t xml:space="preserve">nformation DB. However, </w:t>
      </w:r>
      <w:r w:rsidR="00FE1F09" w:rsidRPr="000C55B3">
        <w:rPr>
          <w:color w:val="000000" w:themeColor="text1"/>
          <w:lang w:eastAsia="ja-JP"/>
        </w:rPr>
        <w:t xml:space="preserve">this does not apply to the case when </w:t>
      </w:r>
      <w:r w:rsidR="00F77F55" w:rsidRPr="000C55B3">
        <w:rPr>
          <w:color w:val="000000" w:themeColor="text1"/>
          <w:lang w:eastAsia="ja-JP"/>
        </w:rPr>
        <w:t xml:space="preserve">the </w:t>
      </w:r>
      <w:r w:rsidR="00FE1F09" w:rsidRPr="000C55B3">
        <w:rPr>
          <w:color w:val="000000" w:themeColor="text1"/>
          <w:lang w:eastAsia="ja-JP"/>
        </w:rPr>
        <w:t xml:space="preserve">B/L </w:t>
      </w:r>
      <w:r w:rsidR="00F77F55" w:rsidRPr="000C55B3">
        <w:rPr>
          <w:color w:val="000000" w:themeColor="text1"/>
          <w:lang w:eastAsia="ja-JP"/>
        </w:rPr>
        <w:t>is</w:t>
      </w:r>
      <w:r w:rsidR="00FE1F09" w:rsidRPr="000C55B3">
        <w:rPr>
          <w:color w:val="000000" w:themeColor="text1"/>
          <w:lang w:eastAsia="ja-JP"/>
        </w:rPr>
        <w:t xml:space="preserve"> </w:t>
      </w:r>
      <w:r w:rsidR="0000736F" w:rsidRPr="000C55B3">
        <w:rPr>
          <w:color w:val="000000" w:themeColor="text1"/>
          <w:lang w:eastAsia="ja-JP"/>
        </w:rPr>
        <w:t>entered</w:t>
      </w:r>
      <w:r w:rsidR="00FE1F09" w:rsidRPr="000C55B3">
        <w:rPr>
          <w:color w:val="000000" w:themeColor="text1"/>
          <w:lang w:eastAsia="ja-JP"/>
        </w:rPr>
        <w:t xml:space="preserve"> not only </w:t>
      </w:r>
      <w:r w:rsidR="001F7B6D" w:rsidRPr="000C55B3">
        <w:rPr>
          <w:color w:val="000000" w:themeColor="text1"/>
          <w:lang w:eastAsia="ja-JP"/>
        </w:rPr>
        <w:t>as</w:t>
      </w:r>
      <w:r w:rsidR="00FE1F09" w:rsidRPr="000C55B3">
        <w:rPr>
          <w:color w:val="000000" w:themeColor="text1"/>
          <w:lang w:eastAsia="ja-JP"/>
        </w:rPr>
        <w:t xml:space="preserve"> “Original B/L Number” but also </w:t>
      </w:r>
      <w:r w:rsidR="001F7B6D" w:rsidRPr="000C55B3">
        <w:rPr>
          <w:color w:val="000000" w:themeColor="text1"/>
          <w:lang w:eastAsia="ja-JP"/>
        </w:rPr>
        <w:t>as</w:t>
      </w:r>
      <w:r w:rsidR="00FE1F09" w:rsidRPr="000C55B3">
        <w:rPr>
          <w:color w:val="000000" w:themeColor="text1"/>
          <w:lang w:eastAsia="ja-JP"/>
        </w:rPr>
        <w:t xml:space="preserve"> “New B/L Number”.</w:t>
      </w:r>
    </w:p>
    <w:p w14:paraId="67A20297" w14:textId="6202D311" w:rsidR="00820E18" w:rsidRPr="000C55B3" w:rsidRDefault="00820E18" w:rsidP="00820E18">
      <w:pPr>
        <w:pStyle w:val="10"/>
        <w:rPr>
          <w:color w:val="000000" w:themeColor="text1"/>
          <w:kern w:val="0"/>
        </w:rPr>
      </w:pPr>
      <w:r w:rsidRPr="000C55B3">
        <w:rPr>
          <w:color w:val="000000" w:themeColor="text1"/>
        </w:rPr>
        <w:t>(b)</w:t>
      </w:r>
      <w:r w:rsidRPr="000C55B3">
        <w:rPr>
          <w:color w:val="000000" w:themeColor="text1"/>
        </w:rPr>
        <w:tab/>
      </w:r>
      <w:r w:rsidR="002D2F72" w:rsidRPr="000C55B3">
        <w:rPr>
          <w:color w:val="000000" w:themeColor="text1"/>
        </w:rPr>
        <w:t>Verification</w:t>
      </w:r>
      <w:r w:rsidRPr="000C55B3">
        <w:rPr>
          <w:color w:val="000000" w:themeColor="text1"/>
        </w:rPr>
        <w:t xml:space="preserve"> on the input</w:t>
      </w:r>
      <w:r w:rsidR="00FE1F09" w:rsidRPr="000C55B3">
        <w:rPr>
          <w:color w:val="000000" w:themeColor="text1"/>
        </w:rPr>
        <w:t>ted</w:t>
      </w:r>
      <w:r w:rsidRPr="000C55B3">
        <w:rPr>
          <w:color w:val="000000" w:themeColor="text1"/>
        </w:rPr>
        <w:t xml:space="preserve"> </w:t>
      </w:r>
      <w:r w:rsidR="00FE1F09" w:rsidRPr="000C55B3">
        <w:rPr>
          <w:color w:val="000000" w:themeColor="text1"/>
        </w:rPr>
        <w:t>“</w:t>
      </w:r>
      <w:r w:rsidR="007457F5" w:rsidRPr="000C55B3">
        <w:rPr>
          <w:color w:val="000000" w:themeColor="text1"/>
        </w:rPr>
        <w:t>New B/L Number</w:t>
      </w:r>
      <w:r w:rsidR="00FE1F09" w:rsidRPr="000C55B3">
        <w:rPr>
          <w:color w:val="000000" w:themeColor="text1"/>
        </w:rPr>
        <w:t>”</w:t>
      </w:r>
    </w:p>
    <w:p w14:paraId="4D4A3DAF" w14:textId="04E10534" w:rsidR="00820E18" w:rsidRPr="000C55B3" w:rsidRDefault="00820E18" w:rsidP="00820E18">
      <w:pPr>
        <w:pStyle w:val="atxt0"/>
        <w:rPr>
          <w:color w:val="000000" w:themeColor="text1"/>
        </w:rPr>
      </w:pPr>
      <w:r w:rsidRPr="000C55B3">
        <w:rPr>
          <w:color w:val="000000" w:themeColor="text1"/>
        </w:rPr>
        <w:t xml:space="preserve">The following checks </w:t>
      </w:r>
      <w:r w:rsidR="007D4543" w:rsidRPr="000C55B3">
        <w:rPr>
          <w:color w:val="000000" w:themeColor="text1"/>
        </w:rPr>
        <w:t xml:space="preserve">will </w:t>
      </w:r>
      <w:r w:rsidRPr="000C55B3">
        <w:rPr>
          <w:color w:val="000000" w:themeColor="text1"/>
        </w:rPr>
        <w:t>be carried out for the input</w:t>
      </w:r>
      <w:r w:rsidR="007D4543" w:rsidRPr="000C55B3">
        <w:rPr>
          <w:color w:val="000000" w:themeColor="text1"/>
        </w:rPr>
        <w:t>ted</w:t>
      </w:r>
      <w:r w:rsidRPr="000C55B3">
        <w:rPr>
          <w:color w:val="000000" w:themeColor="text1"/>
        </w:rPr>
        <w:t xml:space="preserve"> </w:t>
      </w:r>
      <w:r w:rsidR="007D4543" w:rsidRPr="000C55B3">
        <w:rPr>
          <w:color w:val="000000" w:themeColor="text1"/>
        </w:rPr>
        <w:t>“</w:t>
      </w:r>
      <w:r w:rsidR="007457F5" w:rsidRPr="000C55B3">
        <w:rPr>
          <w:color w:val="000000" w:themeColor="text1"/>
        </w:rPr>
        <w:t>New B/L Number</w:t>
      </w:r>
      <w:r w:rsidR="007D4543" w:rsidRPr="000C55B3">
        <w:rPr>
          <w:color w:val="000000" w:themeColor="text1"/>
        </w:rPr>
        <w:t>”</w:t>
      </w:r>
      <w:r w:rsidRPr="000C55B3">
        <w:rPr>
          <w:color w:val="000000" w:themeColor="text1"/>
        </w:rPr>
        <w:t xml:space="preserve">. </w:t>
      </w:r>
      <w:r w:rsidR="007D4543" w:rsidRPr="000C55B3">
        <w:rPr>
          <w:color w:val="000000" w:themeColor="text1"/>
        </w:rPr>
        <w:t>A</w:t>
      </w:r>
      <w:r w:rsidRPr="000C55B3">
        <w:rPr>
          <w:color w:val="000000" w:themeColor="text1"/>
        </w:rPr>
        <w:t xml:space="preserve">s for </w:t>
      </w:r>
      <w:r w:rsidR="007D4543" w:rsidRPr="000C55B3">
        <w:rPr>
          <w:color w:val="000000" w:themeColor="text1"/>
        </w:rPr>
        <w:t xml:space="preserve">checks from </w:t>
      </w:r>
      <w:r w:rsidRPr="000C55B3">
        <w:rPr>
          <w:color w:val="000000" w:themeColor="text1"/>
        </w:rPr>
        <w:t>[2] to [7]</w:t>
      </w:r>
      <w:r w:rsidR="007D4543" w:rsidRPr="000C55B3">
        <w:rPr>
          <w:color w:val="000000" w:themeColor="text1"/>
        </w:rPr>
        <w:t>,</w:t>
      </w:r>
      <w:r w:rsidRPr="000C55B3">
        <w:rPr>
          <w:color w:val="000000" w:themeColor="text1"/>
        </w:rPr>
        <w:t xml:space="preserve"> </w:t>
      </w:r>
      <w:r w:rsidR="007D4543" w:rsidRPr="000C55B3">
        <w:rPr>
          <w:color w:val="000000" w:themeColor="text1"/>
        </w:rPr>
        <w:t xml:space="preserve">they will </w:t>
      </w:r>
      <w:r w:rsidRPr="000C55B3">
        <w:rPr>
          <w:color w:val="000000" w:themeColor="text1"/>
        </w:rPr>
        <w:t>be done only when the input</w:t>
      </w:r>
      <w:r w:rsidR="007D4543" w:rsidRPr="000C55B3">
        <w:rPr>
          <w:color w:val="000000" w:themeColor="text1"/>
        </w:rPr>
        <w:t>ted</w:t>
      </w:r>
      <w:r w:rsidRPr="000C55B3">
        <w:rPr>
          <w:color w:val="000000" w:themeColor="text1"/>
        </w:rPr>
        <w:t xml:space="preserve"> </w:t>
      </w:r>
      <w:r w:rsidR="007457F5" w:rsidRPr="000C55B3">
        <w:rPr>
          <w:color w:val="000000" w:themeColor="text1"/>
        </w:rPr>
        <w:t xml:space="preserve">B/L </w:t>
      </w:r>
      <w:r w:rsidR="007D4543" w:rsidRPr="000C55B3">
        <w:rPr>
          <w:color w:val="000000" w:themeColor="text1"/>
        </w:rPr>
        <w:t>numbers are registered to Cargo Information DB</w:t>
      </w:r>
      <w:r w:rsidRPr="000C55B3">
        <w:rPr>
          <w:color w:val="000000" w:themeColor="text1"/>
        </w:rPr>
        <w:t>.</w:t>
      </w:r>
    </w:p>
    <w:p w14:paraId="342D52D1" w14:textId="2B60DB4D" w:rsidR="00820E18" w:rsidRPr="000C55B3" w:rsidRDefault="00820E18" w:rsidP="00820E18">
      <w:pPr>
        <w:pStyle w:val="12"/>
        <w:rPr>
          <w:color w:val="000000" w:themeColor="text1"/>
        </w:rPr>
      </w:pPr>
      <w:r w:rsidRPr="000C55B3">
        <w:rPr>
          <w:color w:val="000000" w:themeColor="text1"/>
          <w:kern w:val="0"/>
        </w:rPr>
        <w:t>[</w:t>
      </w:r>
      <w:r w:rsidRPr="000C55B3">
        <w:rPr>
          <w:color w:val="000000" w:themeColor="text1"/>
        </w:rPr>
        <w:t>1</w:t>
      </w:r>
      <w:r w:rsidRPr="000C55B3">
        <w:rPr>
          <w:color w:val="000000" w:themeColor="text1"/>
          <w:kern w:val="0"/>
        </w:rPr>
        <w:t>]</w:t>
      </w:r>
      <w:r w:rsidRPr="000C55B3">
        <w:rPr>
          <w:color w:val="000000" w:themeColor="text1"/>
          <w:kern w:val="0"/>
        </w:rPr>
        <w:tab/>
      </w:r>
      <w:r w:rsidR="006C0266" w:rsidRPr="000C55B3">
        <w:rPr>
          <w:color w:val="000000" w:themeColor="text1"/>
        </w:rPr>
        <w:t>When</w:t>
      </w:r>
      <w:r w:rsidRPr="000C55B3">
        <w:rPr>
          <w:color w:val="000000" w:themeColor="text1"/>
        </w:rPr>
        <w:t xml:space="preserve"> Advance </w:t>
      </w:r>
      <w:r w:rsidR="007D4543" w:rsidRPr="000C55B3">
        <w:rPr>
          <w:color w:val="000000" w:themeColor="text1"/>
        </w:rPr>
        <w:t xml:space="preserve">Filing </w:t>
      </w:r>
      <w:r w:rsidRPr="000C55B3">
        <w:rPr>
          <w:color w:val="000000" w:themeColor="text1"/>
        </w:rPr>
        <w:t>through AMR</w:t>
      </w:r>
      <w:r w:rsidR="007D4543" w:rsidRPr="000C55B3">
        <w:rPr>
          <w:color w:val="000000" w:themeColor="text1"/>
        </w:rPr>
        <w:t>/CMR</w:t>
      </w:r>
      <w:r w:rsidRPr="000C55B3">
        <w:rPr>
          <w:color w:val="000000" w:themeColor="text1"/>
        </w:rPr>
        <w:t xml:space="preserve"> </w:t>
      </w:r>
      <w:r w:rsidR="007D4543" w:rsidRPr="000C55B3">
        <w:rPr>
          <w:color w:val="000000" w:themeColor="text1"/>
        </w:rPr>
        <w:t>have NOT been done</w:t>
      </w:r>
      <w:r w:rsidRPr="000C55B3">
        <w:rPr>
          <w:color w:val="000000" w:themeColor="text1"/>
        </w:rPr>
        <w:t>, Manifest Information Registration through MFR</w:t>
      </w:r>
      <w:r w:rsidR="007D4543" w:rsidRPr="000C55B3">
        <w:rPr>
          <w:color w:val="000000" w:themeColor="text1"/>
        </w:rPr>
        <w:t>/MFI</w:t>
      </w:r>
      <w:r w:rsidRPr="000C55B3">
        <w:rPr>
          <w:color w:val="000000" w:themeColor="text1"/>
        </w:rPr>
        <w:t xml:space="preserve"> </w:t>
      </w:r>
      <w:r w:rsidR="007D4543" w:rsidRPr="000C55B3">
        <w:rPr>
          <w:color w:val="000000" w:themeColor="text1"/>
        </w:rPr>
        <w:t>have been done.</w:t>
      </w:r>
    </w:p>
    <w:p w14:paraId="49CEF983" w14:textId="4C12EEB8" w:rsidR="00820E18" w:rsidRPr="000C55B3" w:rsidRDefault="00820E18" w:rsidP="00820E18">
      <w:pPr>
        <w:pStyle w:val="12"/>
        <w:rPr>
          <w:color w:val="000000" w:themeColor="text1"/>
        </w:rPr>
      </w:pPr>
      <w:r w:rsidRPr="000C55B3">
        <w:rPr>
          <w:color w:val="000000" w:themeColor="text1"/>
          <w:kern w:val="0"/>
        </w:rPr>
        <w:t>[</w:t>
      </w:r>
      <w:r w:rsidRPr="000C55B3">
        <w:rPr>
          <w:color w:val="000000" w:themeColor="text1"/>
        </w:rPr>
        <w:t>2</w:t>
      </w:r>
      <w:r w:rsidRPr="000C55B3">
        <w:rPr>
          <w:color w:val="000000" w:themeColor="text1"/>
          <w:kern w:val="0"/>
        </w:rPr>
        <w:t>]</w:t>
      </w:r>
      <w:r w:rsidRPr="000C55B3">
        <w:rPr>
          <w:color w:val="000000" w:themeColor="text1"/>
          <w:kern w:val="0"/>
        </w:rPr>
        <w:tab/>
      </w:r>
      <w:r w:rsidRPr="000C55B3">
        <w:rPr>
          <w:color w:val="000000" w:themeColor="text1"/>
        </w:rPr>
        <w:t xml:space="preserve">It </w:t>
      </w:r>
      <w:r w:rsidR="00964F1A" w:rsidRPr="000C55B3">
        <w:rPr>
          <w:color w:val="000000" w:themeColor="text1"/>
        </w:rPr>
        <w:t>has NOT</w:t>
      </w:r>
      <w:r w:rsidRPr="000C55B3">
        <w:rPr>
          <w:color w:val="000000" w:themeColor="text1"/>
        </w:rPr>
        <w:t xml:space="preserve"> be</w:t>
      </w:r>
      <w:r w:rsidR="00964F1A" w:rsidRPr="000C55B3">
        <w:rPr>
          <w:color w:val="000000" w:themeColor="text1"/>
        </w:rPr>
        <w:t>en</w:t>
      </w:r>
      <w:r w:rsidRPr="000C55B3">
        <w:rPr>
          <w:color w:val="000000" w:themeColor="text1"/>
        </w:rPr>
        <w:t xml:space="preserve"> registered </w:t>
      </w:r>
      <w:r w:rsidR="00964F1A" w:rsidRPr="000C55B3">
        <w:rPr>
          <w:color w:val="000000" w:themeColor="text1"/>
        </w:rPr>
        <w:t>as “Original B/L Number” or “New B/L Number” in BLL</w:t>
      </w:r>
      <w:r w:rsidRPr="000C55B3">
        <w:rPr>
          <w:color w:val="000000" w:themeColor="text1"/>
        </w:rPr>
        <w:t>.</w:t>
      </w:r>
    </w:p>
    <w:p w14:paraId="2446EB69" w14:textId="57073AE8" w:rsidR="00820E18" w:rsidRPr="000C55B3" w:rsidRDefault="00820E18" w:rsidP="00820E18">
      <w:pPr>
        <w:pStyle w:val="12"/>
        <w:rPr>
          <w:color w:val="000000" w:themeColor="text1"/>
        </w:rPr>
      </w:pPr>
      <w:r w:rsidRPr="000C55B3">
        <w:rPr>
          <w:color w:val="000000" w:themeColor="text1"/>
          <w:kern w:val="0"/>
        </w:rPr>
        <w:t>[</w:t>
      </w:r>
      <w:r w:rsidRPr="000C55B3">
        <w:rPr>
          <w:color w:val="000000" w:themeColor="text1"/>
        </w:rPr>
        <w:t>3</w:t>
      </w:r>
      <w:r w:rsidRPr="000C55B3">
        <w:rPr>
          <w:color w:val="000000" w:themeColor="text1"/>
          <w:kern w:val="0"/>
        </w:rPr>
        <w:t>]</w:t>
      </w:r>
      <w:r w:rsidRPr="000C55B3">
        <w:rPr>
          <w:color w:val="000000" w:themeColor="text1"/>
          <w:kern w:val="0"/>
        </w:rPr>
        <w:tab/>
      </w:r>
      <w:r w:rsidR="00D200DD" w:rsidRPr="000C55B3">
        <w:rPr>
          <w:color w:val="000000" w:themeColor="text1"/>
        </w:rPr>
        <w:t xml:space="preserve">Its </w:t>
      </w:r>
      <w:r w:rsidR="00DA091F" w:rsidRPr="000C55B3">
        <w:rPr>
          <w:color w:val="000000" w:themeColor="text1"/>
        </w:rPr>
        <w:t>c</w:t>
      </w:r>
      <w:r w:rsidR="00126E67" w:rsidRPr="000C55B3">
        <w:rPr>
          <w:color w:val="000000" w:themeColor="text1"/>
        </w:rPr>
        <w:t>argo</w:t>
      </w:r>
      <w:r w:rsidRPr="000C55B3">
        <w:rPr>
          <w:color w:val="000000" w:themeColor="text1"/>
        </w:rPr>
        <w:t xml:space="preserve"> discharge </w:t>
      </w:r>
      <w:r w:rsidR="00126E67" w:rsidRPr="000C55B3">
        <w:rPr>
          <w:color w:val="000000" w:themeColor="text1"/>
        </w:rPr>
        <w:t>has</w:t>
      </w:r>
      <w:r w:rsidRPr="000C55B3">
        <w:rPr>
          <w:color w:val="000000" w:themeColor="text1"/>
        </w:rPr>
        <w:t xml:space="preserve"> </w:t>
      </w:r>
      <w:r w:rsidR="00126E67" w:rsidRPr="000C55B3">
        <w:rPr>
          <w:color w:val="000000" w:themeColor="text1"/>
        </w:rPr>
        <w:t>NOT</w:t>
      </w:r>
      <w:r w:rsidRPr="000C55B3">
        <w:rPr>
          <w:color w:val="000000" w:themeColor="text1"/>
        </w:rPr>
        <w:t xml:space="preserve"> be</w:t>
      </w:r>
      <w:r w:rsidR="00126E67" w:rsidRPr="000C55B3">
        <w:rPr>
          <w:color w:val="000000" w:themeColor="text1"/>
        </w:rPr>
        <w:t>en</w:t>
      </w:r>
      <w:r w:rsidRPr="000C55B3">
        <w:rPr>
          <w:color w:val="000000" w:themeColor="text1"/>
        </w:rPr>
        <w:t xml:space="preserve"> confirmed yet.</w:t>
      </w:r>
    </w:p>
    <w:p w14:paraId="4FC1E64C" w14:textId="00DCBE12" w:rsidR="00820E18" w:rsidRPr="000C55B3" w:rsidRDefault="00820E18" w:rsidP="00820E18">
      <w:pPr>
        <w:pStyle w:val="12"/>
        <w:rPr>
          <w:color w:val="000000" w:themeColor="text1"/>
        </w:rPr>
      </w:pPr>
      <w:r w:rsidRPr="000C55B3">
        <w:rPr>
          <w:color w:val="000000" w:themeColor="text1"/>
          <w:kern w:val="0"/>
        </w:rPr>
        <w:t>[</w:t>
      </w:r>
      <w:r w:rsidRPr="000C55B3">
        <w:rPr>
          <w:color w:val="000000" w:themeColor="text1"/>
        </w:rPr>
        <w:t>4</w:t>
      </w:r>
      <w:r w:rsidRPr="000C55B3">
        <w:rPr>
          <w:color w:val="000000" w:themeColor="text1"/>
          <w:kern w:val="0"/>
        </w:rPr>
        <w:t>]</w:t>
      </w:r>
      <w:r w:rsidRPr="000C55B3">
        <w:rPr>
          <w:color w:val="000000" w:themeColor="text1"/>
          <w:kern w:val="0"/>
        </w:rPr>
        <w:tab/>
      </w:r>
      <w:r w:rsidR="00A9640F" w:rsidRPr="000C55B3">
        <w:rPr>
          <w:color w:val="000000" w:themeColor="text1"/>
        </w:rPr>
        <w:t>Its</w:t>
      </w:r>
      <w:r w:rsidRPr="000C55B3">
        <w:rPr>
          <w:color w:val="000000" w:themeColor="text1"/>
        </w:rPr>
        <w:t xml:space="preserve"> cargo </w:t>
      </w:r>
      <w:r w:rsidR="00126E67" w:rsidRPr="000C55B3">
        <w:rPr>
          <w:color w:val="000000" w:themeColor="text1"/>
        </w:rPr>
        <w:t>is</w:t>
      </w:r>
      <w:r w:rsidRPr="000C55B3">
        <w:rPr>
          <w:color w:val="000000" w:themeColor="text1"/>
        </w:rPr>
        <w:t xml:space="preserve"> container cargo.</w:t>
      </w:r>
    </w:p>
    <w:p w14:paraId="5CACD291" w14:textId="7CD75BBB" w:rsidR="00820E18" w:rsidRPr="000C55B3" w:rsidRDefault="00820E18" w:rsidP="00820E18">
      <w:pPr>
        <w:pStyle w:val="12"/>
        <w:rPr>
          <w:color w:val="000000" w:themeColor="text1"/>
        </w:rPr>
      </w:pPr>
      <w:r w:rsidRPr="000C55B3">
        <w:rPr>
          <w:color w:val="000000" w:themeColor="text1"/>
          <w:kern w:val="0"/>
        </w:rPr>
        <w:t>[</w:t>
      </w:r>
      <w:r w:rsidRPr="000C55B3">
        <w:rPr>
          <w:color w:val="000000" w:themeColor="text1"/>
        </w:rPr>
        <w:t>5</w:t>
      </w:r>
      <w:r w:rsidRPr="000C55B3">
        <w:rPr>
          <w:color w:val="000000" w:themeColor="text1"/>
          <w:kern w:val="0"/>
        </w:rPr>
        <w:t>]</w:t>
      </w:r>
      <w:r w:rsidRPr="000C55B3">
        <w:rPr>
          <w:color w:val="000000" w:themeColor="text1"/>
          <w:kern w:val="0"/>
        </w:rPr>
        <w:tab/>
      </w:r>
      <w:r w:rsidR="00126E67" w:rsidRPr="000C55B3">
        <w:rPr>
          <w:color w:val="000000" w:themeColor="text1"/>
        </w:rPr>
        <w:t>Some</w:t>
      </w:r>
      <w:r w:rsidRPr="000C55B3">
        <w:rPr>
          <w:color w:val="000000" w:themeColor="text1"/>
        </w:rPr>
        <w:t xml:space="preserve"> container</w:t>
      </w:r>
      <w:r w:rsidR="00126E67" w:rsidRPr="000C55B3">
        <w:rPr>
          <w:color w:val="000000" w:themeColor="text1"/>
        </w:rPr>
        <w:t>s</w:t>
      </w:r>
      <w:r w:rsidRPr="000C55B3">
        <w:rPr>
          <w:color w:val="000000" w:themeColor="text1"/>
        </w:rPr>
        <w:t xml:space="preserve"> </w:t>
      </w:r>
      <w:r w:rsidR="00126E67" w:rsidRPr="000C55B3">
        <w:rPr>
          <w:color w:val="000000" w:themeColor="text1"/>
        </w:rPr>
        <w:t>whose Container</w:t>
      </w:r>
      <w:r w:rsidRPr="000C55B3">
        <w:rPr>
          <w:color w:val="000000" w:themeColor="text1"/>
        </w:rPr>
        <w:t xml:space="preserve"> </w:t>
      </w:r>
      <w:r w:rsidR="00126E67" w:rsidRPr="000C55B3">
        <w:rPr>
          <w:color w:val="000000" w:themeColor="text1"/>
        </w:rPr>
        <w:t>T</w:t>
      </w:r>
      <w:r w:rsidRPr="000C55B3">
        <w:rPr>
          <w:color w:val="000000" w:themeColor="text1"/>
        </w:rPr>
        <w:t xml:space="preserve">ype </w:t>
      </w:r>
      <w:r w:rsidR="00126E67" w:rsidRPr="000C55B3">
        <w:rPr>
          <w:color w:val="000000" w:themeColor="text1"/>
        </w:rPr>
        <w:t>C</w:t>
      </w:r>
      <w:r w:rsidRPr="000C55B3">
        <w:rPr>
          <w:color w:val="000000" w:themeColor="text1"/>
        </w:rPr>
        <w:t xml:space="preserve">ode </w:t>
      </w:r>
      <w:r w:rsidR="00126E67" w:rsidRPr="000C55B3">
        <w:rPr>
          <w:color w:val="000000" w:themeColor="text1"/>
        </w:rPr>
        <w:t>is NOT</w:t>
      </w:r>
      <w:r w:rsidRPr="000C55B3">
        <w:rPr>
          <w:color w:val="000000" w:themeColor="text1"/>
        </w:rPr>
        <w:t xml:space="preserve"> "PL" </w:t>
      </w:r>
      <w:r w:rsidR="00126E67" w:rsidRPr="000C55B3">
        <w:rPr>
          <w:color w:val="000000" w:themeColor="text1"/>
        </w:rPr>
        <w:t>are</w:t>
      </w:r>
      <w:r w:rsidRPr="000C55B3">
        <w:rPr>
          <w:color w:val="000000" w:themeColor="text1"/>
        </w:rPr>
        <w:t xml:space="preserve"> registered</w:t>
      </w:r>
      <w:r w:rsidR="009C138F" w:rsidRPr="000C55B3">
        <w:rPr>
          <w:color w:val="000000" w:themeColor="text1"/>
        </w:rPr>
        <w:t xml:space="preserve"> to it</w:t>
      </w:r>
      <w:r w:rsidRPr="000C55B3">
        <w:rPr>
          <w:color w:val="000000" w:themeColor="text1"/>
        </w:rPr>
        <w:t>.</w:t>
      </w:r>
    </w:p>
    <w:p w14:paraId="6D16E029" w14:textId="03D74065" w:rsidR="00820E18" w:rsidRPr="000C55B3" w:rsidRDefault="00820E18" w:rsidP="00820E18">
      <w:pPr>
        <w:pStyle w:val="12"/>
        <w:rPr>
          <w:color w:val="000000" w:themeColor="text1"/>
        </w:rPr>
      </w:pPr>
      <w:r w:rsidRPr="000C55B3">
        <w:rPr>
          <w:color w:val="000000" w:themeColor="text1"/>
          <w:kern w:val="0"/>
        </w:rPr>
        <w:t>[</w:t>
      </w:r>
      <w:r w:rsidRPr="000C55B3">
        <w:rPr>
          <w:color w:val="000000" w:themeColor="text1"/>
        </w:rPr>
        <w:t>6</w:t>
      </w:r>
      <w:r w:rsidRPr="000C55B3">
        <w:rPr>
          <w:color w:val="000000" w:themeColor="text1"/>
          <w:kern w:val="0"/>
        </w:rPr>
        <w:t>]</w:t>
      </w:r>
      <w:r w:rsidRPr="000C55B3">
        <w:rPr>
          <w:color w:val="000000" w:themeColor="text1"/>
          <w:kern w:val="0"/>
        </w:rPr>
        <w:tab/>
      </w:r>
      <w:r w:rsidR="009C138F" w:rsidRPr="000C55B3">
        <w:rPr>
          <w:color w:val="000000" w:themeColor="text1"/>
        </w:rPr>
        <w:t>When</w:t>
      </w:r>
      <w:r w:rsidRPr="000C55B3">
        <w:rPr>
          <w:color w:val="000000" w:themeColor="text1"/>
        </w:rPr>
        <w:t xml:space="preserve"> </w:t>
      </w:r>
      <w:r w:rsidR="009C138F" w:rsidRPr="000C55B3">
        <w:rPr>
          <w:color w:val="000000" w:themeColor="text1"/>
        </w:rPr>
        <w:t xml:space="preserve">temporary landing </w:t>
      </w:r>
      <w:r w:rsidRPr="000C55B3">
        <w:rPr>
          <w:color w:val="000000" w:themeColor="text1"/>
        </w:rPr>
        <w:t>cargo is registered</w:t>
      </w:r>
      <w:r w:rsidR="009C138F" w:rsidRPr="000C55B3">
        <w:rPr>
          <w:color w:val="000000" w:themeColor="text1"/>
        </w:rPr>
        <w:t xml:space="preserve"> to its cargo</w:t>
      </w:r>
      <w:r w:rsidRPr="000C55B3">
        <w:rPr>
          <w:color w:val="000000" w:themeColor="text1"/>
        </w:rPr>
        <w:t xml:space="preserve">, </w:t>
      </w:r>
      <w:r w:rsidR="000A507A" w:rsidRPr="000C55B3">
        <w:rPr>
          <w:color w:val="000000" w:themeColor="text1"/>
        </w:rPr>
        <w:t>F</w:t>
      </w:r>
      <w:r w:rsidRPr="000C55B3">
        <w:rPr>
          <w:color w:val="000000" w:themeColor="text1"/>
        </w:rPr>
        <w:t xml:space="preserve">inal </w:t>
      </w:r>
      <w:r w:rsidR="000A507A" w:rsidRPr="000C55B3">
        <w:rPr>
          <w:color w:val="000000" w:themeColor="text1"/>
        </w:rPr>
        <w:t>D</w:t>
      </w:r>
      <w:r w:rsidRPr="000C55B3">
        <w:rPr>
          <w:color w:val="000000" w:themeColor="text1"/>
        </w:rPr>
        <w:t xml:space="preserve">estination </w:t>
      </w:r>
      <w:r w:rsidR="000A507A" w:rsidRPr="000C55B3">
        <w:rPr>
          <w:color w:val="000000" w:themeColor="text1"/>
        </w:rPr>
        <w:t>C</w:t>
      </w:r>
      <w:r w:rsidRPr="000C55B3">
        <w:rPr>
          <w:color w:val="000000" w:themeColor="text1"/>
        </w:rPr>
        <w:t xml:space="preserve">ode </w:t>
      </w:r>
      <w:r w:rsidR="000A507A" w:rsidRPr="000C55B3">
        <w:rPr>
          <w:color w:val="000000" w:themeColor="text1"/>
        </w:rPr>
        <w:t>is</w:t>
      </w:r>
      <w:r w:rsidRPr="000C55B3">
        <w:rPr>
          <w:color w:val="000000" w:themeColor="text1"/>
        </w:rPr>
        <w:t xml:space="preserve"> </w:t>
      </w:r>
      <w:r w:rsidR="000A507A" w:rsidRPr="000C55B3">
        <w:rPr>
          <w:color w:val="000000" w:themeColor="text1"/>
        </w:rPr>
        <w:t>NOT</w:t>
      </w:r>
      <w:r w:rsidRPr="000C55B3">
        <w:rPr>
          <w:color w:val="000000" w:themeColor="text1"/>
        </w:rPr>
        <w:t xml:space="preserve"> a port</w:t>
      </w:r>
      <w:r w:rsidR="000A507A" w:rsidRPr="000C55B3">
        <w:rPr>
          <w:color w:val="000000" w:themeColor="text1"/>
        </w:rPr>
        <w:t xml:space="preserve"> out of Japan</w:t>
      </w:r>
      <w:r w:rsidRPr="000C55B3">
        <w:rPr>
          <w:color w:val="000000" w:themeColor="text1"/>
        </w:rPr>
        <w:t>.</w:t>
      </w:r>
    </w:p>
    <w:p w14:paraId="21A27CC8" w14:textId="63C93152" w:rsidR="00820E18" w:rsidRPr="000C55B3" w:rsidRDefault="00820E18" w:rsidP="00820E18">
      <w:pPr>
        <w:pStyle w:val="12"/>
        <w:rPr>
          <w:color w:val="000000" w:themeColor="text1"/>
        </w:rPr>
      </w:pPr>
      <w:r w:rsidRPr="000C55B3">
        <w:rPr>
          <w:color w:val="000000" w:themeColor="text1"/>
          <w:kern w:val="0"/>
        </w:rPr>
        <w:t>[</w:t>
      </w:r>
      <w:r w:rsidRPr="000C55B3">
        <w:rPr>
          <w:color w:val="000000" w:themeColor="text1"/>
        </w:rPr>
        <w:t>7</w:t>
      </w:r>
      <w:r w:rsidRPr="000C55B3">
        <w:rPr>
          <w:color w:val="000000" w:themeColor="text1"/>
          <w:kern w:val="0"/>
        </w:rPr>
        <w:t>]</w:t>
      </w:r>
      <w:r w:rsidRPr="000C55B3">
        <w:rPr>
          <w:color w:val="000000" w:themeColor="text1"/>
          <w:kern w:val="0"/>
        </w:rPr>
        <w:tab/>
      </w:r>
      <w:r w:rsidR="003E0834" w:rsidRPr="000C55B3">
        <w:rPr>
          <w:color w:val="000000" w:themeColor="text1"/>
        </w:rPr>
        <w:t>P</w:t>
      </w:r>
      <w:r w:rsidRPr="000C55B3">
        <w:rPr>
          <w:color w:val="000000" w:themeColor="text1"/>
        </w:rPr>
        <w:t xml:space="preserve">ort of </w:t>
      </w:r>
      <w:r w:rsidR="003E0834" w:rsidRPr="000C55B3">
        <w:rPr>
          <w:color w:val="000000" w:themeColor="text1"/>
        </w:rPr>
        <w:t>L</w:t>
      </w:r>
      <w:r w:rsidRPr="000C55B3">
        <w:rPr>
          <w:color w:val="000000" w:themeColor="text1"/>
        </w:rPr>
        <w:t xml:space="preserve">oading is </w:t>
      </w:r>
      <w:r w:rsidR="003E0834" w:rsidRPr="000C55B3">
        <w:rPr>
          <w:color w:val="000000" w:themeColor="text1"/>
        </w:rPr>
        <w:t>NOT</w:t>
      </w:r>
      <w:r w:rsidRPr="000C55B3">
        <w:rPr>
          <w:color w:val="000000" w:themeColor="text1"/>
        </w:rPr>
        <w:t xml:space="preserve"> a port</w:t>
      </w:r>
      <w:r w:rsidR="003E0834" w:rsidRPr="000C55B3">
        <w:rPr>
          <w:color w:val="000000" w:themeColor="text1"/>
        </w:rPr>
        <w:t xml:space="preserve"> in Japan</w:t>
      </w:r>
      <w:r w:rsidRPr="000C55B3">
        <w:rPr>
          <w:color w:val="000000" w:themeColor="text1"/>
        </w:rPr>
        <w:t>.</w:t>
      </w:r>
    </w:p>
    <w:p w14:paraId="7199D01B" w14:textId="35161A6A" w:rsidR="00820E18" w:rsidRPr="000C55B3" w:rsidRDefault="00820E18" w:rsidP="00820E18">
      <w:pPr>
        <w:pStyle w:val="12"/>
        <w:rPr>
          <w:color w:val="000000" w:themeColor="text1"/>
        </w:rPr>
      </w:pPr>
      <w:r w:rsidRPr="000C55B3">
        <w:rPr>
          <w:color w:val="000000" w:themeColor="text1"/>
          <w:kern w:val="0"/>
        </w:rPr>
        <w:t>[</w:t>
      </w:r>
      <w:r w:rsidRPr="000C55B3">
        <w:rPr>
          <w:color w:val="000000" w:themeColor="text1"/>
        </w:rPr>
        <w:t>8</w:t>
      </w:r>
      <w:r w:rsidRPr="000C55B3">
        <w:rPr>
          <w:color w:val="000000" w:themeColor="text1"/>
          <w:kern w:val="0"/>
        </w:rPr>
        <w:t>]</w:t>
      </w:r>
      <w:r w:rsidRPr="000C55B3">
        <w:rPr>
          <w:color w:val="000000" w:themeColor="text1"/>
          <w:kern w:val="0"/>
        </w:rPr>
        <w:tab/>
      </w:r>
      <w:r w:rsidRPr="000C55B3">
        <w:rPr>
          <w:color w:val="000000" w:themeColor="text1"/>
        </w:rPr>
        <w:t xml:space="preserve">It </w:t>
      </w:r>
      <w:r w:rsidR="002F6B7E" w:rsidRPr="000C55B3">
        <w:rPr>
          <w:color w:val="000000" w:themeColor="text1"/>
        </w:rPr>
        <w:t>possesses</w:t>
      </w:r>
      <w:r w:rsidRPr="000C55B3">
        <w:rPr>
          <w:color w:val="000000" w:themeColor="text1"/>
        </w:rPr>
        <w:t xml:space="preserve"> the same vessel information </w:t>
      </w:r>
      <w:r w:rsidR="00B6418C" w:rsidRPr="000C55B3">
        <w:rPr>
          <w:color w:val="000000" w:themeColor="text1"/>
        </w:rPr>
        <w:t xml:space="preserve">(excluding Port of Loading Suffix) </w:t>
      </w:r>
      <w:r w:rsidR="002F6B7E" w:rsidRPr="000C55B3">
        <w:rPr>
          <w:color w:val="000000" w:themeColor="text1"/>
        </w:rPr>
        <w:t xml:space="preserve">as the one </w:t>
      </w:r>
      <w:r w:rsidRPr="000C55B3">
        <w:rPr>
          <w:color w:val="000000" w:themeColor="text1"/>
        </w:rPr>
        <w:t xml:space="preserve">registered in Advance </w:t>
      </w:r>
      <w:r w:rsidR="002F6B7E" w:rsidRPr="000C55B3">
        <w:rPr>
          <w:color w:val="000000" w:themeColor="text1"/>
        </w:rPr>
        <w:t xml:space="preserve">Cargo Information </w:t>
      </w:r>
      <w:r w:rsidRPr="000C55B3">
        <w:rPr>
          <w:color w:val="000000" w:themeColor="text1"/>
        </w:rPr>
        <w:t>DB for the input</w:t>
      </w:r>
      <w:r w:rsidR="002F6B7E" w:rsidRPr="000C55B3">
        <w:rPr>
          <w:color w:val="000000" w:themeColor="text1"/>
        </w:rPr>
        <w:t>ted</w:t>
      </w:r>
      <w:r w:rsidRPr="000C55B3">
        <w:rPr>
          <w:color w:val="000000" w:themeColor="text1"/>
        </w:rPr>
        <w:t xml:space="preserve"> </w:t>
      </w:r>
      <w:r w:rsidR="00D200DD" w:rsidRPr="000C55B3">
        <w:rPr>
          <w:color w:val="000000" w:themeColor="text1"/>
        </w:rPr>
        <w:t>“</w:t>
      </w:r>
      <w:r w:rsidR="007457F5" w:rsidRPr="000C55B3">
        <w:rPr>
          <w:color w:val="000000" w:themeColor="text1"/>
        </w:rPr>
        <w:t>Original B/L Number</w:t>
      </w:r>
      <w:r w:rsidR="00D200DD" w:rsidRPr="000C55B3">
        <w:rPr>
          <w:color w:val="000000" w:themeColor="text1"/>
        </w:rPr>
        <w:t>”</w:t>
      </w:r>
      <w:r w:rsidRPr="000C55B3">
        <w:rPr>
          <w:color w:val="000000" w:themeColor="text1"/>
        </w:rPr>
        <w:t>.</w:t>
      </w:r>
    </w:p>
    <w:p w14:paraId="34D198A4" w14:textId="77777777" w:rsidR="00820E18" w:rsidRPr="000C55B3" w:rsidRDefault="00820E18" w:rsidP="00820E18">
      <w:pPr>
        <w:pStyle w:val="Ae"/>
        <w:keepNext/>
        <w:rPr>
          <w:color w:val="000000" w:themeColor="text1"/>
        </w:rPr>
      </w:pPr>
      <w:r w:rsidRPr="000C55B3">
        <w:rPr>
          <w:color w:val="000000" w:themeColor="text1"/>
          <w:kern w:val="0"/>
        </w:rPr>
        <w:t>(</w:t>
      </w:r>
      <w:r w:rsidRPr="000C55B3">
        <w:rPr>
          <w:color w:val="000000" w:themeColor="text1"/>
        </w:rPr>
        <w:t>B</w:t>
      </w:r>
      <w:r w:rsidRPr="000C55B3">
        <w:rPr>
          <w:color w:val="000000" w:themeColor="text1"/>
          <w:kern w:val="0"/>
        </w:rPr>
        <w:t>)</w:t>
      </w:r>
      <w:r w:rsidRPr="000C55B3">
        <w:rPr>
          <w:color w:val="000000" w:themeColor="text1"/>
          <w:kern w:val="0"/>
        </w:rPr>
        <w:tab/>
      </w:r>
      <w:r w:rsidRPr="000C55B3">
        <w:rPr>
          <w:color w:val="000000" w:themeColor="text1"/>
        </w:rPr>
        <w:t>In the case of cancellation</w:t>
      </w:r>
    </w:p>
    <w:p w14:paraId="67D996BB" w14:textId="058AC55A" w:rsidR="00820E18" w:rsidRPr="000C55B3" w:rsidRDefault="00820E18" w:rsidP="00820E18">
      <w:pPr>
        <w:pStyle w:val="Atxt"/>
        <w:ind w:left="1133" w:firstLine="396"/>
        <w:rPr>
          <w:color w:val="000000" w:themeColor="text1"/>
        </w:rPr>
      </w:pPr>
      <w:r w:rsidRPr="000C55B3">
        <w:rPr>
          <w:color w:val="000000" w:themeColor="text1"/>
        </w:rPr>
        <w:t xml:space="preserve">When Manifest Information Registration </w:t>
      </w:r>
      <w:r w:rsidR="002D44BD" w:rsidRPr="000C55B3">
        <w:rPr>
          <w:color w:val="000000" w:themeColor="text1"/>
        </w:rPr>
        <w:t xml:space="preserve">through MFR/MFI </w:t>
      </w:r>
      <w:r w:rsidRPr="000C55B3">
        <w:rPr>
          <w:color w:val="000000" w:themeColor="text1"/>
        </w:rPr>
        <w:t>is carried out for the input</w:t>
      </w:r>
      <w:r w:rsidR="002D44BD" w:rsidRPr="000C55B3">
        <w:rPr>
          <w:color w:val="000000" w:themeColor="text1"/>
        </w:rPr>
        <w:t>ted</w:t>
      </w:r>
      <w:r w:rsidRPr="000C55B3">
        <w:rPr>
          <w:color w:val="000000" w:themeColor="text1"/>
        </w:rPr>
        <w:t xml:space="preserve"> </w:t>
      </w:r>
      <w:r w:rsidR="002D44BD" w:rsidRPr="000C55B3">
        <w:rPr>
          <w:color w:val="000000" w:themeColor="text1"/>
        </w:rPr>
        <w:t>“</w:t>
      </w:r>
      <w:r w:rsidR="007457F5" w:rsidRPr="000C55B3">
        <w:rPr>
          <w:color w:val="000000" w:themeColor="text1"/>
        </w:rPr>
        <w:t>New B/L Number</w:t>
      </w:r>
      <w:r w:rsidR="002D44BD" w:rsidRPr="000C55B3">
        <w:rPr>
          <w:color w:val="000000" w:themeColor="text1"/>
        </w:rPr>
        <w:t>”</w:t>
      </w:r>
      <w:r w:rsidRPr="000C55B3">
        <w:rPr>
          <w:color w:val="000000" w:themeColor="text1"/>
        </w:rPr>
        <w:t xml:space="preserve">, it </w:t>
      </w:r>
      <w:r w:rsidR="002D44BD" w:rsidRPr="000C55B3">
        <w:rPr>
          <w:color w:val="000000" w:themeColor="text1"/>
        </w:rPr>
        <w:t>ha</w:t>
      </w:r>
      <w:r w:rsidR="00613135" w:rsidRPr="000C55B3">
        <w:rPr>
          <w:color w:val="000000" w:themeColor="text1"/>
        </w:rPr>
        <w:t>s</w:t>
      </w:r>
      <w:r w:rsidR="002D44BD" w:rsidRPr="000C55B3">
        <w:rPr>
          <w:color w:val="000000" w:themeColor="text1"/>
        </w:rPr>
        <w:t xml:space="preserve"> </w:t>
      </w:r>
      <w:r w:rsidR="00613135" w:rsidRPr="000C55B3">
        <w:rPr>
          <w:color w:val="000000" w:themeColor="text1"/>
        </w:rPr>
        <w:t xml:space="preserve">to </w:t>
      </w:r>
      <w:r w:rsidRPr="000C55B3">
        <w:rPr>
          <w:color w:val="000000" w:themeColor="text1"/>
        </w:rPr>
        <w:t xml:space="preserve">be registered </w:t>
      </w:r>
      <w:r w:rsidR="002D44BD" w:rsidRPr="000C55B3">
        <w:rPr>
          <w:color w:val="000000" w:themeColor="text1"/>
        </w:rPr>
        <w:t>as</w:t>
      </w:r>
      <w:r w:rsidRPr="000C55B3">
        <w:rPr>
          <w:color w:val="000000" w:themeColor="text1"/>
        </w:rPr>
        <w:t xml:space="preserve"> </w:t>
      </w:r>
      <w:r w:rsidR="002D44BD" w:rsidRPr="000C55B3">
        <w:rPr>
          <w:color w:val="000000" w:themeColor="text1"/>
        </w:rPr>
        <w:t>“</w:t>
      </w:r>
      <w:r w:rsidR="007457F5" w:rsidRPr="000C55B3">
        <w:rPr>
          <w:color w:val="000000" w:themeColor="text1"/>
        </w:rPr>
        <w:t>New B/L Number</w:t>
      </w:r>
      <w:r w:rsidR="002D44BD" w:rsidRPr="000C55B3">
        <w:rPr>
          <w:color w:val="000000" w:themeColor="text1"/>
        </w:rPr>
        <w:t>”</w:t>
      </w:r>
      <w:r w:rsidR="007457F5" w:rsidRPr="000C55B3">
        <w:rPr>
          <w:color w:val="000000" w:themeColor="text1"/>
        </w:rPr>
        <w:t xml:space="preserve"> </w:t>
      </w:r>
      <w:r w:rsidR="002D44BD" w:rsidRPr="000C55B3">
        <w:rPr>
          <w:color w:val="000000" w:themeColor="text1"/>
        </w:rPr>
        <w:t>through BLL</w:t>
      </w:r>
      <w:r w:rsidRPr="000C55B3">
        <w:rPr>
          <w:color w:val="000000" w:themeColor="text1"/>
        </w:rPr>
        <w:t>.</w:t>
      </w:r>
    </w:p>
    <w:p w14:paraId="217864E5" w14:textId="77777777" w:rsidR="00820E18" w:rsidRPr="000C55B3" w:rsidRDefault="00820E18" w:rsidP="00820E18">
      <w:pPr>
        <w:pStyle w:val="af9"/>
        <w:autoSpaceDE w:val="0"/>
        <w:autoSpaceDN w:val="0"/>
        <w:ind w:leftChars="500" w:left="1100" w:firstLine="220"/>
        <w:rPr>
          <w:rFonts w:ascii="Arial" w:hAnsi="Arial" w:cs="Arial"/>
          <w:color w:val="000000" w:themeColor="text1"/>
          <w:kern w:val="0"/>
        </w:rPr>
      </w:pPr>
    </w:p>
    <w:p w14:paraId="22C35A51" w14:textId="77777777" w:rsidR="00820E18" w:rsidRPr="000C55B3" w:rsidRDefault="00820E18" w:rsidP="00820E18">
      <w:pPr>
        <w:pStyle w:val="m1"/>
        <w:rPr>
          <w:color w:val="000000" w:themeColor="text1"/>
        </w:rPr>
      </w:pPr>
      <w:r w:rsidRPr="000C55B3">
        <w:rPr>
          <w:color w:val="000000" w:themeColor="text1"/>
        </w:rPr>
        <w:t>5.</w:t>
      </w:r>
      <w:r w:rsidRPr="000C55B3">
        <w:rPr>
          <w:color w:val="000000" w:themeColor="text1"/>
        </w:rPr>
        <w:tab/>
        <w:t>Processing Details</w:t>
      </w:r>
    </w:p>
    <w:p w14:paraId="3B6CA6F3" w14:textId="77777777" w:rsidR="00820E18" w:rsidRPr="000C55B3" w:rsidRDefault="00820E18" w:rsidP="00820E18">
      <w:pPr>
        <w:pStyle w:val="1"/>
        <w:rPr>
          <w:color w:val="000000" w:themeColor="text1"/>
        </w:rPr>
      </w:pPr>
      <w:r w:rsidRPr="000C55B3">
        <w:rPr>
          <w:color w:val="000000" w:themeColor="text1"/>
        </w:rPr>
        <w:t>(1)</w:t>
      </w:r>
      <w:r w:rsidRPr="000C55B3">
        <w:rPr>
          <w:color w:val="000000" w:themeColor="text1"/>
        </w:rPr>
        <w:tab/>
        <w:t>Input data verification</w:t>
      </w:r>
    </w:p>
    <w:p w14:paraId="4442DFC8" w14:textId="0081B0D8" w:rsidR="00FD57E1" w:rsidRPr="000C55B3" w:rsidRDefault="00FD57E1" w:rsidP="00FD57E1">
      <w:pPr>
        <w:pStyle w:val="1txt"/>
        <w:ind w:left="880" w:firstLine="396"/>
        <w:rPr>
          <w:color w:val="000000" w:themeColor="text1"/>
        </w:rPr>
      </w:pPr>
      <w:r w:rsidRPr="000C55B3">
        <w:rPr>
          <w:color w:val="000000" w:themeColor="text1"/>
        </w:rPr>
        <w:t xml:space="preserve">When the above-mentioned input conditions are met, which means a successful completion, “00000-0000-0000” </w:t>
      </w:r>
      <w:r w:rsidR="00455828" w:rsidRPr="000C55B3">
        <w:rPr>
          <w:color w:val="000000" w:themeColor="text1"/>
          <w:lang w:eastAsia="ja-JP"/>
        </w:rPr>
        <w:t>will</w:t>
      </w:r>
      <w:r w:rsidRPr="000C55B3">
        <w:rPr>
          <w:color w:val="000000" w:themeColor="text1"/>
        </w:rPr>
        <w:t xml:space="preserve"> be </w:t>
      </w:r>
      <w:r w:rsidR="00455828" w:rsidRPr="000C55B3">
        <w:rPr>
          <w:color w:val="000000" w:themeColor="text1"/>
        </w:rPr>
        <w:t>specified for Process Result Code</w:t>
      </w:r>
      <w:r w:rsidRPr="000C55B3">
        <w:rPr>
          <w:color w:val="000000" w:themeColor="text1"/>
        </w:rPr>
        <w:t xml:space="preserve"> before proceeding to the steps to follow. </w:t>
      </w:r>
    </w:p>
    <w:p w14:paraId="548FD8B7" w14:textId="1A111AAD" w:rsidR="00FD57E1" w:rsidRPr="000C55B3" w:rsidRDefault="00FD57E1" w:rsidP="00FD57E1">
      <w:pPr>
        <w:pStyle w:val="1txt"/>
        <w:ind w:left="880" w:firstLine="396"/>
        <w:rPr>
          <w:color w:val="000000" w:themeColor="text1"/>
        </w:rPr>
      </w:pPr>
      <w:r w:rsidRPr="000C55B3">
        <w:rPr>
          <w:color w:val="000000" w:themeColor="text1"/>
        </w:rPr>
        <w:t xml:space="preserve">When the above input conditions are </w:t>
      </w:r>
      <w:r w:rsidR="00916803" w:rsidRPr="000C55B3">
        <w:rPr>
          <w:color w:val="000000" w:themeColor="text1"/>
          <w:lang w:eastAsia="ja-JP"/>
        </w:rPr>
        <w:t>NOT</w:t>
      </w:r>
      <w:r w:rsidRPr="000C55B3">
        <w:rPr>
          <w:color w:val="000000" w:themeColor="text1"/>
        </w:rPr>
        <w:t xml:space="preserve"> satisfied, which means an error, a code other than “00000-0000-0000” </w:t>
      </w:r>
      <w:r w:rsidR="00455828" w:rsidRPr="000C55B3">
        <w:rPr>
          <w:color w:val="000000" w:themeColor="text1"/>
        </w:rPr>
        <w:t>will</w:t>
      </w:r>
      <w:r w:rsidRPr="000C55B3">
        <w:rPr>
          <w:color w:val="000000" w:themeColor="text1"/>
        </w:rPr>
        <w:t xml:space="preserve"> be </w:t>
      </w:r>
      <w:r w:rsidR="00455828" w:rsidRPr="000C55B3">
        <w:rPr>
          <w:color w:val="000000" w:themeColor="text1"/>
        </w:rPr>
        <w:t>specified for</w:t>
      </w:r>
      <w:r w:rsidRPr="000C55B3">
        <w:rPr>
          <w:color w:val="000000" w:themeColor="text1"/>
        </w:rPr>
        <w:t xml:space="preserve"> </w:t>
      </w:r>
      <w:r w:rsidR="00455828" w:rsidRPr="000C55B3">
        <w:rPr>
          <w:color w:val="000000" w:themeColor="text1"/>
        </w:rPr>
        <w:t xml:space="preserve">Process Result Code </w:t>
      </w:r>
      <w:r w:rsidRPr="000C55B3">
        <w:rPr>
          <w:color w:val="000000" w:themeColor="text1"/>
        </w:rPr>
        <w:t xml:space="preserve">to </w:t>
      </w:r>
      <w:r w:rsidR="00455828" w:rsidRPr="000C55B3">
        <w:rPr>
          <w:color w:val="000000" w:themeColor="text1"/>
        </w:rPr>
        <w:t>be</w:t>
      </w:r>
      <w:r w:rsidRPr="000C55B3">
        <w:rPr>
          <w:color w:val="000000" w:themeColor="text1"/>
        </w:rPr>
        <w:t xml:space="preserve"> </w:t>
      </w:r>
      <w:r w:rsidR="00455828" w:rsidRPr="000C55B3">
        <w:rPr>
          <w:color w:val="000000" w:themeColor="text1"/>
        </w:rPr>
        <w:t>outputted in P</w:t>
      </w:r>
      <w:r w:rsidRPr="000C55B3">
        <w:rPr>
          <w:color w:val="000000" w:themeColor="text1"/>
        </w:rPr>
        <w:t xml:space="preserve">rocess </w:t>
      </w:r>
      <w:r w:rsidR="00455828" w:rsidRPr="000C55B3">
        <w:rPr>
          <w:color w:val="000000" w:themeColor="text1"/>
        </w:rPr>
        <w:t>R</w:t>
      </w:r>
      <w:r w:rsidRPr="000C55B3">
        <w:rPr>
          <w:color w:val="000000" w:themeColor="text1"/>
        </w:rPr>
        <w:t xml:space="preserve">esult </w:t>
      </w:r>
      <w:r w:rsidR="00455828" w:rsidRPr="000C55B3">
        <w:rPr>
          <w:color w:val="000000" w:themeColor="text1"/>
        </w:rPr>
        <w:t>O</w:t>
      </w:r>
      <w:r w:rsidRPr="000C55B3">
        <w:rPr>
          <w:color w:val="000000" w:themeColor="text1"/>
        </w:rPr>
        <w:t>utput. (For details of errors, see the “List of Processing Result Codes”.)</w:t>
      </w:r>
    </w:p>
    <w:p w14:paraId="1F2F016C" w14:textId="5EC3CD63" w:rsidR="00820E18" w:rsidRPr="000C55B3" w:rsidRDefault="00820E18" w:rsidP="00820E18">
      <w:pPr>
        <w:pStyle w:val="1"/>
        <w:rPr>
          <w:color w:val="000000" w:themeColor="text1"/>
        </w:rPr>
      </w:pPr>
      <w:r w:rsidRPr="000C55B3">
        <w:rPr>
          <w:color w:val="000000" w:themeColor="text1"/>
        </w:rPr>
        <w:t>(2)</w:t>
      </w:r>
      <w:r w:rsidRPr="000C55B3">
        <w:rPr>
          <w:color w:val="000000" w:themeColor="text1"/>
        </w:rPr>
        <w:tab/>
        <w:t xml:space="preserve">Advance </w:t>
      </w:r>
      <w:r w:rsidR="004046B2" w:rsidRPr="000C55B3">
        <w:rPr>
          <w:color w:val="000000" w:themeColor="text1"/>
        </w:rPr>
        <w:t xml:space="preserve">Filing </w:t>
      </w:r>
      <w:r w:rsidRPr="000C55B3">
        <w:rPr>
          <w:color w:val="000000" w:themeColor="text1"/>
        </w:rPr>
        <w:t>B/L association DB process</w:t>
      </w:r>
    </w:p>
    <w:p w14:paraId="69565F41" w14:textId="77777777" w:rsidR="00820E18" w:rsidRPr="000C55B3" w:rsidRDefault="00820E18" w:rsidP="00820E18">
      <w:pPr>
        <w:pStyle w:val="Ae"/>
        <w:rPr>
          <w:color w:val="000000" w:themeColor="text1"/>
        </w:rPr>
      </w:pPr>
      <w:r w:rsidRPr="000C55B3">
        <w:rPr>
          <w:color w:val="000000" w:themeColor="text1"/>
          <w:kern w:val="0"/>
        </w:rPr>
        <w:t>(</w:t>
      </w:r>
      <w:r w:rsidRPr="000C55B3">
        <w:rPr>
          <w:color w:val="000000" w:themeColor="text1"/>
        </w:rPr>
        <w:t>A</w:t>
      </w:r>
      <w:r w:rsidRPr="000C55B3">
        <w:rPr>
          <w:color w:val="000000" w:themeColor="text1"/>
          <w:kern w:val="0"/>
        </w:rPr>
        <w:t>)</w:t>
      </w:r>
      <w:r w:rsidRPr="000C55B3">
        <w:rPr>
          <w:color w:val="000000" w:themeColor="text1"/>
          <w:kern w:val="0"/>
        </w:rPr>
        <w:tab/>
      </w:r>
      <w:r w:rsidRPr="000C55B3">
        <w:rPr>
          <w:color w:val="000000" w:themeColor="text1"/>
        </w:rPr>
        <w:t>In the case of registration</w:t>
      </w:r>
    </w:p>
    <w:p w14:paraId="31913B59" w14:textId="4762373D" w:rsidR="00820E18" w:rsidRPr="000C55B3" w:rsidRDefault="00820E18" w:rsidP="00820E18">
      <w:pPr>
        <w:pStyle w:val="10"/>
        <w:rPr>
          <w:color w:val="000000" w:themeColor="text1"/>
        </w:rPr>
      </w:pPr>
      <w:r w:rsidRPr="000C55B3">
        <w:rPr>
          <w:color w:val="000000" w:themeColor="text1"/>
          <w:kern w:val="0"/>
        </w:rPr>
        <w:t>[</w:t>
      </w:r>
      <w:r w:rsidRPr="000C55B3">
        <w:rPr>
          <w:color w:val="000000" w:themeColor="text1"/>
        </w:rPr>
        <w:t>1</w:t>
      </w:r>
      <w:r w:rsidRPr="000C55B3">
        <w:rPr>
          <w:color w:val="000000" w:themeColor="text1"/>
          <w:kern w:val="0"/>
        </w:rPr>
        <w:t>]</w:t>
      </w:r>
      <w:r w:rsidRPr="000C55B3">
        <w:rPr>
          <w:color w:val="000000" w:themeColor="text1"/>
          <w:kern w:val="0"/>
        </w:rPr>
        <w:tab/>
      </w:r>
      <w:r w:rsidRPr="000C55B3">
        <w:rPr>
          <w:color w:val="000000" w:themeColor="text1"/>
        </w:rPr>
        <w:t xml:space="preserve">B/L association No. </w:t>
      </w:r>
      <w:r w:rsidR="00CC16CD" w:rsidRPr="000C55B3">
        <w:rPr>
          <w:color w:val="000000" w:themeColor="text1"/>
        </w:rPr>
        <w:t xml:space="preserve">will be issued </w:t>
      </w:r>
      <w:r w:rsidRPr="000C55B3">
        <w:rPr>
          <w:color w:val="000000" w:themeColor="text1"/>
        </w:rPr>
        <w:t>and register</w:t>
      </w:r>
      <w:r w:rsidR="00CC16CD" w:rsidRPr="000C55B3">
        <w:rPr>
          <w:color w:val="000000" w:themeColor="text1"/>
        </w:rPr>
        <w:t>ed</w:t>
      </w:r>
      <w:r w:rsidRPr="000C55B3">
        <w:rPr>
          <w:color w:val="000000" w:themeColor="text1"/>
        </w:rPr>
        <w:t xml:space="preserve"> </w:t>
      </w:r>
      <w:r w:rsidR="003E235D" w:rsidRPr="000C55B3">
        <w:rPr>
          <w:color w:val="000000" w:themeColor="text1"/>
        </w:rPr>
        <w:t>to the system</w:t>
      </w:r>
      <w:r w:rsidRPr="000C55B3">
        <w:rPr>
          <w:color w:val="000000" w:themeColor="text1"/>
        </w:rPr>
        <w:t>.</w:t>
      </w:r>
    </w:p>
    <w:p w14:paraId="2B9E8D0A" w14:textId="6329218C" w:rsidR="00820E18" w:rsidRPr="000C55B3" w:rsidRDefault="00820E18" w:rsidP="00820E18">
      <w:pPr>
        <w:pStyle w:val="10"/>
        <w:rPr>
          <w:color w:val="000000" w:themeColor="text1"/>
        </w:rPr>
      </w:pPr>
      <w:r w:rsidRPr="000C55B3">
        <w:rPr>
          <w:color w:val="000000" w:themeColor="text1"/>
          <w:kern w:val="0"/>
        </w:rPr>
        <w:t>[</w:t>
      </w:r>
      <w:r w:rsidRPr="000C55B3">
        <w:rPr>
          <w:color w:val="000000" w:themeColor="text1"/>
        </w:rPr>
        <w:t>2</w:t>
      </w:r>
      <w:r w:rsidRPr="000C55B3">
        <w:rPr>
          <w:color w:val="000000" w:themeColor="text1"/>
          <w:kern w:val="0"/>
        </w:rPr>
        <w:t>]</w:t>
      </w:r>
      <w:r w:rsidRPr="000C55B3">
        <w:rPr>
          <w:color w:val="000000" w:themeColor="text1"/>
          <w:kern w:val="0"/>
        </w:rPr>
        <w:tab/>
      </w:r>
      <w:r w:rsidRPr="000C55B3">
        <w:rPr>
          <w:color w:val="000000" w:themeColor="text1"/>
        </w:rPr>
        <w:t>The combination of input</w:t>
      </w:r>
      <w:r w:rsidR="0076056D" w:rsidRPr="000C55B3">
        <w:rPr>
          <w:color w:val="000000" w:themeColor="text1"/>
        </w:rPr>
        <w:t>ted</w:t>
      </w:r>
      <w:r w:rsidRPr="000C55B3">
        <w:rPr>
          <w:color w:val="000000" w:themeColor="text1"/>
        </w:rPr>
        <w:t xml:space="preserve"> </w:t>
      </w:r>
      <w:r w:rsidR="0076056D" w:rsidRPr="000C55B3">
        <w:rPr>
          <w:color w:val="000000" w:themeColor="text1"/>
        </w:rPr>
        <w:t>“</w:t>
      </w:r>
      <w:r w:rsidR="007457F5" w:rsidRPr="000C55B3">
        <w:rPr>
          <w:color w:val="000000" w:themeColor="text1"/>
        </w:rPr>
        <w:t>Original B/L Number</w:t>
      </w:r>
      <w:r w:rsidR="0076056D" w:rsidRPr="000C55B3">
        <w:rPr>
          <w:color w:val="000000" w:themeColor="text1"/>
        </w:rPr>
        <w:t>”</w:t>
      </w:r>
      <w:r w:rsidRPr="000C55B3">
        <w:rPr>
          <w:color w:val="000000" w:themeColor="text1"/>
        </w:rPr>
        <w:t xml:space="preserve"> and </w:t>
      </w:r>
      <w:r w:rsidR="0076056D" w:rsidRPr="000C55B3">
        <w:rPr>
          <w:color w:val="000000" w:themeColor="text1"/>
        </w:rPr>
        <w:t>“</w:t>
      </w:r>
      <w:r w:rsidR="007457F5" w:rsidRPr="000C55B3">
        <w:rPr>
          <w:color w:val="000000" w:themeColor="text1"/>
        </w:rPr>
        <w:t>New B/L Number</w:t>
      </w:r>
      <w:r w:rsidR="002B3B9C" w:rsidRPr="000C55B3">
        <w:rPr>
          <w:color w:val="000000" w:themeColor="text1"/>
        </w:rPr>
        <w:t>”</w:t>
      </w:r>
      <w:r w:rsidRPr="000C55B3">
        <w:rPr>
          <w:color w:val="000000" w:themeColor="text1"/>
        </w:rPr>
        <w:t xml:space="preserve"> </w:t>
      </w:r>
      <w:r w:rsidR="002B3B9C" w:rsidRPr="000C55B3">
        <w:rPr>
          <w:color w:val="000000" w:themeColor="text1"/>
        </w:rPr>
        <w:t>will</w:t>
      </w:r>
      <w:r w:rsidRPr="000C55B3">
        <w:rPr>
          <w:color w:val="000000" w:themeColor="text1"/>
        </w:rPr>
        <w:t xml:space="preserve"> be registered</w:t>
      </w:r>
      <w:r w:rsidR="002B3B9C" w:rsidRPr="000C55B3">
        <w:rPr>
          <w:color w:val="000000" w:themeColor="text1"/>
        </w:rPr>
        <w:t xml:space="preserve"> to the system</w:t>
      </w:r>
      <w:r w:rsidRPr="000C55B3">
        <w:rPr>
          <w:color w:val="000000" w:themeColor="text1"/>
        </w:rPr>
        <w:t>.</w:t>
      </w:r>
    </w:p>
    <w:p w14:paraId="7C958BF3" w14:textId="2EB3DFAA" w:rsidR="00820E18" w:rsidRPr="000C55B3" w:rsidRDefault="00820E18" w:rsidP="00820E18">
      <w:pPr>
        <w:pStyle w:val="10"/>
        <w:rPr>
          <w:color w:val="000000" w:themeColor="text1"/>
        </w:rPr>
      </w:pPr>
      <w:r w:rsidRPr="000C55B3">
        <w:rPr>
          <w:color w:val="000000" w:themeColor="text1"/>
          <w:kern w:val="0"/>
        </w:rPr>
        <w:t>[</w:t>
      </w:r>
      <w:r w:rsidRPr="000C55B3">
        <w:rPr>
          <w:color w:val="000000" w:themeColor="text1"/>
        </w:rPr>
        <w:t>3</w:t>
      </w:r>
      <w:r w:rsidRPr="000C55B3">
        <w:rPr>
          <w:color w:val="000000" w:themeColor="text1"/>
          <w:kern w:val="0"/>
        </w:rPr>
        <w:t>]</w:t>
      </w:r>
      <w:r w:rsidRPr="000C55B3">
        <w:rPr>
          <w:color w:val="000000" w:themeColor="text1"/>
          <w:kern w:val="0"/>
        </w:rPr>
        <w:tab/>
      </w:r>
      <w:r w:rsidR="002B3B9C" w:rsidRPr="000C55B3">
        <w:rPr>
          <w:color w:val="000000" w:themeColor="text1"/>
        </w:rPr>
        <w:t>T</w:t>
      </w:r>
      <w:r w:rsidRPr="000C55B3">
        <w:rPr>
          <w:color w:val="000000" w:themeColor="text1"/>
        </w:rPr>
        <w:t>he input</w:t>
      </w:r>
      <w:r w:rsidR="002B3B9C" w:rsidRPr="000C55B3">
        <w:rPr>
          <w:color w:val="000000" w:themeColor="text1"/>
        </w:rPr>
        <w:t>ted</w:t>
      </w:r>
      <w:r w:rsidRPr="000C55B3">
        <w:rPr>
          <w:color w:val="000000" w:themeColor="text1"/>
        </w:rPr>
        <w:t xml:space="preserve"> </w:t>
      </w:r>
      <w:r w:rsidR="002B3B9C" w:rsidRPr="000C55B3">
        <w:rPr>
          <w:color w:val="000000" w:themeColor="text1"/>
        </w:rPr>
        <w:t>T</w:t>
      </w:r>
      <w:r w:rsidR="007457F5" w:rsidRPr="000C55B3">
        <w:rPr>
          <w:color w:val="000000" w:themeColor="text1"/>
        </w:rPr>
        <w:t>ype of B/L Number Association</w:t>
      </w:r>
      <w:r w:rsidRPr="000C55B3">
        <w:rPr>
          <w:color w:val="000000" w:themeColor="text1"/>
        </w:rPr>
        <w:t xml:space="preserve"> and </w:t>
      </w:r>
      <w:r w:rsidR="00F75544" w:rsidRPr="000C55B3">
        <w:rPr>
          <w:color w:val="000000" w:themeColor="text1"/>
        </w:rPr>
        <w:t>R</w:t>
      </w:r>
      <w:r w:rsidRPr="000C55B3">
        <w:rPr>
          <w:color w:val="000000" w:themeColor="text1"/>
        </w:rPr>
        <w:t xml:space="preserve">eason for </w:t>
      </w:r>
      <w:r w:rsidR="00F75544" w:rsidRPr="000C55B3">
        <w:rPr>
          <w:color w:val="000000" w:themeColor="text1"/>
        </w:rPr>
        <w:t>Association</w:t>
      </w:r>
      <w:r w:rsidRPr="000C55B3">
        <w:rPr>
          <w:color w:val="000000" w:themeColor="text1"/>
        </w:rPr>
        <w:t>.</w:t>
      </w:r>
    </w:p>
    <w:p w14:paraId="1026E8E2" w14:textId="77777777" w:rsidR="00820E18" w:rsidRPr="000C55B3" w:rsidRDefault="00820E18" w:rsidP="00820E18">
      <w:pPr>
        <w:pStyle w:val="Ae"/>
        <w:rPr>
          <w:color w:val="000000" w:themeColor="text1"/>
        </w:rPr>
      </w:pPr>
      <w:r w:rsidRPr="000C55B3">
        <w:rPr>
          <w:color w:val="000000" w:themeColor="text1"/>
          <w:kern w:val="0"/>
        </w:rPr>
        <w:t>(</w:t>
      </w:r>
      <w:r w:rsidRPr="000C55B3">
        <w:rPr>
          <w:color w:val="000000" w:themeColor="text1"/>
        </w:rPr>
        <w:t>B</w:t>
      </w:r>
      <w:r w:rsidRPr="000C55B3">
        <w:rPr>
          <w:color w:val="000000" w:themeColor="text1"/>
          <w:kern w:val="0"/>
        </w:rPr>
        <w:t>)</w:t>
      </w:r>
      <w:r w:rsidRPr="000C55B3">
        <w:rPr>
          <w:color w:val="000000" w:themeColor="text1"/>
          <w:kern w:val="0"/>
        </w:rPr>
        <w:tab/>
      </w:r>
      <w:r w:rsidRPr="000C55B3">
        <w:rPr>
          <w:color w:val="000000" w:themeColor="text1"/>
        </w:rPr>
        <w:t>In the case of cancellation</w:t>
      </w:r>
    </w:p>
    <w:p w14:paraId="3FC0E677" w14:textId="68916299" w:rsidR="00820E18" w:rsidRPr="000C55B3" w:rsidRDefault="00A75CDF" w:rsidP="00820E18">
      <w:pPr>
        <w:pStyle w:val="Atxt"/>
        <w:ind w:left="1133" w:firstLine="396"/>
        <w:rPr>
          <w:color w:val="000000" w:themeColor="text1"/>
        </w:rPr>
      </w:pPr>
      <w:r w:rsidRPr="000C55B3">
        <w:rPr>
          <w:color w:val="000000" w:themeColor="text1"/>
        </w:rPr>
        <w:t>I</w:t>
      </w:r>
      <w:r w:rsidR="00820E18" w:rsidRPr="000C55B3">
        <w:rPr>
          <w:color w:val="000000" w:themeColor="text1"/>
        </w:rPr>
        <w:t>nput</w:t>
      </w:r>
      <w:r w:rsidRPr="000C55B3">
        <w:rPr>
          <w:color w:val="000000" w:themeColor="text1"/>
        </w:rPr>
        <w:t>ted</w:t>
      </w:r>
      <w:r w:rsidR="00820E18" w:rsidRPr="000C55B3">
        <w:rPr>
          <w:color w:val="000000" w:themeColor="text1"/>
        </w:rPr>
        <w:t xml:space="preserve"> </w:t>
      </w:r>
      <w:r w:rsidRPr="000C55B3">
        <w:rPr>
          <w:color w:val="000000" w:themeColor="text1"/>
        </w:rPr>
        <w:t>“</w:t>
      </w:r>
      <w:r w:rsidR="007457F5" w:rsidRPr="000C55B3">
        <w:rPr>
          <w:color w:val="000000" w:themeColor="text1"/>
        </w:rPr>
        <w:t>Original B/L Number</w:t>
      </w:r>
      <w:r w:rsidRPr="000C55B3">
        <w:rPr>
          <w:color w:val="000000" w:themeColor="text1"/>
        </w:rPr>
        <w:t>”</w:t>
      </w:r>
      <w:r w:rsidR="00820E18" w:rsidRPr="000C55B3">
        <w:rPr>
          <w:color w:val="000000" w:themeColor="text1"/>
        </w:rPr>
        <w:t xml:space="preserve"> and </w:t>
      </w:r>
      <w:r w:rsidRPr="000C55B3">
        <w:rPr>
          <w:color w:val="000000" w:themeColor="text1"/>
        </w:rPr>
        <w:t>“</w:t>
      </w:r>
      <w:r w:rsidR="007457F5" w:rsidRPr="000C55B3">
        <w:rPr>
          <w:color w:val="000000" w:themeColor="text1"/>
        </w:rPr>
        <w:t>New B/L Number</w:t>
      </w:r>
      <w:r w:rsidRPr="000C55B3">
        <w:rPr>
          <w:color w:val="000000" w:themeColor="text1"/>
        </w:rPr>
        <w:t>”</w:t>
      </w:r>
      <w:r w:rsidR="00820E18" w:rsidRPr="000C55B3">
        <w:rPr>
          <w:color w:val="000000" w:themeColor="text1"/>
        </w:rPr>
        <w:t xml:space="preserve"> </w:t>
      </w:r>
      <w:r w:rsidRPr="000C55B3">
        <w:rPr>
          <w:color w:val="000000" w:themeColor="text1"/>
        </w:rPr>
        <w:t>will be registered as the target for</w:t>
      </w:r>
      <w:r w:rsidR="00820E18" w:rsidRPr="000C55B3">
        <w:rPr>
          <w:color w:val="000000" w:themeColor="text1"/>
        </w:rPr>
        <w:t xml:space="preserve"> deletion</w:t>
      </w:r>
      <w:r w:rsidRPr="000C55B3">
        <w:rPr>
          <w:color w:val="000000" w:themeColor="text1"/>
        </w:rPr>
        <w:t xml:space="preserve"> from Advance Filing B/L Association DB</w:t>
      </w:r>
      <w:r w:rsidR="00820E18" w:rsidRPr="000C55B3">
        <w:rPr>
          <w:color w:val="000000" w:themeColor="text1"/>
        </w:rPr>
        <w:t>.</w:t>
      </w:r>
    </w:p>
    <w:p w14:paraId="66563E31" w14:textId="77777777" w:rsidR="00820E18" w:rsidRPr="000C55B3" w:rsidRDefault="00820E18" w:rsidP="00820E18">
      <w:pPr>
        <w:pStyle w:val="1"/>
        <w:rPr>
          <w:color w:val="000000" w:themeColor="text1"/>
        </w:rPr>
      </w:pPr>
      <w:r w:rsidRPr="000C55B3">
        <w:rPr>
          <w:color w:val="000000" w:themeColor="text1"/>
        </w:rPr>
        <w:t>(3)</w:t>
      </w:r>
      <w:r w:rsidRPr="000C55B3">
        <w:rPr>
          <w:color w:val="000000" w:themeColor="text1"/>
        </w:rPr>
        <w:tab/>
        <w:t>Weight comparison process</w:t>
      </w:r>
    </w:p>
    <w:p w14:paraId="159CCB46" w14:textId="087080DF" w:rsidR="00820E18" w:rsidRPr="000C55B3" w:rsidRDefault="00820E18" w:rsidP="00820E18">
      <w:pPr>
        <w:pStyle w:val="1txt"/>
        <w:ind w:left="880" w:firstLine="396"/>
        <w:rPr>
          <w:color w:val="000000" w:themeColor="text1"/>
        </w:rPr>
      </w:pPr>
      <w:r w:rsidRPr="000C55B3">
        <w:rPr>
          <w:color w:val="000000" w:themeColor="text1"/>
        </w:rPr>
        <w:t xml:space="preserve">Conduct a comparison </w:t>
      </w:r>
      <w:r w:rsidR="00427653" w:rsidRPr="000C55B3">
        <w:rPr>
          <w:color w:val="000000" w:themeColor="text1"/>
        </w:rPr>
        <w:t xml:space="preserve">between </w:t>
      </w:r>
      <w:r w:rsidRPr="000C55B3">
        <w:rPr>
          <w:color w:val="000000" w:themeColor="text1"/>
        </w:rPr>
        <w:t xml:space="preserve">"Gross Weight registered in the </w:t>
      </w:r>
      <w:r w:rsidR="0060284E" w:rsidRPr="000C55B3">
        <w:rPr>
          <w:color w:val="000000" w:themeColor="text1"/>
        </w:rPr>
        <w:t>Master B/L</w:t>
      </w:r>
      <w:r w:rsidRPr="000C55B3">
        <w:rPr>
          <w:color w:val="000000" w:themeColor="text1"/>
        </w:rPr>
        <w:t xml:space="preserve">" and </w:t>
      </w:r>
      <w:r w:rsidR="00427653" w:rsidRPr="000C55B3">
        <w:rPr>
          <w:color w:val="000000" w:themeColor="text1"/>
        </w:rPr>
        <w:t>“</w:t>
      </w:r>
      <w:r w:rsidRPr="000C55B3">
        <w:rPr>
          <w:color w:val="000000" w:themeColor="text1"/>
        </w:rPr>
        <w:t xml:space="preserve">the sum total of Gross Weight of </w:t>
      </w:r>
      <w:r w:rsidR="0060284E" w:rsidRPr="000C55B3">
        <w:rPr>
          <w:color w:val="000000" w:themeColor="text1"/>
        </w:rPr>
        <w:t>House B/L</w:t>
      </w:r>
      <w:r w:rsidR="00427653" w:rsidRPr="000C55B3">
        <w:rPr>
          <w:color w:val="000000" w:themeColor="text1"/>
        </w:rPr>
        <w:t xml:space="preserve">s </w:t>
      </w:r>
      <w:r w:rsidR="007D4C0A" w:rsidRPr="000C55B3">
        <w:rPr>
          <w:color w:val="000000" w:themeColor="text1"/>
          <w:lang w:eastAsia="ja-JP"/>
        </w:rPr>
        <w:t>linke</w:t>
      </w:r>
      <w:r w:rsidR="00427653" w:rsidRPr="000C55B3">
        <w:rPr>
          <w:color w:val="000000" w:themeColor="text1"/>
        </w:rPr>
        <w:t>d to the Master B/L</w:t>
      </w:r>
      <w:r w:rsidRPr="000C55B3">
        <w:rPr>
          <w:color w:val="000000" w:themeColor="text1"/>
        </w:rPr>
        <w:t>".</w:t>
      </w:r>
    </w:p>
    <w:p w14:paraId="3B2EFE5E" w14:textId="636DDC82" w:rsidR="00820E18" w:rsidRPr="000C55B3" w:rsidRDefault="00820E18" w:rsidP="00820E18">
      <w:pPr>
        <w:pStyle w:val="1"/>
        <w:rPr>
          <w:color w:val="000000" w:themeColor="text1"/>
        </w:rPr>
      </w:pPr>
      <w:r w:rsidRPr="000C55B3">
        <w:rPr>
          <w:color w:val="000000" w:themeColor="text1"/>
        </w:rPr>
        <w:t>(4)</w:t>
      </w:r>
      <w:r w:rsidRPr="000C55B3">
        <w:rPr>
          <w:color w:val="000000" w:themeColor="text1"/>
        </w:rPr>
        <w:tab/>
        <w:t xml:space="preserve">Matching determination process between </w:t>
      </w:r>
      <w:r w:rsidR="0060284E" w:rsidRPr="000C55B3">
        <w:rPr>
          <w:color w:val="000000" w:themeColor="text1"/>
        </w:rPr>
        <w:t>Master B/L</w:t>
      </w:r>
      <w:r w:rsidRPr="000C55B3">
        <w:rPr>
          <w:color w:val="000000" w:themeColor="text1"/>
        </w:rPr>
        <w:t xml:space="preserve"> and </w:t>
      </w:r>
      <w:r w:rsidR="009150D5" w:rsidRPr="000C55B3">
        <w:rPr>
          <w:color w:val="000000" w:themeColor="text1"/>
        </w:rPr>
        <w:t xml:space="preserve">its relevant </w:t>
      </w:r>
      <w:r w:rsidR="0060284E" w:rsidRPr="000C55B3">
        <w:rPr>
          <w:color w:val="000000" w:themeColor="text1"/>
        </w:rPr>
        <w:t>House B/L</w:t>
      </w:r>
      <w:r w:rsidR="00B53D6E" w:rsidRPr="000C55B3">
        <w:rPr>
          <w:color w:val="000000" w:themeColor="text1"/>
        </w:rPr>
        <w:t>s</w:t>
      </w:r>
    </w:p>
    <w:p w14:paraId="14E12FFF" w14:textId="3AB8592C" w:rsidR="00820E18" w:rsidRPr="000C55B3" w:rsidRDefault="00CB5947" w:rsidP="00820E18">
      <w:pPr>
        <w:pStyle w:val="1txt"/>
        <w:ind w:left="880" w:firstLine="396"/>
        <w:rPr>
          <w:color w:val="000000" w:themeColor="text1"/>
        </w:rPr>
      </w:pPr>
      <w:r w:rsidRPr="000C55B3">
        <w:rPr>
          <w:color w:val="000000" w:themeColor="text1"/>
        </w:rPr>
        <w:t>When</w:t>
      </w:r>
      <w:r w:rsidR="00820E18" w:rsidRPr="000C55B3">
        <w:rPr>
          <w:color w:val="000000" w:themeColor="text1"/>
        </w:rPr>
        <w:t xml:space="preserve"> ATD has been carried out </w:t>
      </w:r>
      <w:r w:rsidR="00BB6965" w:rsidRPr="000C55B3">
        <w:rPr>
          <w:color w:val="000000" w:themeColor="text1"/>
        </w:rPr>
        <w:t xml:space="preserve">for </w:t>
      </w:r>
      <w:r w:rsidR="00820E18" w:rsidRPr="000C55B3">
        <w:rPr>
          <w:color w:val="000000" w:themeColor="text1"/>
        </w:rPr>
        <w:t xml:space="preserve">the vessel information registered in </w:t>
      </w:r>
      <w:r w:rsidR="00EB0813" w:rsidRPr="000C55B3">
        <w:rPr>
          <w:color w:val="000000" w:themeColor="text1"/>
        </w:rPr>
        <w:t>“T</w:t>
      </w:r>
      <w:r w:rsidR="00820E18" w:rsidRPr="000C55B3">
        <w:rPr>
          <w:color w:val="000000" w:themeColor="text1"/>
        </w:rPr>
        <w:t>he input</w:t>
      </w:r>
      <w:r w:rsidR="00231CD7" w:rsidRPr="000C55B3">
        <w:rPr>
          <w:color w:val="000000" w:themeColor="text1"/>
        </w:rPr>
        <w:t>ted</w:t>
      </w:r>
      <w:r w:rsidR="00820E18" w:rsidRPr="000C55B3">
        <w:rPr>
          <w:color w:val="000000" w:themeColor="text1"/>
        </w:rPr>
        <w:t xml:space="preserve"> </w:t>
      </w:r>
      <w:r w:rsidR="0060284E" w:rsidRPr="000C55B3">
        <w:rPr>
          <w:color w:val="000000" w:themeColor="text1"/>
        </w:rPr>
        <w:t>Master B/L</w:t>
      </w:r>
      <w:r w:rsidR="00820E18" w:rsidRPr="000C55B3">
        <w:rPr>
          <w:color w:val="000000" w:themeColor="text1"/>
        </w:rPr>
        <w:t xml:space="preserve">" or </w:t>
      </w:r>
      <w:r w:rsidR="00EB0813" w:rsidRPr="000C55B3">
        <w:rPr>
          <w:color w:val="000000" w:themeColor="text1"/>
        </w:rPr>
        <w:t>“T</w:t>
      </w:r>
      <w:r w:rsidR="00820E18" w:rsidRPr="000C55B3">
        <w:rPr>
          <w:color w:val="000000" w:themeColor="text1"/>
        </w:rPr>
        <w:t xml:space="preserve">he </w:t>
      </w:r>
      <w:r w:rsidR="0060284E" w:rsidRPr="000C55B3">
        <w:rPr>
          <w:color w:val="000000" w:themeColor="text1"/>
        </w:rPr>
        <w:t>Master B/L</w:t>
      </w:r>
      <w:r w:rsidR="00820E18" w:rsidRPr="000C55B3">
        <w:rPr>
          <w:color w:val="000000" w:themeColor="text1"/>
        </w:rPr>
        <w:t xml:space="preserve"> </w:t>
      </w:r>
      <w:r w:rsidR="00231CD7" w:rsidRPr="000C55B3">
        <w:rPr>
          <w:color w:val="000000" w:themeColor="text1"/>
        </w:rPr>
        <w:t>link</w:t>
      </w:r>
      <w:r w:rsidR="00820E18" w:rsidRPr="000C55B3">
        <w:rPr>
          <w:color w:val="000000" w:themeColor="text1"/>
        </w:rPr>
        <w:t>ed with the input</w:t>
      </w:r>
      <w:r w:rsidR="00231CD7" w:rsidRPr="000C55B3">
        <w:rPr>
          <w:color w:val="000000" w:themeColor="text1"/>
        </w:rPr>
        <w:t>ted</w:t>
      </w:r>
      <w:r w:rsidR="00820E18" w:rsidRPr="000C55B3">
        <w:rPr>
          <w:color w:val="000000" w:themeColor="text1"/>
        </w:rPr>
        <w:t xml:space="preserve"> </w:t>
      </w:r>
      <w:r w:rsidR="0060284E" w:rsidRPr="000C55B3">
        <w:rPr>
          <w:color w:val="000000" w:themeColor="text1"/>
        </w:rPr>
        <w:t>House B/L</w:t>
      </w:r>
      <w:r w:rsidR="00820E18" w:rsidRPr="000C55B3">
        <w:rPr>
          <w:color w:val="000000" w:themeColor="text1"/>
        </w:rPr>
        <w:t>", implement</w:t>
      </w:r>
      <w:r w:rsidR="00231CD7" w:rsidRPr="000C55B3">
        <w:rPr>
          <w:color w:val="000000" w:themeColor="text1"/>
        </w:rPr>
        <w:t>ation</w:t>
      </w:r>
      <w:r w:rsidR="00820E18" w:rsidRPr="000C55B3">
        <w:rPr>
          <w:color w:val="000000" w:themeColor="text1"/>
        </w:rPr>
        <w:t xml:space="preserve"> status of </w:t>
      </w:r>
      <w:r w:rsidR="00231CD7" w:rsidRPr="000C55B3">
        <w:rPr>
          <w:color w:val="000000" w:themeColor="text1"/>
        </w:rPr>
        <w:t xml:space="preserve">Advance Filing for these Master B/Ls and </w:t>
      </w:r>
      <w:r w:rsidR="00A37228" w:rsidRPr="000C55B3">
        <w:rPr>
          <w:color w:val="000000" w:themeColor="text1"/>
        </w:rPr>
        <w:t>their</w:t>
      </w:r>
      <w:r w:rsidR="00231CD7" w:rsidRPr="000C55B3">
        <w:rPr>
          <w:color w:val="000000" w:themeColor="text1"/>
        </w:rPr>
        <w:t xml:space="preserve"> relevant House B/Ls</w:t>
      </w:r>
      <w:r w:rsidR="00820E18" w:rsidRPr="000C55B3">
        <w:rPr>
          <w:color w:val="000000" w:themeColor="text1"/>
        </w:rPr>
        <w:t xml:space="preserve"> </w:t>
      </w:r>
      <w:r w:rsidR="00231CD7" w:rsidRPr="000C55B3">
        <w:rPr>
          <w:color w:val="000000" w:themeColor="text1"/>
        </w:rPr>
        <w:t>will</w:t>
      </w:r>
      <w:r w:rsidR="00820E18" w:rsidRPr="000C55B3">
        <w:rPr>
          <w:color w:val="000000" w:themeColor="text1"/>
        </w:rPr>
        <w:t xml:space="preserve"> be </w:t>
      </w:r>
      <w:r w:rsidR="00A37228" w:rsidRPr="000C55B3">
        <w:rPr>
          <w:color w:val="000000" w:themeColor="text1"/>
        </w:rPr>
        <w:t xml:space="preserve">verified </w:t>
      </w:r>
      <w:r w:rsidR="00820E18" w:rsidRPr="000C55B3">
        <w:rPr>
          <w:color w:val="000000" w:themeColor="text1"/>
        </w:rPr>
        <w:t>as shown below.</w:t>
      </w:r>
    </w:p>
    <w:p w14:paraId="1DFB06EE" w14:textId="2C806937" w:rsidR="00820E18" w:rsidRPr="000C55B3" w:rsidRDefault="00820E18" w:rsidP="00820E18">
      <w:pPr>
        <w:pStyle w:val="1txt"/>
        <w:ind w:left="880" w:firstLine="396"/>
        <w:rPr>
          <w:color w:val="000000" w:themeColor="text1"/>
        </w:rPr>
      </w:pPr>
      <w:r w:rsidRPr="000C55B3">
        <w:rPr>
          <w:color w:val="000000" w:themeColor="text1"/>
        </w:rPr>
        <w:t>In addition</w:t>
      </w:r>
      <w:r w:rsidR="00B6418C" w:rsidRPr="000C55B3">
        <w:rPr>
          <w:color w:val="000000" w:themeColor="text1"/>
        </w:rPr>
        <w:t>,</w:t>
      </w:r>
      <w:r w:rsidRPr="000C55B3">
        <w:rPr>
          <w:color w:val="000000" w:themeColor="text1"/>
        </w:rPr>
        <w:t xml:space="preserve"> </w:t>
      </w:r>
      <w:r w:rsidR="00A37228" w:rsidRPr="000C55B3">
        <w:rPr>
          <w:color w:val="000000" w:themeColor="text1"/>
        </w:rPr>
        <w:t>completion of Advance Filing for all the relevant House B/Ls (“Completion of House B/L Reporting”) will also be verified.</w:t>
      </w:r>
    </w:p>
    <w:tbl>
      <w:tblPr>
        <w:tblW w:w="0" w:type="auto"/>
        <w:tblInd w:w="10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9"/>
        <w:gridCol w:w="2655"/>
        <w:gridCol w:w="3194"/>
        <w:gridCol w:w="2215"/>
      </w:tblGrid>
      <w:tr w:rsidR="000C55B3" w:rsidRPr="000C55B3" w14:paraId="63A3D198" w14:textId="77777777" w:rsidTr="00820E18">
        <w:trPr>
          <w:tblHeader/>
        </w:trPr>
        <w:tc>
          <w:tcPr>
            <w:tcW w:w="732" w:type="dxa"/>
            <w:vAlign w:val="center"/>
          </w:tcPr>
          <w:p w14:paraId="4245A244" w14:textId="3A24F244" w:rsidR="00761721" w:rsidRPr="000C55B3" w:rsidRDefault="00761721" w:rsidP="00761721">
            <w:pPr>
              <w:pStyle w:val="af7"/>
              <w:pageBreakBefore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color w:val="000000" w:themeColor="text1"/>
                <w:kern w:val="0"/>
              </w:rPr>
            </w:pPr>
            <w:r w:rsidRPr="000C55B3">
              <w:rPr>
                <w:rFonts w:ascii="Arial" w:hAnsi="Arial" w:cs="Arial"/>
                <w:color w:val="000000" w:themeColor="text1"/>
                <w:kern w:val="0"/>
              </w:rPr>
              <w:t>Field Number</w:t>
            </w:r>
          </w:p>
        </w:tc>
        <w:tc>
          <w:tcPr>
            <w:tcW w:w="2697" w:type="dxa"/>
            <w:vAlign w:val="center"/>
          </w:tcPr>
          <w:p w14:paraId="046EE153" w14:textId="00544067" w:rsidR="001452B9" w:rsidRPr="000C55B3" w:rsidRDefault="00F40B8E" w:rsidP="001452B9">
            <w:pPr>
              <w:pStyle w:val="af7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color w:val="000000" w:themeColor="text1"/>
                <w:kern w:val="0"/>
                <w:vertAlign w:val="superscript"/>
              </w:rPr>
            </w:pPr>
            <w:r w:rsidRPr="000C55B3">
              <w:rPr>
                <w:rFonts w:ascii="Arial" w:hAnsi="Arial" w:cs="Arial"/>
                <w:color w:val="000000" w:themeColor="text1"/>
                <w:kern w:val="0"/>
              </w:rPr>
              <w:t xml:space="preserve">Implementation status of </w:t>
            </w:r>
            <w:r w:rsidRPr="000C55B3">
              <w:rPr>
                <w:rFonts w:ascii="Arial" w:hAnsi="Arial" w:cs="Arial"/>
                <w:color w:val="000000" w:themeColor="text1"/>
                <w:kern w:val="0"/>
                <w:u w:val="dotted"/>
              </w:rPr>
              <w:t>AMR or CMR</w:t>
            </w:r>
            <w:r w:rsidRPr="000C55B3">
              <w:rPr>
                <w:rFonts w:ascii="Arial" w:hAnsi="Arial" w:cs="Arial"/>
                <w:color w:val="000000" w:themeColor="text1"/>
                <w:kern w:val="0"/>
                <w:vertAlign w:val="superscript"/>
              </w:rPr>
              <w:t>*</w:t>
            </w:r>
            <w:r w:rsidR="001452B9" w:rsidRPr="000C55B3">
              <w:rPr>
                <w:rFonts w:ascii="Arial" w:hAnsi="Arial" w:cs="Arial"/>
                <w:color w:val="000000" w:themeColor="text1"/>
                <w:kern w:val="0"/>
                <w:vertAlign w:val="superscript"/>
                <w:lang w:eastAsia="ja-JP"/>
              </w:rPr>
              <w:t>4</w:t>
            </w:r>
          </w:p>
        </w:tc>
        <w:tc>
          <w:tcPr>
            <w:tcW w:w="3260" w:type="dxa"/>
            <w:vAlign w:val="center"/>
          </w:tcPr>
          <w:p w14:paraId="4F7B9C79" w14:textId="77777777" w:rsidR="00F40B8E" w:rsidRPr="000C55B3" w:rsidRDefault="00F40B8E" w:rsidP="00F40B8E">
            <w:pPr>
              <w:pStyle w:val="af7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color w:val="000000" w:themeColor="text1"/>
                <w:kern w:val="0"/>
              </w:rPr>
            </w:pPr>
            <w:r w:rsidRPr="000C55B3">
              <w:rPr>
                <w:rFonts w:ascii="Arial" w:hAnsi="Arial" w:cs="Arial"/>
                <w:color w:val="000000" w:themeColor="text1"/>
                <w:kern w:val="0"/>
              </w:rPr>
              <w:t xml:space="preserve">Implementation status of </w:t>
            </w:r>
          </w:p>
          <w:p w14:paraId="542EC039" w14:textId="20AF2297" w:rsidR="00F40B8E" w:rsidRPr="000C55B3" w:rsidRDefault="00F40B8E" w:rsidP="00F40B8E">
            <w:pPr>
              <w:pStyle w:val="af7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color w:val="000000" w:themeColor="text1"/>
                <w:kern w:val="0"/>
              </w:rPr>
            </w:pPr>
            <w:r w:rsidRPr="000C55B3">
              <w:rPr>
                <w:rFonts w:ascii="Arial" w:hAnsi="Arial" w:cs="Arial"/>
                <w:color w:val="000000" w:themeColor="text1"/>
                <w:kern w:val="0"/>
                <w:u w:val="dotted"/>
              </w:rPr>
              <w:t>AHR or CHR</w:t>
            </w:r>
            <w:r w:rsidRPr="000C55B3">
              <w:rPr>
                <w:rFonts w:ascii="Arial" w:hAnsi="Arial" w:cs="Arial"/>
                <w:color w:val="000000" w:themeColor="text1"/>
                <w:kern w:val="0"/>
                <w:vertAlign w:val="superscript"/>
              </w:rPr>
              <w:t>*</w:t>
            </w:r>
            <w:r w:rsidR="001452B9" w:rsidRPr="000C55B3">
              <w:rPr>
                <w:rFonts w:ascii="Arial" w:hAnsi="Arial" w:cs="Arial"/>
                <w:color w:val="000000" w:themeColor="text1"/>
                <w:kern w:val="0"/>
                <w:vertAlign w:val="superscript"/>
                <w:lang w:eastAsia="ja-JP"/>
              </w:rPr>
              <w:t>5</w:t>
            </w:r>
          </w:p>
          <w:p w14:paraId="2CC6DFBB" w14:textId="209124A0" w:rsidR="00761721" w:rsidRPr="000C55B3" w:rsidRDefault="00F40B8E" w:rsidP="00F40B8E">
            <w:pPr>
              <w:pStyle w:val="af7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color w:val="000000" w:themeColor="text1"/>
                <w:kern w:val="0"/>
                <w:lang w:eastAsia="ja-JP"/>
              </w:rPr>
            </w:pPr>
            <w:r w:rsidRPr="000C55B3">
              <w:rPr>
                <w:rFonts w:ascii="Arial" w:hAnsi="Arial" w:cs="Arial"/>
                <w:color w:val="000000" w:themeColor="text1"/>
                <w:kern w:val="0"/>
              </w:rPr>
              <w:t>(“Completion of House B/L Reporting”)</w:t>
            </w:r>
          </w:p>
        </w:tc>
        <w:tc>
          <w:tcPr>
            <w:tcW w:w="2268" w:type="dxa"/>
            <w:vAlign w:val="center"/>
          </w:tcPr>
          <w:p w14:paraId="6481D3B6" w14:textId="4461245E" w:rsidR="00761721" w:rsidRPr="000C55B3" w:rsidRDefault="00F40B8E" w:rsidP="00761721">
            <w:pPr>
              <w:pStyle w:val="af7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color w:val="000000" w:themeColor="text1"/>
                <w:kern w:val="0"/>
              </w:rPr>
            </w:pPr>
            <w:r w:rsidRPr="000C55B3">
              <w:rPr>
                <w:rFonts w:ascii="Arial" w:hAnsi="Arial" w:cs="Arial"/>
                <w:color w:val="000000" w:themeColor="text1"/>
                <w:kern w:val="0"/>
              </w:rPr>
              <w:t>Target of Warning</w:t>
            </w:r>
          </w:p>
        </w:tc>
      </w:tr>
      <w:tr w:rsidR="000C55B3" w:rsidRPr="000C55B3" w14:paraId="57441C1A" w14:textId="77777777" w:rsidTr="00820E18">
        <w:tc>
          <w:tcPr>
            <w:tcW w:w="732" w:type="dxa"/>
            <w:vAlign w:val="center"/>
          </w:tcPr>
          <w:p w14:paraId="1EACA450" w14:textId="27FD24F2" w:rsidR="00761721" w:rsidRPr="000C55B3" w:rsidRDefault="00761721" w:rsidP="00761721">
            <w:pPr>
              <w:pStyle w:val="af7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color w:val="000000" w:themeColor="text1"/>
                <w:kern w:val="0"/>
              </w:rPr>
            </w:pPr>
            <w:r w:rsidRPr="000C55B3">
              <w:rPr>
                <w:rFonts w:ascii="Arial" w:hAnsi="Arial" w:cs="Arial"/>
                <w:color w:val="000000" w:themeColor="text1"/>
              </w:rPr>
              <w:t>1</w:t>
            </w:r>
          </w:p>
        </w:tc>
        <w:tc>
          <w:tcPr>
            <w:tcW w:w="2697" w:type="dxa"/>
            <w:vAlign w:val="center"/>
          </w:tcPr>
          <w:p w14:paraId="602860B6" w14:textId="67F59907" w:rsidR="00761721" w:rsidRPr="000C55B3" w:rsidRDefault="00761721" w:rsidP="00761721">
            <w:pPr>
              <w:pStyle w:val="af7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color w:val="000000" w:themeColor="text1"/>
                <w:kern w:val="0"/>
              </w:rPr>
            </w:pPr>
            <w:r w:rsidRPr="000C55B3">
              <w:rPr>
                <w:rFonts w:ascii="Arial" w:hAnsi="Arial" w:cs="Arial"/>
                <w:color w:val="000000" w:themeColor="text1"/>
              </w:rPr>
              <w:t>NOT completed</w:t>
            </w:r>
          </w:p>
        </w:tc>
        <w:tc>
          <w:tcPr>
            <w:tcW w:w="3260" w:type="dxa"/>
            <w:vAlign w:val="center"/>
          </w:tcPr>
          <w:p w14:paraId="0813032F" w14:textId="77ABBDAD" w:rsidR="00761721" w:rsidRPr="000C55B3" w:rsidRDefault="00761721" w:rsidP="00761721">
            <w:pPr>
              <w:pStyle w:val="af7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color w:val="000000" w:themeColor="text1"/>
                <w:kern w:val="0"/>
              </w:rPr>
            </w:pPr>
            <w:r w:rsidRPr="000C55B3">
              <w:rPr>
                <w:rFonts w:ascii="Arial" w:hAnsi="Arial" w:cs="Arial"/>
                <w:color w:val="000000" w:themeColor="text1"/>
              </w:rPr>
              <w:t>Completed</w:t>
            </w:r>
          </w:p>
          <w:p w14:paraId="5C6DC61D" w14:textId="536BC1C6" w:rsidR="00761721" w:rsidRPr="000C55B3" w:rsidRDefault="00761721" w:rsidP="00761721">
            <w:pPr>
              <w:pStyle w:val="af7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color w:val="000000" w:themeColor="text1"/>
                <w:kern w:val="0"/>
              </w:rPr>
            </w:pPr>
            <w:r w:rsidRPr="000C55B3">
              <w:rPr>
                <w:rFonts w:ascii="Arial" w:hAnsi="Arial" w:cs="Arial"/>
                <w:color w:val="000000" w:themeColor="text1"/>
              </w:rPr>
              <w:t>(NOT completed)</w:t>
            </w:r>
          </w:p>
        </w:tc>
        <w:tc>
          <w:tcPr>
            <w:tcW w:w="2268" w:type="dxa"/>
            <w:vAlign w:val="center"/>
          </w:tcPr>
          <w:p w14:paraId="7A562E88" w14:textId="389F2374" w:rsidR="00761721" w:rsidRPr="000C55B3" w:rsidRDefault="00F40B8E" w:rsidP="00761721">
            <w:pPr>
              <w:pStyle w:val="af7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color w:val="000000" w:themeColor="text1"/>
                <w:kern w:val="0"/>
              </w:rPr>
            </w:pPr>
            <w:r w:rsidRPr="000C55B3">
              <w:rPr>
                <w:rFonts w:ascii="Arial" w:hAnsi="Arial" w:cs="Arial"/>
                <w:color w:val="000000" w:themeColor="text1"/>
              </w:rPr>
              <w:t>Yes</w:t>
            </w:r>
          </w:p>
        </w:tc>
      </w:tr>
      <w:tr w:rsidR="000C55B3" w:rsidRPr="000C55B3" w14:paraId="4090030F" w14:textId="77777777" w:rsidTr="00820E18">
        <w:tc>
          <w:tcPr>
            <w:tcW w:w="732" w:type="dxa"/>
            <w:vAlign w:val="center"/>
          </w:tcPr>
          <w:p w14:paraId="6AF705A8" w14:textId="77777777" w:rsidR="00761721" w:rsidRPr="000C55B3" w:rsidRDefault="00761721" w:rsidP="00761721">
            <w:pPr>
              <w:pStyle w:val="af7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color w:val="000000" w:themeColor="text1"/>
                <w:kern w:val="0"/>
              </w:rPr>
            </w:pPr>
            <w:r w:rsidRPr="000C55B3">
              <w:rPr>
                <w:rFonts w:ascii="Arial" w:hAnsi="Arial" w:cs="Arial"/>
                <w:color w:val="000000" w:themeColor="text1"/>
              </w:rPr>
              <w:t>2</w:t>
            </w:r>
          </w:p>
        </w:tc>
        <w:tc>
          <w:tcPr>
            <w:tcW w:w="2697" w:type="dxa"/>
            <w:vAlign w:val="center"/>
          </w:tcPr>
          <w:p w14:paraId="21A0F3AC" w14:textId="53FC820D" w:rsidR="00761721" w:rsidRPr="000C55B3" w:rsidRDefault="00761721" w:rsidP="00761721">
            <w:pPr>
              <w:pStyle w:val="af7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color w:val="000000" w:themeColor="text1"/>
                <w:kern w:val="0"/>
              </w:rPr>
            </w:pPr>
            <w:r w:rsidRPr="000C55B3">
              <w:rPr>
                <w:rFonts w:ascii="Arial" w:hAnsi="Arial" w:cs="Arial"/>
                <w:color w:val="000000" w:themeColor="text1"/>
              </w:rPr>
              <w:t>NOT completed</w:t>
            </w:r>
          </w:p>
        </w:tc>
        <w:tc>
          <w:tcPr>
            <w:tcW w:w="3260" w:type="dxa"/>
            <w:vAlign w:val="center"/>
          </w:tcPr>
          <w:p w14:paraId="12C6639F" w14:textId="72509958" w:rsidR="00B51F06" w:rsidRPr="000C55B3" w:rsidRDefault="00B51F06" w:rsidP="00E51292">
            <w:pPr>
              <w:pStyle w:val="af7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color w:val="000000" w:themeColor="text1"/>
              </w:rPr>
            </w:pPr>
            <w:r w:rsidRPr="000C55B3">
              <w:rPr>
                <w:rFonts w:ascii="Arial" w:hAnsi="Arial" w:cs="Arial"/>
                <w:color w:val="000000" w:themeColor="text1"/>
              </w:rPr>
              <w:t>Completed</w:t>
            </w:r>
          </w:p>
          <w:p w14:paraId="36EFE324" w14:textId="7BF57640" w:rsidR="00761721" w:rsidRPr="000C55B3" w:rsidRDefault="00761721" w:rsidP="00E51292">
            <w:pPr>
              <w:pStyle w:val="af7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color w:val="000000" w:themeColor="text1"/>
                <w:kern w:val="0"/>
              </w:rPr>
            </w:pPr>
            <w:r w:rsidRPr="000C55B3">
              <w:rPr>
                <w:rFonts w:ascii="Arial" w:hAnsi="Arial" w:cs="Arial"/>
                <w:color w:val="000000" w:themeColor="text1"/>
              </w:rPr>
              <w:t>(</w:t>
            </w:r>
            <w:r w:rsidR="00E51292" w:rsidRPr="000C55B3">
              <w:rPr>
                <w:rFonts w:ascii="Arial" w:hAnsi="Arial" w:cs="Arial"/>
                <w:color w:val="000000" w:themeColor="text1"/>
                <w:lang w:eastAsia="ja-JP"/>
              </w:rPr>
              <w:t>C</w:t>
            </w:r>
            <w:r w:rsidRPr="000C55B3">
              <w:rPr>
                <w:rFonts w:ascii="Arial" w:hAnsi="Arial" w:cs="Arial"/>
                <w:color w:val="000000" w:themeColor="text1"/>
              </w:rPr>
              <w:t>ompleted)</w:t>
            </w:r>
          </w:p>
        </w:tc>
        <w:tc>
          <w:tcPr>
            <w:tcW w:w="2268" w:type="dxa"/>
            <w:vAlign w:val="center"/>
          </w:tcPr>
          <w:p w14:paraId="2BE9B9F7" w14:textId="7D639F43" w:rsidR="00761721" w:rsidRPr="000C55B3" w:rsidRDefault="00F40B8E" w:rsidP="00761721">
            <w:pPr>
              <w:pStyle w:val="af7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color w:val="000000" w:themeColor="text1"/>
                <w:kern w:val="0"/>
              </w:rPr>
            </w:pPr>
            <w:r w:rsidRPr="000C55B3">
              <w:rPr>
                <w:rFonts w:ascii="Arial" w:hAnsi="Arial" w:cs="Arial"/>
                <w:color w:val="000000" w:themeColor="text1"/>
              </w:rPr>
              <w:t>Yes</w:t>
            </w:r>
          </w:p>
        </w:tc>
      </w:tr>
      <w:tr w:rsidR="000C55B3" w:rsidRPr="000C55B3" w14:paraId="737BF82F" w14:textId="77777777" w:rsidTr="00820E18">
        <w:trPr>
          <w:trHeight w:val="612"/>
        </w:trPr>
        <w:tc>
          <w:tcPr>
            <w:tcW w:w="732" w:type="dxa"/>
            <w:vAlign w:val="center"/>
          </w:tcPr>
          <w:p w14:paraId="6FD2377B" w14:textId="77777777" w:rsidR="00761721" w:rsidRPr="000C55B3" w:rsidRDefault="00761721" w:rsidP="00761721">
            <w:pPr>
              <w:pStyle w:val="af7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color w:val="000000" w:themeColor="text1"/>
                <w:kern w:val="0"/>
              </w:rPr>
            </w:pPr>
            <w:r w:rsidRPr="000C55B3">
              <w:rPr>
                <w:rFonts w:ascii="Arial" w:hAnsi="Arial" w:cs="Arial"/>
                <w:color w:val="000000" w:themeColor="text1"/>
              </w:rPr>
              <w:t>3</w:t>
            </w:r>
          </w:p>
        </w:tc>
        <w:tc>
          <w:tcPr>
            <w:tcW w:w="2697" w:type="dxa"/>
            <w:vAlign w:val="center"/>
          </w:tcPr>
          <w:p w14:paraId="6EA74C23" w14:textId="24CF756F" w:rsidR="00761721" w:rsidRPr="000C55B3" w:rsidRDefault="00761721" w:rsidP="00761721">
            <w:pPr>
              <w:pStyle w:val="af7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color w:val="000000" w:themeColor="text1"/>
                <w:kern w:val="0"/>
              </w:rPr>
            </w:pPr>
            <w:r w:rsidRPr="000C55B3">
              <w:rPr>
                <w:rFonts w:ascii="Arial" w:hAnsi="Arial" w:cs="Arial"/>
                <w:color w:val="000000" w:themeColor="text1"/>
              </w:rPr>
              <w:t>Completed</w:t>
            </w:r>
          </w:p>
        </w:tc>
        <w:tc>
          <w:tcPr>
            <w:tcW w:w="3260" w:type="dxa"/>
            <w:vAlign w:val="center"/>
          </w:tcPr>
          <w:p w14:paraId="2320CEA2" w14:textId="72E24946" w:rsidR="00761721" w:rsidRPr="000C55B3" w:rsidRDefault="00761721" w:rsidP="00761721">
            <w:pPr>
              <w:pStyle w:val="af7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color w:val="000000" w:themeColor="text1"/>
                <w:kern w:val="0"/>
              </w:rPr>
            </w:pPr>
            <w:r w:rsidRPr="000C55B3">
              <w:rPr>
                <w:rFonts w:ascii="Arial" w:hAnsi="Arial" w:cs="Arial"/>
                <w:color w:val="000000" w:themeColor="text1"/>
              </w:rPr>
              <w:t>NOT completed</w:t>
            </w:r>
          </w:p>
        </w:tc>
        <w:tc>
          <w:tcPr>
            <w:tcW w:w="2268" w:type="dxa"/>
            <w:vAlign w:val="center"/>
          </w:tcPr>
          <w:p w14:paraId="3CA3D054" w14:textId="016DACEE" w:rsidR="00761721" w:rsidRPr="000C55B3" w:rsidRDefault="00F40B8E" w:rsidP="00761721">
            <w:pPr>
              <w:pStyle w:val="af7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color w:val="000000" w:themeColor="text1"/>
                <w:kern w:val="0"/>
                <w:lang w:eastAsia="ja-JP"/>
              </w:rPr>
            </w:pPr>
            <w:r w:rsidRPr="000C55B3">
              <w:rPr>
                <w:rFonts w:ascii="Arial" w:hAnsi="Arial" w:cs="Arial"/>
                <w:color w:val="000000" w:themeColor="text1"/>
                <w:kern w:val="0"/>
                <w:lang w:eastAsia="ja-JP"/>
              </w:rPr>
              <w:t>Yes</w:t>
            </w:r>
          </w:p>
        </w:tc>
      </w:tr>
      <w:tr w:rsidR="000C55B3" w:rsidRPr="000C55B3" w14:paraId="089757DF" w14:textId="77777777" w:rsidTr="00820E18">
        <w:tc>
          <w:tcPr>
            <w:tcW w:w="732" w:type="dxa"/>
            <w:vAlign w:val="center"/>
          </w:tcPr>
          <w:p w14:paraId="75ED22D3" w14:textId="77777777" w:rsidR="00761721" w:rsidRPr="000C55B3" w:rsidRDefault="00761721" w:rsidP="00761721">
            <w:pPr>
              <w:pStyle w:val="af7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color w:val="000000" w:themeColor="text1"/>
                <w:kern w:val="0"/>
              </w:rPr>
            </w:pPr>
            <w:r w:rsidRPr="000C55B3">
              <w:rPr>
                <w:rFonts w:ascii="Arial" w:hAnsi="Arial" w:cs="Arial"/>
                <w:color w:val="000000" w:themeColor="text1"/>
              </w:rPr>
              <w:t>4</w:t>
            </w:r>
          </w:p>
        </w:tc>
        <w:tc>
          <w:tcPr>
            <w:tcW w:w="2697" w:type="dxa"/>
            <w:vAlign w:val="center"/>
          </w:tcPr>
          <w:p w14:paraId="255DED51" w14:textId="45D8DE71" w:rsidR="00761721" w:rsidRPr="000C55B3" w:rsidRDefault="00761721" w:rsidP="00761721">
            <w:pPr>
              <w:pStyle w:val="af7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color w:val="000000" w:themeColor="text1"/>
                <w:kern w:val="0"/>
              </w:rPr>
            </w:pPr>
            <w:r w:rsidRPr="000C55B3">
              <w:rPr>
                <w:rFonts w:ascii="Arial" w:hAnsi="Arial" w:cs="Arial"/>
                <w:color w:val="000000" w:themeColor="text1"/>
              </w:rPr>
              <w:t>Completed</w:t>
            </w:r>
          </w:p>
        </w:tc>
        <w:tc>
          <w:tcPr>
            <w:tcW w:w="3260" w:type="dxa"/>
            <w:vAlign w:val="center"/>
          </w:tcPr>
          <w:p w14:paraId="1F660F39" w14:textId="6EEDEEF7" w:rsidR="00761721" w:rsidRPr="000C55B3" w:rsidRDefault="00761721" w:rsidP="00761721">
            <w:pPr>
              <w:pStyle w:val="af7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color w:val="000000" w:themeColor="text1"/>
                <w:kern w:val="0"/>
              </w:rPr>
            </w:pPr>
            <w:r w:rsidRPr="000C55B3">
              <w:rPr>
                <w:rFonts w:ascii="Arial" w:hAnsi="Arial" w:cs="Arial"/>
                <w:color w:val="000000" w:themeColor="text1"/>
              </w:rPr>
              <w:t>Completed</w:t>
            </w:r>
          </w:p>
          <w:p w14:paraId="2962CC89" w14:textId="2678F8E1" w:rsidR="00761721" w:rsidRPr="000C55B3" w:rsidRDefault="00761721" w:rsidP="00761721">
            <w:pPr>
              <w:pStyle w:val="af7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color w:val="000000" w:themeColor="text1"/>
                <w:kern w:val="0"/>
              </w:rPr>
            </w:pPr>
            <w:r w:rsidRPr="000C55B3">
              <w:rPr>
                <w:rFonts w:ascii="Arial" w:hAnsi="Arial" w:cs="Arial"/>
                <w:color w:val="000000" w:themeColor="text1"/>
              </w:rPr>
              <w:t>(NOT completed)</w:t>
            </w:r>
          </w:p>
        </w:tc>
        <w:tc>
          <w:tcPr>
            <w:tcW w:w="2268" w:type="dxa"/>
            <w:vAlign w:val="center"/>
          </w:tcPr>
          <w:p w14:paraId="4E4D5A8B" w14:textId="170FC230" w:rsidR="00761721" w:rsidRPr="000C55B3" w:rsidRDefault="00F40B8E" w:rsidP="00761721">
            <w:pPr>
              <w:pStyle w:val="af7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color w:val="000000" w:themeColor="text1"/>
                <w:kern w:val="0"/>
              </w:rPr>
            </w:pPr>
            <w:r w:rsidRPr="000C55B3">
              <w:rPr>
                <w:rFonts w:ascii="Arial" w:hAnsi="Arial" w:cs="Arial"/>
                <w:color w:val="000000" w:themeColor="text1"/>
              </w:rPr>
              <w:t>Yes</w:t>
            </w:r>
          </w:p>
        </w:tc>
      </w:tr>
      <w:tr w:rsidR="000C55B3" w:rsidRPr="000C55B3" w14:paraId="41667F31" w14:textId="77777777" w:rsidTr="00820E18">
        <w:tc>
          <w:tcPr>
            <w:tcW w:w="732" w:type="dxa"/>
            <w:vAlign w:val="center"/>
          </w:tcPr>
          <w:p w14:paraId="3112C387" w14:textId="77777777" w:rsidR="00761721" w:rsidRPr="000C55B3" w:rsidRDefault="00761721" w:rsidP="00761721">
            <w:pPr>
              <w:pStyle w:val="af7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color w:val="000000" w:themeColor="text1"/>
                <w:kern w:val="0"/>
              </w:rPr>
            </w:pPr>
            <w:r w:rsidRPr="000C55B3">
              <w:rPr>
                <w:rFonts w:ascii="Arial" w:hAnsi="Arial" w:cs="Arial"/>
                <w:color w:val="000000" w:themeColor="text1"/>
              </w:rPr>
              <w:t>5</w:t>
            </w:r>
          </w:p>
        </w:tc>
        <w:tc>
          <w:tcPr>
            <w:tcW w:w="2697" w:type="dxa"/>
            <w:vAlign w:val="center"/>
          </w:tcPr>
          <w:p w14:paraId="37E3F0C1" w14:textId="2BDA7AF4" w:rsidR="00761721" w:rsidRPr="000C55B3" w:rsidRDefault="00761721" w:rsidP="00761721">
            <w:pPr>
              <w:pStyle w:val="af7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color w:val="000000" w:themeColor="text1"/>
                <w:kern w:val="0"/>
              </w:rPr>
            </w:pPr>
            <w:r w:rsidRPr="000C55B3">
              <w:rPr>
                <w:rFonts w:ascii="Arial" w:hAnsi="Arial" w:cs="Arial"/>
                <w:color w:val="000000" w:themeColor="text1"/>
              </w:rPr>
              <w:t>Completed</w:t>
            </w:r>
          </w:p>
        </w:tc>
        <w:tc>
          <w:tcPr>
            <w:tcW w:w="3260" w:type="dxa"/>
            <w:vAlign w:val="center"/>
          </w:tcPr>
          <w:p w14:paraId="3E97E65E" w14:textId="38F57656" w:rsidR="00761721" w:rsidRPr="000C55B3" w:rsidRDefault="00761721" w:rsidP="00761721">
            <w:pPr>
              <w:pStyle w:val="af7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color w:val="000000" w:themeColor="text1"/>
                <w:kern w:val="0"/>
              </w:rPr>
            </w:pPr>
            <w:r w:rsidRPr="000C55B3">
              <w:rPr>
                <w:rFonts w:ascii="Arial" w:hAnsi="Arial" w:cs="Arial"/>
                <w:color w:val="000000" w:themeColor="text1"/>
              </w:rPr>
              <w:t>Completed</w:t>
            </w:r>
          </w:p>
          <w:p w14:paraId="646D7E36" w14:textId="70786681" w:rsidR="00761721" w:rsidRPr="000C55B3" w:rsidRDefault="00761721" w:rsidP="00761721">
            <w:pPr>
              <w:pStyle w:val="af7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color w:val="000000" w:themeColor="text1"/>
                <w:kern w:val="0"/>
              </w:rPr>
            </w:pPr>
            <w:r w:rsidRPr="000C55B3">
              <w:rPr>
                <w:rFonts w:ascii="Arial" w:hAnsi="Arial" w:cs="Arial"/>
                <w:color w:val="000000" w:themeColor="text1"/>
              </w:rPr>
              <w:t>(Completed)</w:t>
            </w:r>
          </w:p>
        </w:tc>
        <w:tc>
          <w:tcPr>
            <w:tcW w:w="2268" w:type="dxa"/>
            <w:vAlign w:val="center"/>
          </w:tcPr>
          <w:p w14:paraId="578FC431" w14:textId="6292D4E4" w:rsidR="00761721" w:rsidRPr="000C55B3" w:rsidRDefault="00F40B8E" w:rsidP="00761721">
            <w:pPr>
              <w:pStyle w:val="af7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color w:val="000000" w:themeColor="text1"/>
                <w:kern w:val="0"/>
              </w:rPr>
            </w:pPr>
            <w:r w:rsidRPr="000C55B3">
              <w:rPr>
                <w:rFonts w:ascii="Arial" w:hAnsi="Arial" w:cs="Arial"/>
                <w:color w:val="000000" w:themeColor="text1"/>
              </w:rPr>
              <w:t>No</w:t>
            </w:r>
          </w:p>
        </w:tc>
      </w:tr>
    </w:tbl>
    <w:p w14:paraId="142A4A27" w14:textId="4985CCBE" w:rsidR="00820E18" w:rsidRPr="000C55B3" w:rsidRDefault="00820E18" w:rsidP="00820E18">
      <w:pPr>
        <w:pStyle w:val="10"/>
        <w:rPr>
          <w:color w:val="000000" w:themeColor="text1"/>
          <w:kern w:val="0"/>
          <w:szCs w:val="22"/>
        </w:rPr>
      </w:pPr>
      <w:r w:rsidRPr="000C55B3">
        <w:rPr>
          <w:color w:val="000000" w:themeColor="text1"/>
        </w:rPr>
        <w:t>(*</w:t>
      </w:r>
      <w:r w:rsidR="001452B9" w:rsidRPr="000C55B3">
        <w:rPr>
          <w:color w:val="000000" w:themeColor="text1"/>
        </w:rPr>
        <w:t>4</w:t>
      </w:r>
      <w:r w:rsidRPr="000C55B3">
        <w:rPr>
          <w:color w:val="000000" w:themeColor="text1"/>
        </w:rPr>
        <w:t>)</w:t>
      </w:r>
      <w:r w:rsidRPr="000C55B3">
        <w:rPr>
          <w:color w:val="000000" w:themeColor="text1"/>
        </w:rPr>
        <w:tab/>
      </w:r>
      <w:r w:rsidR="0076260F" w:rsidRPr="000C55B3">
        <w:rPr>
          <w:color w:val="000000" w:themeColor="text1"/>
        </w:rPr>
        <w:t>When the system regards AMR or CMR of the Master B/L subject for verification as “Completed”</w:t>
      </w:r>
      <w:r w:rsidR="00D77381" w:rsidRPr="000C55B3">
        <w:rPr>
          <w:color w:val="000000" w:themeColor="text1"/>
        </w:rPr>
        <w:t xml:space="preserve"> in relation to BLL implementation</w:t>
      </w:r>
      <w:r w:rsidR="0076260F" w:rsidRPr="000C55B3">
        <w:rPr>
          <w:color w:val="000000" w:themeColor="text1"/>
        </w:rPr>
        <w:t>, the verification here will be “Completed”</w:t>
      </w:r>
      <w:r w:rsidR="000C4532" w:rsidRPr="000C55B3">
        <w:rPr>
          <w:color w:val="000000" w:themeColor="text1"/>
        </w:rPr>
        <w:t>.</w:t>
      </w:r>
    </w:p>
    <w:p w14:paraId="356B7B5B" w14:textId="47126F2C" w:rsidR="00820E18" w:rsidRPr="000C55B3" w:rsidRDefault="00820E18" w:rsidP="00820E18">
      <w:pPr>
        <w:pStyle w:val="10"/>
        <w:rPr>
          <w:color w:val="000000" w:themeColor="text1"/>
          <w:kern w:val="0"/>
          <w:szCs w:val="22"/>
        </w:rPr>
      </w:pPr>
      <w:r w:rsidRPr="000C55B3">
        <w:rPr>
          <w:color w:val="000000" w:themeColor="text1"/>
        </w:rPr>
        <w:t>(*</w:t>
      </w:r>
      <w:r w:rsidR="001452B9" w:rsidRPr="000C55B3">
        <w:rPr>
          <w:color w:val="000000" w:themeColor="text1"/>
        </w:rPr>
        <w:t>5</w:t>
      </w:r>
      <w:r w:rsidRPr="000C55B3">
        <w:rPr>
          <w:color w:val="000000" w:themeColor="text1"/>
        </w:rPr>
        <w:t>)</w:t>
      </w:r>
      <w:r w:rsidRPr="000C55B3">
        <w:rPr>
          <w:color w:val="000000" w:themeColor="text1"/>
        </w:rPr>
        <w:tab/>
      </w:r>
      <w:r w:rsidR="0076260F" w:rsidRPr="000C55B3">
        <w:rPr>
          <w:color w:val="000000" w:themeColor="text1"/>
        </w:rPr>
        <w:t xml:space="preserve">When the system regards AHR or CHR of </w:t>
      </w:r>
      <w:r w:rsidR="00565D20" w:rsidRPr="000C55B3">
        <w:rPr>
          <w:color w:val="000000" w:themeColor="text1"/>
        </w:rPr>
        <w:t>House B/Ls</w:t>
      </w:r>
      <w:r w:rsidR="00C91FC5" w:rsidRPr="000C55B3">
        <w:rPr>
          <w:color w:val="000000" w:themeColor="text1"/>
        </w:rPr>
        <w:t xml:space="preserve"> </w:t>
      </w:r>
      <w:r w:rsidR="0076260F" w:rsidRPr="000C55B3">
        <w:rPr>
          <w:color w:val="000000" w:themeColor="text1"/>
        </w:rPr>
        <w:t>(</w:t>
      </w:r>
      <w:r w:rsidR="00565D20" w:rsidRPr="000C55B3">
        <w:rPr>
          <w:color w:val="000000" w:themeColor="text1"/>
        </w:rPr>
        <w:t>rel</w:t>
      </w:r>
      <w:r w:rsidR="0076260F" w:rsidRPr="000C55B3">
        <w:rPr>
          <w:color w:val="000000" w:themeColor="text1"/>
        </w:rPr>
        <w:t>ated</w:t>
      </w:r>
      <w:r w:rsidR="00565D20" w:rsidRPr="000C55B3">
        <w:rPr>
          <w:color w:val="000000" w:themeColor="text1"/>
        </w:rPr>
        <w:t xml:space="preserve"> to </w:t>
      </w:r>
      <w:r w:rsidRPr="000C55B3">
        <w:rPr>
          <w:color w:val="000000" w:themeColor="text1"/>
        </w:rPr>
        <w:t xml:space="preserve">the </w:t>
      </w:r>
      <w:r w:rsidR="0060284E" w:rsidRPr="000C55B3">
        <w:rPr>
          <w:color w:val="000000" w:themeColor="text1"/>
        </w:rPr>
        <w:t>Master B/L</w:t>
      </w:r>
      <w:r w:rsidRPr="000C55B3">
        <w:rPr>
          <w:color w:val="000000" w:themeColor="text1"/>
        </w:rPr>
        <w:t xml:space="preserve"> subject </w:t>
      </w:r>
      <w:r w:rsidR="00565D20" w:rsidRPr="000C55B3">
        <w:rPr>
          <w:color w:val="000000" w:themeColor="text1"/>
        </w:rPr>
        <w:t>for verification</w:t>
      </w:r>
      <w:r w:rsidR="0076260F" w:rsidRPr="000C55B3">
        <w:rPr>
          <w:color w:val="000000" w:themeColor="text1"/>
        </w:rPr>
        <w:t>)</w:t>
      </w:r>
      <w:r w:rsidR="00565D20" w:rsidRPr="000C55B3">
        <w:rPr>
          <w:color w:val="000000" w:themeColor="text1"/>
        </w:rPr>
        <w:t xml:space="preserve"> </w:t>
      </w:r>
      <w:r w:rsidR="0076260F" w:rsidRPr="000C55B3">
        <w:rPr>
          <w:color w:val="000000" w:themeColor="text1"/>
        </w:rPr>
        <w:t>as “C</w:t>
      </w:r>
      <w:r w:rsidR="00565D20" w:rsidRPr="000C55B3">
        <w:rPr>
          <w:color w:val="000000" w:themeColor="text1"/>
        </w:rPr>
        <w:t>ompleted</w:t>
      </w:r>
      <w:r w:rsidR="0076260F" w:rsidRPr="000C55B3">
        <w:rPr>
          <w:color w:val="000000" w:themeColor="text1"/>
        </w:rPr>
        <w:t>”</w:t>
      </w:r>
      <w:r w:rsidR="00D77381" w:rsidRPr="000C55B3">
        <w:rPr>
          <w:color w:val="000000" w:themeColor="text1"/>
        </w:rPr>
        <w:t xml:space="preserve"> in relation to BLL implementation</w:t>
      </w:r>
      <w:r w:rsidRPr="000C55B3">
        <w:rPr>
          <w:color w:val="000000" w:themeColor="text1"/>
        </w:rPr>
        <w:t>,</w:t>
      </w:r>
      <w:r w:rsidR="00565D20" w:rsidRPr="000C55B3">
        <w:rPr>
          <w:color w:val="000000" w:themeColor="text1"/>
        </w:rPr>
        <w:t xml:space="preserve"> the</w:t>
      </w:r>
      <w:r w:rsidR="0076260F" w:rsidRPr="000C55B3">
        <w:rPr>
          <w:color w:val="000000" w:themeColor="text1"/>
        </w:rPr>
        <w:t xml:space="preserve"> verification here will be “Completed”.</w:t>
      </w:r>
    </w:p>
    <w:p w14:paraId="77682CF2" w14:textId="77777777" w:rsidR="00820E18" w:rsidRPr="000C55B3" w:rsidRDefault="00820E18" w:rsidP="00820E18">
      <w:pPr>
        <w:pStyle w:val="1"/>
        <w:rPr>
          <w:color w:val="000000" w:themeColor="text1"/>
        </w:rPr>
      </w:pPr>
      <w:r w:rsidRPr="000C55B3">
        <w:rPr>
          <w:color w:val="000000" w:themeColor="text1"/>
          <w:szCs w:val="22"/>
        </w:rPr>
        <w:t>(</w:t>
      </w:r>
      <w:r w:rsidRPr="000C55B3">
        <w:rPr>
          <w:color w:val="000000" w:themeColor="text1"/>
        </w:rPr>
        <w:t>5</w:t>
      </w:r>
      <w:r w:rsidRPr="000C55B3">
        <w:rPr>
          <w:color w:val="000000" w:themeColor="text1"/>
          <w:szCs w:val="22"/>
        </w:rPr>
        <w:t>)</w:t>
      </w:r>
      <w:r w:rsidRPr="000C55B3">
        <w:rPr>
          <w:color w:val="000000" w:themeColor="text1"/>
          <w:szCs w:val="22"/>
        </w:rPr>
        <w:tab/>
      </w:r>
      <w:r w:rsidRPr="000C55B3">
        <w:rPr>
          <w:color w:val="000000" w:themeColor="text1"/>
        </w:rPr>
        <w:t>Determination process of discrepancies in data of advance cargo information registration</w:t>
      </w:r>
    </w:p>
    <w:p w14:paraId="7291266A" w14:textId="7D7DFF24" w:rsidR="00820E18" w:rsidRPr="000C55B3" w:rsidRDefault="00820E18" w:rsidP="00820E18">
      <w:pPr>
        <w:pStyle w:val="Ae"/>
        <w:rPr>
          <w:color w:val="000000" w:themeColor="text1"/>
        </w:rPr>
      </w:pPr>
      <w:r w:rsidRPr="000C55B3">
        <w:rPr>
          <w:color w:val="000000" w:themeColor="text1"/>
          <w:kern w:val="0"/>
        </w:rPr>
        <w:t>(</w:t>
      </w:r>
      <w:r w:rsidRPr="000C55B3">
        <w:rPr>
          <w:color w:val="000000" w:themeColor="text1"/>
        </w:rPr>
        <w:t>A</w:t>
      </w:r>
      <w:r w:rsidRPr="000C55B3">
        <w:rPr>
          <w:color w:val="000000" w:themeColor="text1"/>
          <w:kern w:val="0"/>
        </w:rPr>
        <w:t>)</w:t>
      </w:r>
      <w:r w:rsidRPr="000C55B3">
        <w:rPr>
          <w:color w:val="000000" w:themeColor="text1"/>
          <w:kern w:val="0"/>
        </w:rPr>
        <w:tab/>
      </w:r>
      <w:r w:rsidR="00B8109B" w:rsidRPr="000C55B3">
        <w:rPr>
          <w:color w:val="000000" w:themeColor="text1"/>
        </w:rPr>
        <w:t>Advance F</w:t>
      </w:r>
      <w:r w:rsidRPr="000C55B3">
        <w:rPr>
          <w:color w:val="000000" w:themeColor="text1"/>
        </w:rPr>
        <w:t>iling processing</w:t>
      </w:r>
    </w:p>
    <w:p w14:paraId="457B9CEE" w14:textId="77777777" w:rsidR="00820E18" w:rsidRPr="000C55B3" w:rsidRDefault="00820E18" w:rsidP="00820E18">
      <w:pPr>
        <w:pStyle w:val="10"/>
        <w:rPr>
          <w:color w:val="000000" w:themeColor="text1"/>
          <w:kern w:val="0"/>
        </w:rPr>
      </w:pPr>
      <w:r w:rsidRPr="000C55B3">
        <w:rPr>
          <w:color w:val="000000" w:themeColor="text1"/>
        </w:rPr>
        <w:t>(a)</w:t>
      </w:r>
      <w:r w:rsidRPr="000C55B3">
        <w:rPr>
          <w:color w:val="000000" w:themeColor="text1"/>
        </w:rPr>
        <w:tab/>
        <w:t>Overdue verification</w:t>
      </w:r>
    </w:p>
    <w:p w14:paraId="32402A02" w14:textId="5594F746" w:rsidR="00820E18" w:rsidRPr="000C55B3" w:rsidRDefault="0058780F" w:rsidP="00820E18">
      <w:pPr>
        <w:pStyle w:val="atxt0"/>
        <w:rPr>
          <w:color w:val="000000" w:themeColor="text1"/>
        </w:rPr>
      </w:pPr>
      <w:r w:rsidRPr="000C55B3">
        <w:rPr>
          <w:color w:val="000000" w:themeColor="text1"/>
          <w:lang w:eastAsia="ja-JP"/>
        </w:rPr>
        <w:t>Implementation status</w:t>
      </w:r>
      <w:r w:rsidRPr="000C55B3">
        <w:rPr>
          <w:color w:val="000000" w:themeColor="text1"/>
        </w:rPr>
        <w:t xml:space="preserve"> </w:t>
      </w:r>
      <w:r w:rsidR="00DA091F" w:rsidRPr="000C55B3">
        <w:rPr>
          <w:color w:val="000000" w:themeColor="text1"/>
        </w:rPr>
        <w:t xml:space="preserve">of Advance </w:t>
      </w:r>
      <w:r w:rsidR="00DD0073" w:rsidRPr="000C55B3">
        <w:rPr>
          <w:color w:val="000000" w:themeColor="text1"/>
        </w:rPr>
        <w:t xml:space="preserve">Filing </w:t>
      </w:r>
      <w:r w:rsidR="00DA091F" w:rsidRPr="000C55B3">
        <w:rPr>
          <w:color w:val="000000" w:themeColor="text1"/>
        </w:rPr>
        <w:t xml:space="preserve">before the reporting deadline </w:t>
      </w:r>
      <w:r w:rsidR="00097D67" w:rsidRPr="000C55B3">
        <w:rPr>
          <w:color w:val="000000" w:themeColor="text1"/>
        </w:rPr>
        <w:t>will be</w:t>
      </w:r>
      <w:r w:rsidR="007D4902" w:rsidRPr="000C55B3">
        <w:rPr>
          <w:color w:val="000000" w:themeColor="text1"/>
        </w:rPr>
        <w:t xml:space="preserve"> </w:t>
      </w:r>
      <w:r w:rsidR="00DA091F" w:rsidRPr="000C55B3">
        <w:rPr>
          <w:color w:val="000000" w:themeColor="text1"/>
        </w:rPr>
        <w:t>verified</w:t>
      </w:r>
      <w:r w:rsidR="00820E18" w:rsidRPr="000C55B3">
        <w:rPr>
          <w:color w:val="000000" w:themeColor="text1"/>
        </w:rPr>
        <w:t>.</w:t>
      </w:r>
    </w:p>
    <w:p w14:paraId="62985682" w14:textId="77777777" w:rsidR="00820E18" w:rsidRPr="000C55B3" w:rsidRDefault="00820E18" w:rsidP="00820E18">
      <w:pPr>
        <w:pStyle w:val="10"/>
        <w:rPr>
          <w:color w:val="000000" w:themeColor="text1"/>
          <w:kern w:val="0"/>
        </w:rPr>
      </w:pPr>
      <w:r w:rsidRPr="000C55B3">
        <w:rPr>
          <w:color w:val="000000" w:themeColor="text1"/>
        </w:rPr>
        <w:t>(b)</w:t>
      </w:r>
      <w:r w:rsidRPr="000C55B3">
        <w:rPr>
          <w:color w:val="000000" w:themeColor="text1"/>
        </w:rPr>
        <w:tab/>
      </w:r>
      <w:r w:rsidR="0060284E" w:rsidRPr="000C55B3">
        <w:rPr>
          <w:color w:val="000000" w:themeColor="text1"/>
        </w:rPr>
        <w:t>House B/L</w:t>
      </w:r>
      <w:r w:rsidRPr="000C55B3">
        <w:rPr>
          <w:color w:val="000000" w:themeColor="text1"/>
        </w:rPr>
        <w:t xml:space="preserve"> registration verification</w:t>
      </w:r>
    </w:p>
    <w:p w14:paraId="093B9385" w14:textId="57CF50B3" w:rsidR="00820E18" w:rsidRPr="000C55B3" w:rsidRDefault="006A6C82" w:rsidP="00820E18">
      <w:pPr>
        <w:pStyle w:val="atxt0"/>
        <w:rPr>
          <w:color w:val="000000" w:themeColor="text1"/>
        </w:rPr>
      </w:pPr>
      <w:r w:rsidRPr="000C55B3">
        <w:rPr>
          <w:color w:val="000000" w:themeColor="text1"/>
        </w:rPr>
        <w:t xml:space="preserve">For a Master B/L, </w:t>
      </w:r>
      <w:r w:rsidR="00DD0073" w:rsidRPr="000C55B3">
        <w:rPr>
          <w:color w:val="000000" w:themeColor="text1"/>
        </w:rPr>
        <w:t xml:space="preserve">the </w:t>
      </w:r>
      <w:r w:rsidRPr="000C55B3">
        <w:rPr>
          <w:color w:val="000000" w:themeColor="text1"/>
        </w:rPr>
        <w:t>number of House B/Ls linked to the Master B/L is verified.</w:t>
      </w:r>
    </w:p>
    <w:p w14:paraId="4D970412" w14:textId="2F6097FE" w:rsidR="00820E18" w:rsidRPr="000C55B3" w:rsidRDefault="00820E18" w:rsidP="00820E18">
      <w:pPr>
        <w:pStyle w:val="10"/>
        <w:rPr>
          <w:color w:val="000000" w:themeColor="text1"/>
          <w:kern w:val="0"/>
        </w:rPr>
      </w:pPr>
      <w:r w:rsidRPr="000C55B3">
        <w:rPr>
          <w:color w:val="000000" w:themeColor="text1"/>
        </w:rPr>
        <w:t>(c)</w:t>
      </w:r>
      <w:r w:rsidRPr="000C55B3">
        <w:rPr>
          <w:color w:val="000000" w:themeColor="text1"/>
        </w:rPr>
        <w:tab/>
      </w:r>
      <w:r w:rsidR="0060284E" w:rsidRPr="000C55B3">
        <w:rPr>
          <w:color w:val="000000" w:themeColor="text1"/>
        </w:rPr>
        <w:t>Master B/L</w:t>
      </w:r>
      <w:r w:rsidR="00B51F06" w:rsidRPr="000C55B3">
        <w:rPr>
          <w:color w:val="000000" w:themeColor="text1"/>
        </w:rPr>
        <w:t xml:space="preserve"> </w:t>
      </w:r>
      <w:r w:rsidRPr="000C55B3">
        <w:rPr>
          <w:color w:val="000000" w:themeColor="text1"/>
        </w:rPr>
        <w:t>registration verification</w:t>
      </w:r>
    </w:p>
    <w:p w14:paraId="35840D91" w14:textId="78569686" w:rsidR="00820E18" w:rsidRPr="000C55B3" w:rsidRDefault="005B4C63" w:rsidP="00820E18">
      <w:pPr>
        <w:pStyle w:val="atxt0"/>
        <w:rPr>
          <w:color w:val="000000" w:themeColor="text1"/>
        </w:rPr>
      </w:pPr>
      <w:r w:rsidRPr="000C55B3">
        <w:rPr>
          <w:color w:val="000000" w:themeColor="text1"/>
        </w:rPr>
        <w:t xml:space="preserve">For a Master B/L, implementation status of </w:t>
      </w:r>
      <w:r w:rsidR="00DD0073" w:rsidRPr="000C55B3">
        <w:rPr>
          <w:color w:val="000000" w:themeColor="text1"/>
        </w:rPr>
        <w:t>A</w:t>
      </w:r>
      <w:r w:rsidRPr="000C55B3">
        <w:rPr>
          <w:color w:val="000000" w:themeColor="text1"/>
        </w:rPr>
        <w:t xml:space="preserve">dvance </w:t>
      </w:r>
      <w:r w:rsidR="00DD0073" w:rsidRPr="000C55B3">
        <w:rPr>
          <w:color w:val="000000" w:themeColor="text1"/>
        </w:rPr>
        <w:t>F</w:t>
      </w:r>
      <w:r w:rsidRPr="000C55B3">
        <w:rPr>
          <w:color w:val="000000" w:themeColor="text1"/>
        </w:rPr>
        <w:t>iling is verified</w:t>
      </w:r>
      <w:r w:rsidR="00820E18" w:rsidRPr="000C55B3">
        <w:rPr>
          <w:color w:val="000000" w:themeColor="text1"/>
        </w:rPr>
        <w:t>.</w:t>
      </w:r>
    </w:p>
    <w:p w14:paraId="26094427" w14:textId="77777777" w:rsidR="00820E18" w:rsidRPr="000C55B3" w:rsidRDefault="00820E18" w:rsidP="00820E18">
      <w:pPr>
        <w:pStyle w:val="10"/>
        <w:rPr>
          <w:color w:val="000000" w:themeColor="text1"/>
          <w:kern w:val="0"/>
        </w:rPr>
      </w:pPr>
      <w:r w:rsidRPr="000C55B3">
        <w:rPr>
          <w:color w:val="000000" w:themeColor="text1"/>
        </w:rPr>
        <w:t>(d)</w:t>
      </w:r>
      <w:r w:rsidRPr="000C55B3">
        <w:rPr>
          <w:color w:val="000000" w:themeColor="text1"/>
        </w:rPr>
        <w:tab/>
        <w:t>Determination of discrepancies in vessel information</w:t>
      </w:r>
    </w:p>
    <w:p w14:paraId="4C8842CA" w14:textId="3945BA2D" w:rsidR="00820E18" w:rsidRPr="000C55B3" w:rsidRDefault="003678C1" w:rsidP="00820E18">
      <w:pPr>
        <w:pStyle w:val="atxt0"/>
        <w:rPr>
          <w:color w:val="000000" w:themeColor="text1"/>
        </w:rPr>
      </w:pPr>
      <w:r w:rsidRPr="000C55B3">
        <w:rPr>
          <w:color w:val="000000" w:themeColor="text1"/>
        </w:rPr>
        <w:t xml:space="preserve">Vessel information registered </w:t>
      </w:r>
      <w:r w:rsidR="001D5610" w:rsidRPr="000C55B3">
        <w:rPr>
          <w:color w:val="000000" w:themeColor="text1"/>
        </w:rPr>
        <w:t>to</w:t>
      </w:r>
      <w:r w:rsidRPr="000C55B3">
        <w:rPr>
          <w:color w:val="000000" w:themeColor="text1"/>
        </w:rPr>
        <w:t xml:space="preserve"> </w:t>
      </w:r>
      <w:r w:rsidR="00A454C1" w:rsidRPr="000C55B3">
        <w:rPr>
          <w:color w:val="000000" w:themeColor="text1"/>
          <w:lang w:eastAsia="ja-JP"/>
        </w:rPr>
        <w:t xml:space="preserve">a </w:t>
      </w:r>
      <w:r w:rsidR="001D5610" w:rsidRPr="000C55B3">
        <w:rPr>
          <w:color w:val="000000" w:themeColor="text1"/>
        </w:rPr>
        <w:t>Master</w:t>
      </w:r>
      <w:r w:rsidRPr="000C55B3">
        <w:rPr>
          <w:color w:val="000000" w:themeColor="text1"/>
        </w:rPr>
        <w:t xml:space="preserve"> B/L and vessel information registered </w:t>
      </w:r>
      <w:r w:rsidR="001D5610" w:rsidRPr="000C55B3">
        <w:rPr>
          <w:color w:val="000000" w:themeColor="text1"/>
        </w:rPr>
        <w:t>to</w:t>
      </w:r>
      <w:r w:rsidRPr="000C55B3">
        <w:rPr>
          <w:color w:val="000000" w:themeColor="text1"/>
        </w:rPr>
        <w:t xml:space="preserve"> </w:t>
      </w:r>
      <w:r w:rsidR="001D5610" w:rsidRPr="000C55B3">
        <w:rPr>
          <w:color w:val="000000" w:themeColor="text1"/>
        </w:rPr>
        <w:t>its related House</w:t>
      </w:r>
      <w:r w:rsidRPr="000C55B3">
        <w:rPr>
          <w:color w:val="000000" w:themeColor="text1"/>
        </w:rPr>
        <w:t xml:space="preserve"> B/L</w:t>
      </w:r>
      <w:r w:rsidR="001D5610" w:rsidRPr="000C55B3">
        <w:rPr>
          <w:color w:val="000000" w:themeColor="text1"/>
        </w:rPr>
        <w:t>s</w:t>
      </w:r>
      <w:r w:rsidRPr="000C55B3">
        <w:rPr>
          <w:color w:val="000000" w:themeColor="text1"/>
        </w:rPr>
        <w:t xml:space="preserve"> will be compared for consistency</w:t>
      </w:r>
      <w:r w:rsidR="00820E18" w:rsidRPr="000C55B3">
        <w:rPr>
          <w:color w:val="000000" w:themeColor="text1"/>
        </w:rPr>
        <w:t>.</w:t>
      </w:r>
    </w:p>
    <w:p w14:paraId="2277292F" w14:textId="77777777" w:rsidR="00820E18" w:rsidRPr="000C55B3" w:rsidRDefault="00820E18" w:rsidP="00820E18">
      <w:pPr>
        <w:pStyle w:val="Ae"/>
        <w:rPr>
          <w:color w:val="000000" w:themeColor="text1"/>
        </w:rPr>
      </w:pPr>
      <w:r w:rsidRPr="000C55B3">
        <w:rPr>
          <w:color w:val="000000" w:themeColor="text1"/>
        </w:rPr>
        <w:t>(B)</w:t>
      </w:r>
      <w:r w:rsidRPr="000C55B3">
        <w:rPr>
          <w:color w:val="000000" w:themeColor="text1"/>
        </w:rPr>
        <w:tab/>
        <w:t>Cargo information process</w:t>
      </w:r>
    </w:p>
    <w:p w14:paraId="5073B5D5" w14:textId="5E21AF4E" w:rsidR="00820E18" w:rsidRPr="000C55B3" w:rsidRDefault="00DD0073" w:rsidP="00820E18">
      <w:pPr>
        <w:pStyle w:val="Atxt"/>
        <w:ind w:left="1133" w:firstLine="396"/>
        <w:rPr>
          <w:color w:val="000000" w:themeColor="text1"/>
        </w:rPr>
      </w:pPr>
      <w:r w:rsidRPr="000C55B3">
        <w:rPr>
          <w:color w:val="000000" w:themeColor="text1"/>
        </w:rPr>
        <w:t>When</w:t>
      </w:r>
      <w:r w:rsidR="00820E18" w:rsidRPr="000C55B3">
        <w:rPr>
          <w:color w:val="000000" w:themeColor="text1"/>
        </w:rPr>
        <w:t xml:space="preserve"> the input</w:t>
      </w:r>
      <w:r w:rsidRPr="000C55B3">
        <w:rPr>
          <w:color w:val="000000" w:themeColor="text1"/>
        </w:rPr>
        <w:t>ted</w:t>
      </w:r>
      <w:r w:rsidR="00820E18" w:rsidRPr="000C55B3">
        <w:rPr>
          <w:color w:val="000000" w:themeColor="text1"/>
        </w:rPr>
        <w:t xml:space="preserve"> </w:t>
      </w:r>
      <w:r w:rsidRPr="000C55B3">
        <w:rPr>
          <w:color w:val="000000" w:themeColor="text1"/>
        </w:rPr>
        <w:t>“</w:t>
      </w:r>
      <w:r w:rsidR="007457F5" w:rsidRPr="000C55B3">
        <w:rPr>
          <w:color w:val="000000" w:themeColor="text1"/>
        </w:rPr>
        <w:t>New B/L Number</w:t>
      </w:r>
      <w:r w:rsidRPr="000C55B3">
        <w:rPr>
          <w:color w:val="000000" w:themeColor="text1"/>
        </w:rPr>
        <w:t>”</w:t>
      </w:r>
      <w:r w:rsidR="00820E18" w:rsidRPr="000C55B3">
        <w:rPr>
          <w:color w:val="000000" w:themeColor="text1"/>
        </w:rPr>
        <w:t xml:space="preserve"> </w:t>
      </w:r>
      <w:r w:rsidRPr="000C55B3">
        <w:rPr>
          <w:color w:val="000000" w:themeColor="text1"/>
        </w:rPr>
        <w:t>is registered in C</w:t>
      </w:r>
      <w:r w:rsidR="00820E18" w:rsidRPr="000C55B3">
        <w:rPr>
          <w:color w:val="000000" w:themeColor="text1"/>
        </w:rPr>
        <w:t xml:space="preserve">argo </w:t>
      </w:r>
      <w:r w:rsidRPr="000C55B3">
        <w:rPr>
          <w:color w:val="000000" w:themeColor="text1"/>
        </w:rPr>
        <w:t>I</w:t>
      </w:r>
      <w:r w:rsidR="00820E18" w:rsidRPr="000C55B3">
        <w:rPr>
          <w:color w:val="000000" w:themeColor="text1"/>
        </w:rPr>
        <w:t xml:space="preserve">nformation DB, the following </w:t>
      </w:r>
      <w:r w:rsidRPr="000C55B3">
        <w:rPr>
          <w:color w:val="000000" w:themeColor="text1"/>
        </w:rPr>
        <w:t>verification</w:t>
      </w:r>
      <w:r w:rsidR="00820E18" w:rsidRPr="000C55B3">
        <w:rPr>
          <w:color w:val="000000" w:themeColor="text1"/>
        </w:rPr>
        <w:t xml:space="preserve"> </w:t>
      </w:r>
      <w:r w:rsidRPr="000C55B3">
        <w:rPr>
          <w:color w:val="000000" w:themeColor="text1"/>
        </w:rPr>
        <w:t>will</w:t>
      </w:r>
      <w:r w:rsidR="00820E18" w:rsidRPr="000C55B3">
        <w:rPr>
          <w:color w:val="000000" w:themeColor="text1"/>
        </w:rPr>
        <w:t xml:space="preserve"> be made for the B/L.</w:t>
      </w:r>
    </w:p>
    <w:p w14:paraId="02138A58" w14:textId="4D4F2F4F" w:rsidR="00820E18" w:rsidRPr="000C55B3" w:rsidRDefault="00820E18" w:rsidP="00820E18">
      <w:pPr>
        <w:pStyle w:val="10"/>
        <w:rPr>
          <w:color w:val="000000" w:themeColor="text1"/>
        </w:rPr>
      </w:pPr>
      <w:r w:rsidRPr="000C55B3">
        <w:rPr>
          <w:color w:val="000000" w:themeColor="text1"/>
        </w:rPr>
        <w:t>(a)</w:t>
      </w:r>
      <w:r w:rsidRPr="000C55B3">
        <w:rPr>
          <w:color w:val="000000" w:themeColor="text1"/>
        </w:rPr>
        <w:tab/>
        <w:t xml:space="preserve">Advance </w:t>
      </w:r>
      <w:r w:rsidR="007F1D8A" w:rsidRPr="000C55B3">
        <w:rPr>
          <w:color w:val="000000" w:themeColor="text1"/>
        </w:rPr>
        <w:t>F</w:t>
      </w:r>
      <w:r w:rsidRPr="000C55B3">
        <w:rPr>
          <w:color w:val="000000" w:themeColor="text1"/>
        </w:rPr>
        <w:t>iling implementation verification</w:t>
      </w:r>
    </w:p>
    <w:p w14:paraId="42AEFCE7" w14:textId="298EACEA" w:rsidR="00820E18" w:rsidRPr="000C55B3" w:rsidRDefault="007F1D8A" w:rsidP="00820E18">
      <w:pPr>
        <w:pStyle w:val="atxt0"/>
        <w:rPr>
          <w:color w:val="000000" w:themeColor="text1"/>
        </w:rPr>
      </w:pPr>
      <w:r w:rsidRPr="000C55B3">
        <w:rPr>
          <w:color w:val="000000" w:themeColor="text1"/>
        </w:rPr>
        <w:t xml:space="preserve">Implementation status of </w:t>
      </w:r>
      <w:r w:rsidR="00820E18" w:rsidRPr="000C55B3">
        <w:rPr>
          <w:color w:val="000000" w:themeColor="text1"/>
        </w:rPr>
        <w:t xml:space="preserve">Advance </w:t>
      </w:r>
      <w:r w:rsidRPr="000C55B3">
        <w:rPr>
          <w:color w:val="000000" w:themeColor="text1"/>
        </w:rPr>
        <w:t>Filing</w:t>
      </w:r>
      <w:r w:rsidR="00820E18" w:rsidRPr="000C55B3">
        <w:rPr>
          <w:color w:val="000000" w:themeColor="text1"/>
        </w:rPr>
        <w:t xml:space="preserve"> through AMR</w:t>
      </w:r>
      <w:r w:rsidRPr="000C55B3">
        <w:rPr>
          <w:color w:val="000000" w:themeColor="text1"/>
        </w:rPr>
        <w:t>/CMR</w:t>
      </w:r>
      <w:r w:rsidR="00820E18" w:rsidRPr="000C55B3">
        <w:rPr>
          <w:color w:val="000000" w:themeColor="text1"/>
        </w:rPr>
        <w:t xml:space="preserve"> </w:t>
      </w:r>
      <w:r w:rsidRPr="000C55B3">
        <w:rPr>
          <w:color w:val="000000" w:themeColor="text1"/>
        </w:rPr>
        <w:t>will be verified</w:t>
      </w:r>
      <w:r w:rsidR="00820E18" w:rsidRPr="000C55B3">
        <w:rPr>
          <w:color w:val="000000" w:themeColor="text1"/>
        </w:rPr>
        <w:t>.</w:t>
      </w:r>
    </w:p>
    <w:p w14:paraId="4E2906D5" w14:textId="77777777" w:rsidR="00820E18" w:rsidRPr="000C55B3" w:rsidRDefault="00820E18" w:rsidP="00820E18">
      <w:pPr>
        <w:pStyle w:val="10"/>
        <w:rPr>
          <w:color w:val="000000" w:themeColor="text1"/>
        </w:rPr>
      </w:pPr>
      <w:r w:rsidRPr="000C55B3">
        <w:rPr>
          <w:color w:val="000000" w:themeColor="text1"/>
        </w:rPr>
        <w:t>(b)</w:t>
      </w:r>
      <w:r w:rsidRPr="000C55B3">
        <w:rPr>
          <w:color w:val="000000" w:themeColor="text1"/>
        </w:rPr>
        <w:tab/>
        <w:t>Departure time registration implementation verification</w:t>
      </w:r>
    </w:p>
    <w:p w14:paraId="16F7ECDA" w14:textId="6F9D56DA" w:rsidR="00820E18" w:rsidRPr="000C55B3" w:rsidRDefault="00B47C1F" w:rsidP="00820E18">
      <w:pPr>
        <w:pStyle w:val="atxt0"/>
        <w:rPr>
          <w:color w:val="000000" w:themeColor="text1"/>
        </w:rPr>
      </w:pPr>
      <w:r w:rsidRPr="000C55B3">
        <w:rPr>
          <w:color w:val="000000" w:themeColor="text1"/>
        </w:rPr>
        <w:t xml:space="preserve">Implementation status of </w:t>
      </w:r>
      <w:r w:rsidR="00820E18" w:rsidRPr="000C55B3">
        <w:rPr>
          <w:color w:val="000000" w:themeColor="text1"/>
        </w:rPr>
        <w:t xml:space="preserve">Departure Time Registration through ATD </w:t>
      </w:r>
      <w:r w:rsidRPr="000C55B3">
        <w:rPr>
          <w:color w:val="000000" w:themeColor="text1"/>
        </w:rPr>
        <w:t>will be verified</w:t>
      </w:r>
      <w:r w:rsidR="00820E18" w:rsidRPr="000C55B3">
        <w:rPr>
          <w:color w:val="000000" w:themeColor="text1"/>
        </w:rPr>
        <w:t>.</w:t>
      </w:r>
    </w:p>
    <w:p w14:paraId="40462802" w14:textId="5C37FD72" w:rsidR="00820E18" w:rsidRPr="000C55B3" w:rsidRDefault="005006BD" w:rsidP="00820E18">
      <w:pPr>
        <w:pStyle w:val="1"/>
        <w:rPr>
          <w:color w:val="000000" w:themeColor="text1"/>
        </w:rPr>
      </w:pPr>
      <w:r w:rsidRPr="000C55B3">
        <w:rPr>
          <w:color w:val="000000" w:themeColor="text1"/>
        </w:rPr>
        <w:t xml:space="preserve"> </w:t>
      </w:r>
      <w:r w:rsidR="00820E18" w:rsidRPr="000C55B3">
        <w:rPr>
          <w:color w:val="000000" w:themeColor="text1"/>
        </w:rPr>
        <w:t>(6)</w:t>
      </w:r>
      <w:r w:rsidR="00820E18" w:rsidRPr="000C55B3">
        <w:rPr>
          <w:color w:val="000000" w:themeColor="text1"/>
        </w:rPr>
        <w:tab/>
        <w:t xml:space="preserve">Advance </w:t>
      </w:r>
      <w:r w:rsidR="003E1643" w:rsidRPr="000C55B3">
        <w:rPr>
          <w:color w:val="000000" w:themeColor="text1"/>
        </w:rPr>
        <w:t xml:space="preserve">Cargo Information </w:t>
      </w:r>
      <w:r w:rsidR="00820E18" w:rsidRPr="000C55B3">
        <w:rPr>
          <w:color w:val="000000" w:themeColor="text1"/>
        </w:rPr>
        <w:t>DB process</w:t>
      </w:r>
    </w:p>
    <w:p w14:paraId="5E79B322" w14:textId="3854ED80" w:rsidR="00820E18" w:rsidRPr="000C55B3" w:rsidRDefault="008A1F2D" w:rsidP="00820E18">
      <w:pPr>
        <w:pStyle w:val="1txt"/>
        <w:widowControl/>
        <w:ind w:left="880" w:firstLine="396"/>
        <w:rPr>
          <w:color w:val="000000" w:themeColor="text1"/>
        </w:rPr>
      </w:pPr>
      <w:r w:rsidRPr="000C55B3">
        <w:rPr>
          <w:color w:val="000000" w:themeColor="text1"/>
          <w:lang w:eastAsia="ja-JP"/>
        </w:rPr>
        <w:t>When</w:t>
      </w:r>
      <w:r w:rsidR="00820E18" w:rsidRPr="000C55B3">
        <w:rPr>
          <w:color w:val="000000" w:themeColor="text1"/>
        </w:rPr>
        <w:t xml:space="preserve"> the </w:t>
      </w:r>
      <w:r w:rsidRPr="000C55B3">
        <w:rPr>
          <w:color w:val="000000" w:themeColor="text1"/>
        </w:rPr>
        <w:t xml:space="preserve">inputted B/Ls are registered in </w:t>
      </w:r>
      <w:r w:rsidR="00820E18" w:rsidRPr="000C55B3">
        <w:rPr>
          <w:color w:val="000000" w:themeColor="text1"/>
        </w:rPr>
        <w:t xml:space="preserve">Advance </w:t>
      </w:r>
      <w:r w:rsidR="003E1643" w:rsidRPr="000C55B3">
        <w:rPr>
          <w:color w:val="000000" w:themeColor="text1"/>
        </w:rPr>
        <w:t>Cargo Information</w:t>
      </w:r>
      <w:r w:rsidR="00820E18" w:rsidRPr="000C55B3">
        <w:rPr>
          <w:color w:val="000000" w:themeColor="text1"/>
        </w:rPr>
        <w:t xml:space="preserve"> DB, the following processes [1]</w:t>
      </w:r>
      <w:r w:rsidR="00CA0A69" w:rsidRPr="000C55B3">
        <w:rPr>
          <w:color w:val="000000" w:themeColor="text1"/>
          <w:lang w:eastAsia="ja-JP"/>
        </w:rPr>
        <w:t>,</w:t>
      </w:r>
      <w:r w:rsidR="00820E18" w:rsidRPr="000C55B3">
        <w:rPr>
          <w:color w:val="000000" w:themeColor="text1"/>
        </w:rPr>
        <w:t xml:space="preserve"> [2]</w:t>
      </w:r>
      <w:r w:rsidR="00CA0A69" w:rsidRPr="000C55B3">
        <w:rPr>
          <w:color w:val="000000" w:themeColor="text1"/>
        </w:rPr>
        <w:t>, [4] and [5]</w:t>
      </w:r>
      <w:r w:rsidR="00820E18" w:rsidRPr="000C55B3">
        <w:rPr>
          <w:color w:val="000000" w:themeColor="text1"/>
        </w:rPr>
        <w:t xml:space="preserve"> </w:t>
      </w:r>
      <w:r w:rsidRPr="000C55B3">
        <w:rPr>
          <w:color w:val="000000" w:themeColor="text1"/>
        </w:rPr>
        <w:t>will</w:t>
      </w:r>
      <w:r w:rsidR="00820E18" w:rsidRPr="000C55B3">
        <w:rPr>
          <w:color w:val="000000" w:themeColor="text1"/>
        </w:rPr>
        <w:t xml:space="preserve"> be carried out for the input</w:t>
      </w:r>
      <w:r w:rsidRPr="000C55B3">
        <w:rPr>
          <w:color w:val="000000" w:themeColor="text1"/>
        </w:rPr>
        <w:t>ted</w:t>
      </w:r>
      <w:r w:rsidR="00820E18" w:rsidRPr="000C55B3">
        <w:rPr>
          <w:color w:val="000000" w:themeColor="text1"/>
        </w:rPr>
        <w:t xml:space="preserve"> B/L</w:t>
      </w:r>
      <w:r w:rsidRPr="000C55B3">
        <w:rPr>
          <w:color w:val="000000" w:themeColor="text1"/>
        </w:rPr>
        <w:t>s</w:t>
      </w:r>
      <w:r w:rsidR="00820E18" w:rsidRPr="000C55B3">
        <w:rPr>
          <w:color w:val="000000" w:themeColor="text1"/>
        </w:rPr>
        <w:t>.</w:t>
      </w:r>
    </w:p>
    <w:p w14:paraId="7DDA1A75" w14:textId="0EB98C8B" w:rsidR="00820E18" w:rsidRPr="000C55B3" w:rsidRDefault="00820E18" w:rsidP="00820E18">
      <w:pPr>
        <w:pStyle w:val="1txt"/>
        <w:widowControl/>
        <w:ind w:left="880" w:firstLine="396"/>
        <w:rPr>
          <w:color w:val="000000" w:themeColor="text1"/>
        </w:rPr>
      </w:pPr>
      <w:r w:rsidRPr="000C55B3">
        <w:rPr>
          <w:color w:val="000000" w:themeColor="text1"/>
        </w:rPr>
        <w:t xml:space="preserve">In addition, process [3] below </w:t>
      </w:r>
      <w:r w:rsidR="008A1F2D" w:rsidRPr="000C55B3">
        <w:rPr>
          <w:color w:val="000000" w:themeColor="text1"/>
        </w:rPr>
        <w:t>will</w:t>
      </w:r>
      <w:r w:rsidRPr="000C55B3">
        <w:rPr>
          <w:color w:val="000000" w:themeColor="text1"/>
        </w:rPr>
        <w:t xml:space="preserve"> be carried out for the B/L</w:t>
      </w:r>
      <w:r w:rsidR="00B6160F" w:rsidRPr="000C55B3">
        <w:rPr>
          <w:color w:val="000000" w:themeColor="text1"/>
        </w:rPr>
        <w:t>s</w:t>
      </w:r>
      <w:r w:rsidRPr="000C55B3">
        <w:rPr>
          <w:color w:val="000000" w:themeColor="text1"/>
        </w:rPr>
        <w:t xml:space="preserve"> subject </w:t>
      </w:r>
      <w:r w:rsidR="008A1F2D" w:rsidRPr="000C55B3">
        <w:rPr>
          <w:color w:val="000000" w:themeColor="text1"/>
        </w:rPr>
        <w:t>for</w:t>
      </w:r>
      <w:r w:rsidRPr="000C55B3">
        <w:rPr>
          <w:color w:val="000000" w:themeColor="text1"/>
        </w:rPr>
        <w:t xml:space="preserve"> </w:t>
      </w:r>
      <w:r w:rsidR="00B6160F" w:rsidRPr="000C55B3">
        <w:rPr>
          <w:color w:val="000000" w:themeColor="text1"/>
        </w:rPr>
        <w:t>“</w:t>
      </w:r>
      <w:r w:rsidRPr="000C55B3">
        <w:rPr>
          <w:color w:val="000000" w:themeColor="text1"/>
        </w:rPr>
        <w:t>Weight comparison process</w:t>
      </w:r>
      <w:r w:rsidR="00B6160F" w:rsidRPr="000C55B3">
        <w:rPr>
          <w:color w:val="000000" w:themeColor="text1"/>
        </w:rPr>
        <w:t>”</w:t>
      </w:r>
      <w:r w:rsidRPr="000C55B3">
        <w:rPr>
          <w:color w:val="000000" w:themeColor="text1"/>
        </w:rPr>
        <w:t xml:space="preserve">, </w:t>
      </w:r>
      <w:r w:rsidR="00B6160F" w:rsidRPr="000C55B3">
        <w:rPr>
          <w:color w:val="000000" w:themeColor="text1"/>
        </w:rPr>
        <w:t>“M</w:t>
      </w:r>
      <w:r w:rsidRPr="000C55B3">
        <w:rPr>
          <w:color w:val="000000" w:themeColor="text1"/>
        </w:rPr>
        <w:t>atching determination process</w:t>
      </w:r>
      <w:r w:rsidR="00B6160F" w:rsidRPr="000C55B3">
        <w:rPr>
          <w:color w:val="000000" w:themeColor="text1"/>
        </w:rPr>
        <w:t xml:space="preserve"> between Master B/L and its relevant House B/Ls”</w:t>
      </w:r>
      <w:r w:rsidRPr="000C55B3">
        <w:rPr>
          <w:color w:val="000000" w:themeColor="text1"/>
        </w:rPr>
        <w:t xml:space="preserve"> and </w:t>
      </w:r>
      <w:r w:rsidR="00B6160F" w:rsidRPr="000C55B3">
        <w:rPr>
          <w:color w:val="000000" w:themeColor="text1"/>
        </w:rPr>
        <w:t>“D</w:t>
      </w:r>
      <w:r w:rsidR="008A1F2D" w:rsidRPr="000C55B3">
        <w:rPr>
          <w:color w:val="000000" w:themeColor="text1"/>
        </w:rPr>
        <w:t xml:space="preserve">etermination </w:t>
      </w:r>
      <w:r w:rsidR="00454B81" w:rsidRPr="000C55B3">
        <w:rPr>
          <w:color w:val="000000" w:themeColor="text1"/>
        </w:rPr>
        <w:t xml:space="preserve">process </w:t>
      </w:r>
      <w:r w:rsidR="008A1F2D" w:rsidRPr="000C55B3">
        <w:rPr>
          <w:color w:val="000000" w:themeColor="text1"/>
        </w:rPr>
        <w:t xml:space="preserve">of </w:t>
      </w:r>
      <w:r w:rsidR="00B6160F" w:rsidRPr="000C55B3">
        <w:rPr>
          <w:color w:val="000000" w:themeColor="text1"/>
        </w:rPr>
        <w:t>discrepancies in A</w:t>
      </w:r>
      <w:r w:rsidR="008A1F2D" w:rsidRPr="000C55B3">
        <w:rPr>
          <w:color w:val="000000" w:themeColor="text1"/>
        </w:rPr>
        <w:t xml:space="preserve">dvance </w:t>
      </w:r>
      <w:r w:rsidR="00B6160F" w:rsidRPr="000C55B3">
        <w:rPr>
          <w:color w:val="000000" w:themeColor="text1"/>
        </w:rPr>
        <w:t>F</w:t>
      </w:r>
      <w:r w:rsidR="008A1F2D" w:rsidRPr="000C55B3">
        <w:rPr>
          <w:color w:val="000000" w:themeColor="text1"/>
        </w:rPr>
        <w:t>iling</w:t>
      </w:r>
      <w:r w:rsidR="00B6160F" w:rsidRPr="000C55B3">
        <w:rPr>
          <w:color w:val="000000" w:themeColor="text1"/>
        </w:rPr>
        <w:t>”.</w:t>
      </w:r>
    </w:p>
    <w:p w14:paraId="3335E50E" w14:textId="5955837C" w:rsidR="00820E18" w:rsidRPr="000C55B3" w:rsidRDefault="00820E18" w:rsidP="00820E18">
      <w:pPr>
        <w:pStyle w:val="10"/>
        <w:rPr>
          <w:color w:val="000000" w:themeColor="text1"/>
        </w:rPr>
      </w:pPr>
      <w:r w:rsidRPr="000C55B3">
        <w:rPr>
          <w:color w:val="000000" w:themeColor="text1"/>
          <w:kern w:val="0"/>
        </w:rPr>
        <w:t>[</w:t>
      </w:r>
      <w:r w:rsidRPr="000C55B3">
        <w:rPr>
          <w:color w:val="000000" w:themeColor="text1"/>
        </w:rPr>
        <w:t>1</w:t>
      </w:r>
      <w:r w:rsidRPr="000C55B3">
        <w:rPr>
          <w:color w:val="000000" w:themeColor="text1"/>
          <w:kern w:val="0"/>
        </w:rPr>
        <w:t>]</w:t>
      </w:r>
      <w:r w:rsidRPr="000C55B3">
        <w:rPr>
          <w:color w:val="000000" w:themeColor="text1"/>
          <w:kern w:val="0"/>
        </w:rPr>
        <w:tab/>
      </w:r>
      <w:r w:rsidRPr="000C55B3">
        <w:rPr>
          <w:color w:val="000000" w:themeColor="text1"/>
        </w:rPr>
        <w:t xml:space="preserve">In the case of registration, </w:t>
      </w:r>
      <w:r w:rsidR="004A609A" w:rsidRPr="000C55B3">
        <w:rPr>
          <w:color w:val="000000" w:themeColor="text1"/>
        </w:rPr>
        <w:t>information</w:t>
      </w:r>
      <w:r w:rsidRPr="000C55B3">
        <w:rPr>
          <w:color w:val="000000" w:themeColor="text1"/>
        </w:rPr>
        <w:t xml:space="preserve"> that </w:t>
      </w:r>
      <w:r w:rsidR="004A609A" w:rsidRPr="000C55B3">
        <w:rPr>
          <w:color w:val="000000" w:themeColor="text1"/>
        </w:rPr>
        <w:t>BLL</w:t>
      </w:r>
      <w:r w:rsidRPr="000C55B3">
        <w:rPr>
          <w:color w:val="000000" w:themeColor="text1"/>
        </w:rPr>
        <w:t xml:space="preserve"> has been carried out</w:t>
      </w:r>
      <w:r w:rsidR="004A609A" w:rsidRPr="000C55B3">
        <w:rPr>
          <w:color w:val="000000" w:themeColor="text1"/>
        </w:rPr>
        <w:t xml:space="preserve"> will be registered</w:t>
      </w:r>
      <w:r w:rsidRPr="000C55B3">
        <w:rPr>
          <w:color w:val="000000" w:themeColor="text1"/>
        </w:rPr>
        <w:t>.</w:t>
      </w:r>
    </w:p>
    <w:p w14:paraId="35A108F4" w14:textId="18149728" w:rsidR="00820E18" w:rsidRPr="000C55B3" w:rsidRDefault="00820E18" w:rsidP="00820E18">
      <w:pPr>
        <w:pStyle w:val="10"/>
        <w:rPr>
          <w:color w:val="000000" w:themeColor="text1"/>
        </w:rPr>
      </w:pPr>
      <w:r w:rsidRPr="000C55B3">
        <w:rPr>
          <w:color w:val="000000" w:themeColor="text1"/>
          <w:kern w:val="0"/>
        </w:rPr>
        <w:t>[</w:t>
      </w:r>
      <w:r w:rsidRPr="000C55B3">
        <w:rPr>
          <w:color w:val="000000" w:themeColor="text1"/>
        </w:rPr>
        <w:t>2</w:t>
      </w:r>
      <w:r w:rsidRPr="000C55B3">
        <w:rPr>
          <w:color w:val="000000" w:themeColor="text1"/>
          <w:kern w:val="0"/>
        </w:rPr>
        <w:t>]</w:t>
      </w:r>
      <w:r w:rsidRPr="000C55B3">
        <w:rPr>
          <w:color w:val="000000" w:themeColor="text1"/>
          <w:kern w:val="0"/>
        </w:rPr>
        <w:tab/>
      </w:r>
      <w:r w:rsidRPr="000C55B3">
        <w:rPr>
          <w:color w:val="000000" w:themeColor="text1"/>
        </w:rPr>
        <w:t xml:space="preserve">In the case of cancellation, </w:t>
      </w:r>
      <w:r w:rsidR="00A25B9C" w:rsidRPr="000C55B3">
        <w:rPr>
          <w:color w:val="000000" w:themeColor="text1"/>
        </w:rPr>
        <w:t>information</w:t>
      </w:r>
      <w:r w:rsidRPr="000C55B3">
        <w:rPr>
          <w:color w:val="000000" w:themeColor="text1"/>
        </w:rPr>
        <w:t xml:space="preserve"> that </w:t>
      </w:r>
      <w:r w:rsidR="00A25B9C" w:rsidRPr="000C55B3">
        <w:rPr>
          <w:color w:val="000000" w:themeColor="text1"/>
        </w:rPr>
        <w:t>BLL</w:t>
      </w:r>
      <w:r w:rsidRPr="000C55B3">
        <w:rPr>
          <w:color w:val="000000" w:themeColor="text1"/>
        </w:rPr>
        <w:t xml:space="preserve"> has been carried out </w:t>
      </w:r>
      <w:r w:rsidR="00A25B9C" w:rsidRPr="000C55B3">
        <w:rPr>
          <w:color w:val="000000" w:themeColor="text1"/>
        </w:rPr>
        <w:t>will</w:t>
      </w:r>
      <w:r w:rsidRPr="000C55B3">
        <w:rPr>
          <w:color w:val="000000" w:themeColor="text1"/>
        </w:rPr>
        <w:t xml:space="preserve"> be cancelled.</w:t>
      </w:r>
    </w:p>
    <w:p w14:paraId="7DE13B53" w14:textId="1626493F" w:rsidR="00820E18" w:rsidRPr="000C55B3" w:rsidRDefault="00820E18" w:rsidP="00820E18">
      <w:pPr>
        <w:pStyle w:val="10"/>
        <w:rPr>
          <w:color w:val="000000" w:themeColor="text1"/>
        </w:rPr>
      </w:pPr>
      <w:r w:rsidRPr="000C55B3">
        <w:rPr>
          <w:color w:val="000000" w:themeColor="text1"/>
          <w:kern w:val="0"/>
        </w:rPr>
        <w:t>[</w:t>
      </w:r>
      <w:r w:rsidRPr="000C55B3">
        <w:rPr>
          <w:color w:val="000000" w:themeColor="text1"/>
        </w:rPr>
        <w:t>3</w:t>
      </w:r>
      <w:r w:rsidRPr="000C55B3">
        <w:rPr>
          <w:color w:val="000000" w:themeColor="text1"/>
          <w:kern w:val="0"/>
        </w:rPr>
        <w:t>]</w:t>
      </w:r>
      <w:r w:rsidRPr="000C55B3">
        <w:rPr>
          <w:color w:val="000000" w:themeColor="text1"/>
          <w:kern w:val="0"/>
        </w:rPr>
        <w:tab/>
      </w:r>
      <w:r w:rsidR="00A25B9C" w:rsidRPr="000C55B3">
        <w:rPr>
          <w:color w:val="000000" w:themeColor="text1"/>
        </w:rPr>
        <w:t>R</w:t>
      </w:r>
      <w:r w:rsidRPr="000C55B3">
        <w:rPr>
          <w:color w:val="000000" w:themeColor="text1"/>
        </w:rPr>
        <w:t>esult</w:t>
      </w:r>
      <w:r w:rsidR="00A25B9C" w:rsidRPr="000C55B3">
        <w:rPr>
          <w:color w:val="000000" w:themeColor="text1"/>
        </w:rPr>
        <w:t>s</w:t>
      </w:r>
      <w:r w:rsidRPr="000C55B3">
        <w:rPr>
          <w:color w:val="000000" w:themeColor="text1"/>
        </w:rPr>
        <w:t xml:space="preserve"> of weight comparison, matching determination and determination of discrepancies in </w:t>
      </w:r>
      <w:r w:rsidR="00341CA2" w:rsidRPr="000C55B3">
        <w:rPr>
          <w:color w:val="000000" w:themeColor="text1"/>
        </w:rPr>
        <w:t>Advance Filing</w:t>
      </w:r>
      <w:r w:rsidRPr="000C55B3">
        <w:rPr>
          <w:color w:val="000000" w:themeColor="text1"/>
        </w:rPr>
        <w:t xml:space="preserve"> (overdue verification, </w:t>
      </w:r>
      <w:r w:rsidR="0060284E" w:rsidRPr="000C55B3">
        <w:rPr>
          <w:color w:val="000000" w:themeColor="text1"/>
        </w:rPr>
        <w:t>House B/L</w:t>
      </w:r>
      <w:r w:rsidRPr="000C55B3">
        <w:rPr>
          <w:color w:val="000000" w:themeColor="text1"/>
        </w:rPr>
        <w:t xml:space="preserve"> registration verification, </w:t>
      </w:r>
      <w:r w:rsidR="0060284E" w:rsidRPr="000C55B3">
        <w:rPr>
          <w:color w:val="000000" w:themeColor="text1"/>
        </w:rPr>
        <w:t>Master B/L</w:t>
      </w:r>
      <w:r w:rsidR="00ED00F6" w:rsidRPr="000C55B3">
        <w:rPr>
          <w:color w:val="000000" w:themeColor="text1"/>
        </w:rPr>
        <w:t xml:space="preserve"> registration verification, </w:t>
      </w:r>
      <w:r w:rsidRPr="000C55B3">
        <w:rPr>
          <w:color w:val="000000" w:themeColor="text1"/>
        </w:rPr>
        <w:t>determination of discrepancies in vessel information)</w:t>
      </w:r>
      <w:r w:rsidR="00341CA2" w:rsidRPr="000C55B3">
        <w:rPr>
          <w:color w:val="000000" w:themeColor="text1"/>
        </w:rPr>
        <w:t xml:space="preserve"> will be registered</w:t>
      </w:r>
      <w:r w:rsidRPr="000C55B3">
        <w:rPr>
          <w:color w:val="000000" w:themeColor="text1"/>
        </w:rPr>
        <w:t>.</w:t>
      </w:r>
    </w:p>
    <w:p w14:paraId="2D2822D7" w14:textId="0337CAB8" w:rsidR="00CA0A69" w:rsidRPr="000C55B3" w:rsidRDefault="00CA0A69" w:rsidP="00820E18">
      <w:pPr>
        <w:pStyle w:val="10"/>
        <w:rPr>
          <w:color w:val="000000" w:themeColor="text1"/>
        </w:rPr>
      </w:pPr>
      <w:r w:rsidRPr="000C55B3">
        <w:rPr>
          <w:color w:val="000000" w:themeColor="text1"/>
        </w:rPr>
        <w:t>[4]</w:t>
      </w:r>
      <w:r w:rsidR="00ED0FD9" w:rsidRPr="000C55B3">
        <w:rPr>
          <w:color w:val="000000" w:themeColor="text1"/>
          <w:kern w:val="0"/>
        </w:rPr>
        <w:tab/>
      </w:r>
      <w:r w:rsidR="00A32D33" w:rsidRPr="000C55B3">
        <w:rPr>
          <w:color w:val="000000" w:themeColor="text1"/>
        </w:rPr>
        <w:t>In the case of</w:t>
      </w:r>
      <w:r w:rsidR="0041489F" w:rsidRPr="000C55B3">
        <w:rPr>
          <w:color w:val="000000" w:themeColor="text1"/>
        </w:rPr>
        <w:t xml:space="preserve"> registration </w:t>
      </w:r>
      <w:r w:rsidR="00A32D33" w:rsidRPr="000C55B3">
        <w:rPr>
          <w:color w:val="000000" w:themeColor="text1"/>
        </w:rPr>
        <w:t xml:space="preserve">which satisfies </w:t>
      </w:r>
      <w:r w:rsidRPr="000C55B3">
        <w:rPr>
          <w:color w:val="000000" w:themeColor="text1"/>
        </w:rPr>
        <w:t>all of the following conditions</w:t>
      </w:r>
      <w:r w:rsidR="00A32D33" w:rsidRPr="000C55B3">
        <w:rPr>
          <w:color w:val="000000" w:themeColor="text1"/>
        </w:rPr>
        <w:t>,</w:t>
      </w:r>
      <w:r w:rsidRPr="000C55B3">
        <w:rPr>
          <w:color w:val="000000" w:themeColor="text1"/>
        </w:rPr>
        <w:t xml:space="preserve"> </w:t>
      </w:r>
      <w:r w:rsidR="00252236" w:rsidRPr="000C55B3">
        <w:rPr>
          <w:color w:val="000000" w:themeColor="text1"/>
        </w:rPr>
        <w:t>“</w:t>
      </w:r>
      <w:r w:rsidR="00A32D33" w:rsidRPr="000C55B3">
        <w:rPr>
          <w:color w:val="000000" w:themeColor="text1"/>
        </w:rPr>
        <w:t xml:space="preserve">Advance </w:t>
      </w:r>
      <w:r w:rsidR="00585BBB" w:rsidRPr="000C55B3">
        <w:rPr>
          <w:color w:val="000000" w:themeColor="text1"/>
        </w:rPr>
        <w:t>Filing</w:t>
      </w:r>
      <w:r w:rsidR="00A32D33" w:rsidRPr="000C55B3">
        <w:rPr>
          <w:color w:val="000000" w:themeColor="text1"/>
        </w:rPr>
        <w:t xml:space="preserve"> </w:t>
      </w:r>
      <w:r w:rsidR="00585BBB" w:rsidRPr="000C55B3">
        <w:rPr>
          <w:color w:val="000000" w:themeColor="text1"/>
        </w:rPr>
        <w:t>date</w:t>
      </w:r>
      <w:r w:rsidR="00A32D33" w:rsidRPr="000C55B3">
        <w:rPr>
          <w:color w:val="000000" w:themeColor="text1"/>
        </w:rPr>
        <w:t xml:space="preserve"> for New B/L Number</w:t>
      </w:r>
      <w:r w:rsidR="00252236" w:rsidRPr="000C55B3">
        <w:rPr>
          <w:color w:val="000000" w:themeColor="text1"/>
        </w:rPr>
        <w:t>”</w:t>
      </w:r>
      <w:r w:rsidR="00A32D33" w:rsidRPr="000C55B3">
        <w:rPr>
          <w:color w:val="000000" w:themeColor="text1"/>
        </w:rPr>
        <w:t xml:space="preserve"> will be </w:t>
      </w:r>
      <w:r w:rsidR="00252236" w:rsidRPr="000C55B3">
        <w:rPr>
          <w:color w:val="000000" w:themeColor="text1"/>
        </w:rPr>
        <w:t>updated to “Advance Filing</w:t>
      </w:r>
      <w:r w:rsidR="00EA1C6D" w:rsidRPr="000C55B3">
        <w:rPr>
          <w:color w:val="000000" w:themeColor="text1"/>
        </w:rPr>
        <w:t xml:space="preserve"> date</w:t>
      </w:r>
      <w:r w:rsidR="00E66071" w:rsidRPr="000C55B3">
        <w:rPr>
          <w:color w:val="000000" w:themeColor="text1"/>
        </w:rPr>
        <w:t xml:space="preserve"> for Original B/L Number</w:t>
      </w:r>
      <w:r w:rsidR="00252236" w:rsidRPr="000C55B3">
        <w:rPr>
          <w:color w:val="000000" w:themeColor="text1"/>
        </w:rPr>
        <w:t>”</w:t>
      </w:r>
      <w:r w:rsidR="00EA1C6D" w:rsidRPr="000C55B3">
        <w:rPr>
          <w:color w:val="000000" w:themeColor="text1"/>
          <w:kern w:val="0"/>
          <w:vertAlign w:val="superscript"/>
        </w:rPr>
        <w:t>*</w:t>
      </w:r>
      <w:r w:rsidR="00ED21E5" w:rsidRPr="000C55B3">
        <w:rPr>
          <w:color w:val="000000" w:themeColor="text1"/>
          <w:kern w:val="0"/>
          <w:vertAlign w:val="superscript"/>
        </w:rPr>
        <w:t>6</w:t>
      </w:r>
      <w:r w:rsidR="00E66071" w:rsidRPr="000C55B3">
        <w:rPr>
          <w:color w:val="000000" w:themeColor="text1"/>
        </w:rPr>
        <w:t>.</w:t>
      </w:r>
    </w:p>
    <w:p w14:paraId="3E934A85" w14:textId="03DE8E13" w:rsidR="00E66071" w:rsidRPr="000C55B3" w:rsidRDefault="00E66071" w:rsidP="00820E18">
      <w:pPr>
        <w:pStyle w:val="10"/>
        <w:rPr>
          <w:color w:val="000000" w:themeColor="text1"/>
        </w:rPr>
      </w:pPr>
      <w:r w:rsidRPr="000C55B3">
        <w:rPr>
          <w:color w:val="000000" w:themeColor="text1"/>
        </w:rPr>
        <w:tab/>
        <w:t xml:space="preserve">- Advance </w:t>
      </w:r>
      <w:r w:rsidR="00585BBB" w:rsidRPr="000C55B3">
        <w:rPr>
          <w:color w:val="000000" w:themeColor="text1"/>
        </w:rPr>
        <w:t>Filing</w:t>
      </w:r>
      <w:r w:rsidRPr="000C55B3">
        <w:rPr>
          <w:color w:val="000000" w:themeColor="text1"/>
        </w:rPr>
        <w:t xml:space="preserve"> for New B/L Number has been done.</w:t>
      </w:r>
    </w:p>
    <w:p w14:paraId="0BFD2CF2" w14:textId="2866837F" w:rsidR="00585BBB" w:rsidRPr="000C55B3" w:rsidRDefault="00585BBB" w:rsidP="00585BBB">
      <w:pPr>
        <w:pStyle w:val="10"/>
        <w:ind w:left="1418" w:hanging="141"/>
        <w:rPr>
          <w:color w:val="000000" w:themeColor="text1"/>
        </w:rPr>
      </w:pPr>
      <w:r w:rsidRPr="000C55B3">
        <w:rPr>
          <w:color w:val="000000" w:themeColor="text1"/>
        </w:rPr>
        <w:t xml:space="preserve">- </w:t>
      </w:r>
      <w:r w:rsidR="00252236" w:rsidRPr="000C55B3">
        <w:rPr>
          <w:color w:val="000000" w:themeColor="text1"/>
        </w:rPr>
        <w:t>“</w:t>
      </w:r>
      <w:r w:rsidRPr="000C55B3">
        <w:rPr>
          <w:color w:val="000000" w:themeColor="text1"/>
        </w:rPr>
        <w:t>Advance Filing date for Original B/L Number</w:t>
      </w:r>
      <w:r w:rsidR="00252236" w:rsidRPr="000C55B3">
        <w:rPr>
          <w:color w:val="000000" w:themeColor="text1"/>
        </w:rPr>
        <w:t>”</w:t>
      </w:r>
      <w:r w:rsidR="006D1A92" w:rsidRPr="000C55B3">
        <w:rPr>
          <w:color w:val="000000" w:themeColor="text1"/>
          <w:kern w:val="0"/>
          <w:vertAlign w:val="superscript"/>
        </w:rPr>
        <w:t>*</w:t>
      </w:r>
      <w:r w:rsidR="00ED21E5" w:rsidRPr="000C55B3">
        <w:rPr>
          <w:color w:val="000000" w:themeColor="text1"/>
          <w:kern w:val="0"/>
          <w:vertAlign w:val="superscript"/>
        </w:rPr>
        <w:t>6</w:t>
      </w:r>
      <w:r w:rsidRPr="000C55B3">
        <w:rPr>
          <w:color w:val="000000" w:themeColor="text1"/>
        </w:rPr>
        <w:t xml:space="preserve"> is earlier than </w:t>
      </w:r>
      <w:r w:rsidR="00252236" w:rsidRPr="000C55B3">
        <w:rPr>
          <w:color w:val="000000" w:themeColor="text1"/>
        </w:rPr>
        <w:t>“Advance Filing</w:t>
      </w:r>
      <w:r w:rsidRPr="000C55B3">
        <w:rPr>
          <w:color w:val="000000" w:themeColor="text1"/>
        </w:rPr>
        <w:t xml:space="preserve"> date for New B/L Number</w:t>
      </w:r>
      <w:r w:rsidR="00252236" w:rsidRPr="000C55B3">
        <w:rPr>
          <w:color w:val="000000" w:themeColor="text1"/>
        </w:rPr>
        <w:t>”</w:t>
      </w:r>
      <w:r w:rsidRPr="000C55B3">
        <w:rPr>
          <w:color w:val="000000" w:themeColor="text1"/>
        </w:rPr>
        <w:t>.</w:t>
      </w:r>
    </w:p>
    <w:p w14:paraId="26753AFA" w14:textId="26F3F227" w:rsidR="00CA0A69" w:rsidRPr="000C55B3" w:rsidRDefault="00CA0A69" w:rsidP="00820E18">
      <w:pPr>
        <w:pStyle w:val="10"/>
        <w:rPr>
          <w:color w:val="000000" w:themeColor="text1"/>
        </w:rPr>
      </w:pPr>
      <w:r w:rsidRPr="000C55B3">
        <w:rPr>
          <w:color w:val="000000" w:themeColor="text1"/>
        </w:rPr>
        <w:t>[5]</w:t>
      </w:r>
      <w:r w:rsidR="00ED0FD9" w:rsidRPr="000C55B3">
        <w:rPr>
          <w:color w:val="000000" w:themeColor="text1"/>
          <w:kern w:val="0"/>
        </w:rPr>
        <w:tab/>
      </w:r>
      <w:r w:rsidR="00585BBB" w:rsidRPr="000C55B3">
        <w:rPr>
          <w:color w:val="000000" w:themeColor="text1"/>
        </w:rPr>
        <w:t xml:space="preserve">In the case of cancellation, </w:t>
      </w:r>
      <w:r w:rsidR="00252236" w:rsidRPr="000C55B3">
        <w:rPr>
          <w:color w:val="000000" w:themeColor="text1"/>
        </w:rPr>
        <w:t>“</w:t>
      </w:r>
      <w:r w:rsidR="00585BBB" w:rsidRPr="000C55B3">
        <w:rPr>
          <w:color w:val="000000" w:themeColor="text1"/>
        </w:rPr>
        <w:t>Advance Filing date for New B/L Number</w:t>
      </w:r>
      <w:r w:rsidR="00252236" w:rsidRPr="000C55B3">
        <w:rPr>
          <w:color w:val="000000" w:themeColor="text1"/>
        </w:rPr>
        <w:t>”</w:t>
      </w:r>
      <w:r w:rsidR="00585BBB" w:rsidRPr="000C55B3">
        <w:rPr>
          <w:color w:val="000000" w:themeColor="text1"/>
        </w:rPr>
        <w:t xml:space="preserve"> will be </w:t>
      </w:r>
      <w:r w:rsidR="00EA1C6D" w:rsidRPr="000C55B3">
        <w:rPr>
          <w:color w:val="000000" w:themeColor="text1"/>
        </w:rPr>
        <w:t xml:space="preserve">updated </w:t>
      </w:r>
      <w:r w:rsidR="00585BBB" w:rsidRPr="000C55B3">
        <w:rPr>
          <w:color w:val="000000" w:themeColor="text1"/>
        </w:rPr>
        <w:t xml:space="preserve">to the </w:t>
      </w:r>
      <w:r w:rsidR="00471790" w:rsidRPr="000C55B3">
        <w:rPr>
          <w:color w:val="000000" w:themeColor="text1"/>
        </w:rPr>
        <w:t xml:space="preserve">date </w:t>
      </w:r>
      <w:r w:rsidR="00EA1C6D" w:rsidRPr="000C55B3">
        <w:rPr>
          <w:color w:val="000000" w:themeColor="text1"/>
        </w:rPr>
        <w:t xml:space="preserve">when </w:t>
      </w:r>
      <w:r w:rsidR="00471790" w:rsidRPr="000C55B3">
        <w:rPr>
          <w:color w:val="000000" w:themeColor="text1"/>
        </w:rPr>
        <w:t>AMR/CMR or AHR/CHR</w:t>
      </w:r>
      <w:r w:rsidR="00EA1C6D" w:rsidRPr="000C55B3">
        <w:rPr>
          <w:color w:val="000000" w:themeColor="text1"/>
        </w:rPr>
        <w:t xml:space="preserve"> for New B/L Number has been done</w:t>
      </w:r>
      <w:r w:rsidR="00585BBB" w:rsidRPr="000C55B3">
        <w:rPr>
          <w:color w:val="000000" w:themeColor="text1"/>
        </w:rPr>
        <w:t>.</w:t>
      </w:r>
    </w:p>
    <w:p w14:paraId="47D8B7CA" w14:textId="3E422238" w:rsidR="00EA1C6D" w:rsidRPr="000C55B3" w:rsidRDefault="00EA1C6D" w:rsidP="00820E18">
      <w:pPr>
        <w:pStyle w:val="10"/>
        <w:rPr>
          <w:color w:val="000000" w:themeColor="text1"/>
        </w:rPr>
      </w:pPr>
      <w:r w:rsidRPr="000C55B3">
        <w:rPr>
          <w:color w:val="000000" w:themeColor="text1"/>
        </w:rPr>
        <w:t>(*</w:t>
      </w:r>
      <w:r w:rsidR="00ED21E5" w:rsidRPr="000C55B3">
        <w:rPr>
          <w:color w:val="000000" w:themeColor="text1"/>
        </w:rPr>
        <w:t>6</w:t>
      </w:r>
      <w:r w:rsidRPr="000C55B3">
        <w:rPr>
          <w:color w:val="000000" w:themeColor="text1"/>
        </w:rPr>
        <w:t>)</w:t>
      </w:r>
      <w:r w:rsidRPr="000C55B3">
        <w:rPr>
          <w:color w:val="000000" w:themeColor="text1"/>
        </w:rPr>
        <w:tab/>
        <w:t xml:space="preserve">In the case of Combine, </w:t>
      </w:r>
      <w:r w:rsidR="00252236" w:rsidRPr="000C55B3">
        <w:rPr>
          <w:color w:val="000000" w:themeColor="text1"/>
        </w:rPr>
        <w:t>“</w:t>
      </w:r>
      <w:r w:rsidRPr="000C55B3">
        <w:rPr>
          <w:color w:val="000000" w:themeColor="text1"/>
        </w:rPr>
        <w:t>Advance Filing date for Original B/L Number</w:t>
      </w:r>
      <w:r w:rsidR="00252236" w:rsidRPr="000C55B3">
        <w:rPr>
          <w:color w:val="000000" w:themeColor="text1"/>
        </w:rPr>
        <w:t>”</w:t>
      </w:r>
      <w:r w:rsidRPr="000C55B3">
        <w:rPr>
          <w:color w:val="000000" w:themeColor="text1"/>
        </w:rPr>
        <w:t xml:space="preserve"> will be the latest </w:t>
      </w:r>
      <w:r w:rsidR="00D31543" w:rsidRPr="000C55B3">
        <w:rPr>
          <w:color w:val="000000" w:themeColor="text1"/>
        </w:rPr>
        <w:t xml:space="preserve">registration </w:t>
      </w:r>
      <w:r w:rsidRPr="000C55B3">
        <w:rPr>
          <w:color w:val="000000" w:themeColor="text1"/>
        </w:rPr>
        <w:t>date among plural Original B/L Numbers.</w:t>
      </w:r>
    </w:p>
    <w:p w14:paraId="44ADD251" w14:textId="4F539A33" w:rsidR="00820E18" w:rsidRPr="000C55B3" w:rsidRDefault="00820E18" w:rsidP="00820E18">
      <w:pPr>
        <w:pStyle w:val="1"/>
        <w:rPr>
          <w:color w:val="000000" w:themeColor="text1"/>
        </w:rPr>
      </w:pPr>
      <w:r w:rsidRPr="000C55B3">
        <w:rPr>
          <w:color w:val="000000" w:themeColor="text1"/>
        </w:rPr>
        <w:t>(7)</w:t>
      </w:r>
      <w:r w:rsidRPr="000C55B3">
        <w:rPr>
          <w:color w:val="000000" w:themeColor="text1"/>
        </w:rPr>
        <w:tab/>
        <w:t xml:space="preserve">Cargo </w:t>
      </w:r>
      <w:r w:rsidR="0052070B" w:rsidRPr="000C55B3">
        <w:rPr>
          <w:color w:val="000000" w:themeColor="text1"/>
        </w:rPr>
        <w:t>I</w:t>
      </w:r>
      <w:r w:rsidRPr="000C55B3">
        <w:rPr>
          <w:color w:val="000000" w:themeColor="text1"/>
        </w:rPr>
        <w:t>nformation DB process</w:t>
      </w:r>
    </w:p>
    <w:p w14:paraId="5B6A4E4F" w14:textId="67F650BE" w:rsidR="00820E18" w:rsidRPr="000C55B3" w:rsidRDefault="0052070B" w:rsidP="00820E18">
      <w:pPr>
        <w:pStyle w:val="1txt"/>
        <w:ind w:left="880" w:firstLine="396"/>
        <w:rPr>
          <w:color w:val="000000" w:themeColor="text1"/>
        </w:rPr>
      </w:pPr>
      <w:r w:rsidRPr="000C55B3">
        <w:rPr>
          <w:color w:val="000000" w:themeColor="text1"/>
        </w:rPr>
        <w:t>When</w:t>
      </w:r>
      <w:r w:rsidR="00820E18" w:rsidRPr="000C55B3">
        <w:rPr>
          <w:color w:val="000000" w:themeColor="text1"/>
        </w:rPr>
        <w:t xml:space="preserve"> the </w:t>
      </w:r>
      <w:r w:rsidRPr="000C55B3">
        <w:rPr>
          <w:color w:val="000000" w:themeColor="text1"/>
        </w:rPr>
        <w:t>inputted “New B/L Number” is registered in C</w:t>
      </w:r>
      <w:r w:rsidR="00820E18" w:rsidRPr="000C55B3">
        <w:rPr>
          <w:color w:val="000000" w:themeColor="text1"/>
        </w:rPr>
        <w:t xml:space="preserve">argo </w:t>
      </w:r>
      <w:r w:rsidRPr="000C55B3">
        <w:rPr>
          <w:color w:val="000000" w:themeColor="text1"/>
        </w:rPr>
        <w:t>I</w:t>
      </w:r>
      <w:r w:rsidR="00820E18" w:rsidRPr="000C55B3">
        <w:rPr>
          <w:color w:val="000000" w:themeColor="text1"/>
        </w:rPr>
        <w:t xml:space="preserve">nformation DB, the following processes </w:t>
      </w:r>
      <w:r w:rsidRPr="000C55B3">
        <w:rPr>
          <w:color w:val="000000" w:themeColor="text1"/>
        </w:rPr>
        <w:t>will</w:t>
      </w:r>
      <w:r w:rsidR="00820E18" w:rsidRPr="000C55B3">
        <w:rPr>
          <w:color w:val="000000" w:themeColor="text1"/>
        </w:rPr>
        <w:t xml:space="preserve"> be carried out for the input</w:t>
      </w:r>
      <w:r w:rsidRPr="000C55B3">
        <w:rPr>
          <w:color w:val="000000" w:themeColor="text1"/>
        </w:rPr>
        <w:t>ted</w:t>
      </w:r>
      <w:r w:rsidR="00820E18" w:rsidRPr="000C55B3">
        <w:rPr>
          <w:color w:val="000000" w:themeColor="text1"/>
        </w:rPr>
        <w:t xml:space="preserve"> </w:t>
      </w:r>
      <w:r w:rsidRPr="000C55B3">
        <w:rPr>
          <w:color w:val="000000" w:themeColor="text1"/>
        </w:rPr>
        <w:t>“</w:t>
      </w:r>
      <w:r w:rsidR="007457F5" w:rsidRPr="000C55B3">
        <w:rPr>
          <w:color w:val="000000" w:themeColor="text1"/>
        </w:rPr>
        <w:t>New B/L Number</w:t>
      </w:r>
      <w:r w:rsidRPr="000C55B3">
        <w:rPr>
          <w:color w:val="000000" w:themeColor="text1"/>
        </w:rPr>
        <w:t>”</w:t>
      </w:r>
      <w:r w:rsidR="00820E18" w:rsidRPr="000C55B3">
        <w:rPr>
          <w:color w:val="000000" w:themeColor="text1"/>
        </w:rPr>
        <w:t>.</w:t>
      </w:r>
    </w:p>
    <w:p w14:paraId="184B0139" w14:textId="474CCD60" w:rsidR="00820E18" w:rsidRPr="000C55B3" w:rsidRDefault="00820E18" w:rsidP="00820E18">
      <w:pPr>
        <w:pStyle w:val="10"/>
        <w:rPr>
          <w:color w:val="000000" w:themeColor="text1"/>
        </w:rPr>
      </w:pPr>
      <w:r w:rsidRPr="000C55B3">
        <w:rPr>
          <w:color w:val="000000" w:themeColor="text1"/>
          <w:kern w:val="0"/>
        </w:rPr>
        <w:t>[</w:t>
      </w:r>
      <w:r w:rsidRPr="000C55B3">
        <w:rPr>
          <w:color w:val="000000" w:themeColor="text1"/>
        </w:rPr>
        <w:t>1</w:t>
      </w:r>
      <w:r w:rsidRPr="000C55B3">
        <w:rPr>
          <w:color w:val="000000" w:themeColor="text1"/>
          <w:kern w:val="0"/>
        </w:rPr>
        <w:t>]</w:t>
      </w:r>
      <w:r w:rsidRPr="000C55B3">
        <w:rPr>
          <w:color w:val="000000" w:themeColor="text1"/>
          <w:kern w:val="0"/>
        </w:rPr>
        <w:tab/>
      </w:r>
      <w:r w:rsidRPr="000C55B3">
        <w:rPr>
          <w:color w:val="000000" w:themeColor="text1"/>
        </w:rPr>
        <w:t xml:space="preserve">In the case of registration, </w:t>
      </w:r>
      <w:r w:rsidR="0052070B" w:rsidRPr="000C55B3">
        <w:rPr>
          <w:color w:val="000000" w:themeColor="text1"/>
        </w:rPr>
        <w:t>information</w:t>
      </w:r>
      <w:r w:rsidRPr="000C55B3">
        <w:rPr>
          <w:color w:val="000000" w:themeColor="text1"/>
        </w:rPr>
        <w:t xml:space="preserve"> that this procedure has been carried out</w:t>
      </w:r>
      <w:r w:rsidR="0052070B" w:rsidRPr="000C55B3">
        <w:rPr>
          <w:color w:val="000000" w:themeColor="text1"/>
        </w:rPr>
        <w:t xml:space="preserve"> will be registered</w:t>
      </w:r>
      <w:r w:rsidRPr="000C55B3">
        <w:rPr>
          <w:color w:val="000000" w:themeColor="text1"/>
        </w:rPr>
        <w:t>.</w:t>
      </w:r>
    </w:p>
    <w:p w14:paraId="107A96FD" w14:textId="18704691" w:rsidR="00820E18" w:rsidRPr="000C55B3" w:rsidRDefault="00820E18" w:rsidP="00820E18">
      <w:pPr>
        <w:pStyle w:val="10"/>
        <w:rPr>
          <w:color w:val="000000" w:themeColor="text1"/>
        </w:rPr>
      </w:pPr>
      <w:r w:rsidRPr="000C55B3">
        <w:rPr>
          <w:color w:val="000000" w:themeColor="text1"/>
          <w:kern w:val="0"/>
        </w:rPr>
        <w:t>[</w:t>
      </w:r>
      <w:r w:rsidRPr="000C55B3">
        <w:rPr>
          <w:color w:val="000000" w:themeColor="text1"/>
        </w:rPr>
        <w:t>2</w:t>
      </w:r>
      <w:r w:rsidRPr="000C55B3">
        <w:rPr>
          <w:color w:val="000000" w:themeColor="text1"/>
          <w:kern w:val="0"/>
        </w:rPr>
        <w:t>]</w:t>
      </w:r>
      <w:r w:rsidRPr="000C55B3">
        <w:rPr>
          <w:color w:val="000000" w:themeColor="text1"/>
          <w:kern w:val="0"/>
        </w:rPr>
        <w:tab/>
      </w:r>
      <w:r w:rsidRPr="000C55B3">
        <w:rPr>
          <w:color w:val="000000" w:themeColor="text1"/>
        </w:rPr>
        <w:t xml:space="preserve">In the case of cancellation, </w:t>
      </w:r>
      <w:r w:rsidR="0052070B" w:rsidRPr="000C55B3">
        <w:rPr>
          <w:color w:val="000000" w:themeColor="text1"/>
        </w:rPr>
        <w:t>information</w:t>
      </w:r>
      <w:r w:rsidRPr="000C55B3">
        <w:rPr>
          <w:color w:val="000000" w:themeColor="text1"/>
        </w:rPr>
        <w:t xml:space="preserve"> that this procedure has carried out </w:t>
      </w:r>
      <w:r w:rsidR="0052070B" w:rsidRPr="000C55B3">
        <w:rPr>
          <w:color w:val="000000" w:themeColor="text1"/>
        </w:rPr>
        <w:t>will</w:t>
      </w:r>
      <w:r w:rsidRPr="000C55B3">
        <w:rPr>
          <w:color w:val="000000" w:themeColor="text1"/>
        </w:rPr>
        <w:t xml:space="preserve"> be cancelled.</w:t>
      </w:r>
    </w:p>
    <w:p w14:paraId="49FF32FD" w14:textId="571B38AA" w:rsidR="00820E18" w:rsidRPr="000C55B3" w:rsidRDefault="00820E18" w:rsidP="00820E18">
      <w:pPr>
        <w:pStyle w:val="10"/>
        <w:rPr>
          <w:color w:val="000000" w:themeColor="text1"/>
        </w:rPr>
      </w:pPr>
      <w:r w:rsidRPr="000C55B3">
        <w:rPr>
          <w:color w:val="000000" w:themeColor="text1"/>
          <w:kern w:val="0"/>
        </w:rPr>
        <w:t>[</w:t>
      </w:r>
      <w:r w:rsidRPr="000C55B3">
        <w:rPr>
          <w:color w:val="000000" w:themeColor="text1"/>
        </w:rPr>
        <w:t>3</w:t>
      </w:r>
      <w:r w:rsidRPr="000C55B3">
        <w:rPr>
          <w:color w:val="000000" w:themeColor="text1"/>
          <w:kern w:val="0"/>
        </w:rPr>
        <w:t>]</w:t>
      </w:r>
      <w:r w:rsidRPr="000C55B3">
        <w:rPr>
          <w:color w:val="000000" w:themeColor="text1"/>
          <w:kern w:val="0"/>
        </w:rPr>
        <w:tab/>
      </w:r>
      <w:r w:rsidR="0052070B" w:rsidRPr="000C55B3">
        <w:rPr>
          <w:color w:val="000000" w:themeColor="text1"/>
        </w:rPr>
        <w:t>R</w:t>
      </w:r>
      <w:r w:rsidRPr="000C55B3">
        <w:rPr>
          <w:color w:val="000000" w:themeColor="text1"/>
        </w:rPr>
        <w:t>esult</w:t>
      </w:r>
      <w:r w:rsidR="0052070B" w:rsidRPr="000C55B3">
        <w:rPr>
          <w:color w:val="000000" w:themeColor="text1"/>
        </w:rPr>
        <w:t>s</w:t>
      </w:r>
      <w:r w:rsidRPr="000C55B3">
        <w:rPr>
          <w:color w:val="000000" w:themeColor="text1"/>
        </w:rPr>
        <w:t xml:space="preserve"> o</w:t>
      </w:r>
      <w:r w:rsidR="0052070B" w:rsidRPr="000C55B3">
        <w:rPr>
          <w:color w:val="000000" w:themeColor="text1"/>
        </w:rPr>
        <w:t>n</w:t>
      </w:r>
      <w:r w:rsidRPr="000C55B3">
        <w:rPr>
          <w:color w:val="000000" w:themeColor="text1"/>
        </w:rPr>
        <w:t xml:space="preserve"> determination of discrepancies in </w:t>
      </w:r>
      <w:r w:rsidR="0052070B" w:rsidRPr="000C55B3">
        <w:rPr>
          <w:color w:val="000000" w:themeColor="text1"/>
        </w:rPr>
        <w:t>A</w:t>
      </w:r>
      <w:r w:rsidRPr="000C55B3">
        <w:rPr>
          <w:color w:val="000000" w:themeColor="text1"/>
        </w:rPr>
        <w:t xml:space="preserve">dvance </w:t>
      </w:r>
      <w:r w:rsidR="0052070B" w:rsidRPr="000C55B3">
        <w:rPr>
          <w:color w:val="000000" w:themeColor="text1"/>
        </w:rPr>
        <w:t>Filing</w:t>
      </w:r>
      <w:r w:rsidRPr="000C55B3">
        <w:rPr>
          <w:color w:val="000000" w:themeColor="text1"/>
        </w:rPr>
        <w:t xml:space="preserve"> (</w:t>
      </w:r>
      <w:r w:rsidR="0052070B" w:rsidRPr="000C55B3">
        <w:rPr>
          <w:color w:val="000000" w:themeColor="text1"/>
        </w:rPr>
        <w:t>A</w:t>
      </w:r>
      <w:r w:rsidRPr="000C55B3">
        <w:rPr>
          <w:color w:val="000000" w:themeColor="text1"/>
        </w:rPr>
        <w:t xml:space="preserve">dvance </w:t>
      </w:r>
      <w:r w:rsidR="0052070B" w:rsidRPr="000C55B3">
        <w:rPr>
          <w:color w:val="000000" w:themeColor="text1"/>
        </w:rPr>
        <w:t>F</w:t>
      </w:r>
      <w:r w:rsidRPr="000C55B3">
        <w:rPr>
          <w:color w:val="000000" w:themeColor="text1"/>
        </w:rPr>
        <w:t xml:space="preserve">iling implementation verification, </w:t>
      </w:r>
      <w:r w:rsidR="0052070B" w:rsidRPr="000C55B3">
        <w:rPr>
          <w:color w:val="000000" w:themeColor="text1"/>
        </w:rPr>
        <w:t>D</w:t>
      </w:r>
      <w:r w:rsidRPr="000C55B3">
        <w:rPr>
          <w:color w:val="000000" w:themeColor="text1"/>
        </w:rPr>
        <w:t xml:space="preserve">eparture </w:t>
      </w:r>
      <w:r w:rsidR="0052070B" w:rsidRPr="000C55B3">
        <w:rPr>
          <w:color w:val="000000" w:themeColor="text1"/>
        </w:rPr>
        <w:t>T</w:t>
      </w:r>
      <w:r w:rsidRPr="000C55B3">
        <w:rPr>
          <w:color w:val="000000" w:themeColor="text1"/>
        </w:rPr>
        <w:t xml:space="preserve">ime </w:t>
      </w:r>
      <w:r w:rsidR="0052070B" w:rsidRPr="000C55B3">
        <w:rPr>
          <w:color w:val="000000" w:themeColor="text1"/>
        </w:rPr>
        <w:t>R</w:t>
      </w:r>
      <w:r w:rsidRPr="000C55B3">
        <w:rPr>
          <w:color w:val="000000" w:themeColor="text1"/>
        </w:rPr>
        <w:t xml:space="preserve">egistration implementation verification) </w:t>
      </w:r>
      <w:r w:rsidR="0052070B" w:rsidRPr="000C55B3">
        <w:rPr>
          <w:color w:val="000000" w:themeColor="text1"/>
        </w:rPr>
        <w:t>will be</w:t>
      </w:r>
      <w:r w:rsidRPr="000C55B3">
        <w:rPr>
          <w:color w:val="000000" w:themeColor="text1"/>
        </w:rPr>
        <w:t xml:space="preserve"> registered.</w:t>
      </w:r>
    </w:p>
    <w:p w14:paraId="5E53EDE6" w14:textId="77777777" w:rsidR="00820E18" w:rsidRPr="000C55B3" w:rsidRDefault="00820E18" w:rsidP="00820E18">
      <w:pPr>
        <w:pStyle w:val="1"/>
        <w:rPr>
          <w:color w:val="000000" w:themeColor="text1"/>
        </w:rPr>
      </w:pPr>
      <w:r w:rsidRPr="000C55B3">
        <w:rPr>
          <w:color w:val="000000" w:themeColor="text1"/>
        </w:rPr>
        <w:t>(8)</w:t>
      </w:r>
      <w:r w:rsidRPr="000C55B3">
        <w:rPr>
          <w:color w:val="000000" w:themeColor="text1"/>
        </w:rPr>
        <w:tab/>
        <w:t>Output procedure for output information</w:t>
      </w:r>
    </w:p>
    <w:p w14:paraId="54DA702A" w14:textId="568BD9EB" w:rsidR="00820E18" w:rsidRPr="000C55B3" w:rsidRDefault="005E6C18" w:rsidP="00820E18">
      <w:pPr>
        <w:pStyle w:val="1txt"/>
        <w:ind w:left="880" w:firstLine="396"/>
        <w:rPr>
          <w:color w:val="000000" w:themeColor="text1"/>
        </w:rPr>
      </w:pPr>
      <w:r w:rsidRPr="000C55B3">
        <w:rPr>
          <w:color w:val="000000" w:themeColor="text1"/>
        </w:rPr>
        <w:t>The types of information mentioned hereinafter will be outputted. For items to be outputted, see the “List of Output Fields”.</w:t>
      </w:r>
    </w:p>
    <w:p w14:paraId="5B0DCC67" w14:textId="77777777" w:rsidR="00820E18" w:rsidRPr="000C55B3" w:rsidRDefault="00820E18" w:rsidP="00820E18">
      <w:pPr>
        <w:pStyle w:val="af9"/>
        <w:overflowPunct w:val="0"/>
        <w:autoSpaceDE w:val="0"/>
        <w:autoSpaceDN w:val="0"/>
        <w:ind w:leftChars="0" w:left="0" w:firstLineChars="0" w:firstLine="0"/>
        <w:rPr>
          <w:rFonts w:ascii="Arial" w:hAnsi="Arial" w:cs="Arial"/>
          <w:color w:val="000000" w:themeColor="text1"/>
          <w:kern w:val="0"/>
        </w:rPr>
      </w:pPr>
    </w:p>
    <w:p w14:paraId="3B6780C2" w14:textId="77777777" w:rsidR="00820E18" w:rsidRPr="000C55B3" w:rsidRDefault="00820E18" w:rsidP="00820E18">
      <w:pPr>
        <w:pStyle w:val="m1"/>
        <w:rPr>
          <w:color w:val="000000" w:themeColor="text1"/>
        </w:rPr>
      </w:pPr>
      <w:r w:rsidRPr="000C55B3">
        <w:rPr>
          <w:color w:val="000000" w:themeColor="text1"/>
        </w:rPr>
        <w:t>6.</w:t>
      </w:r>
      <w:r w:rsidRPr="000C55B3">
        <w:rPr>
          <w:color w:val="000000" w:themeColor="text1"/>
        </w:rPr>
        <w:tab/>
        <w:t>Output Information</w:t>
      </w:r>
      <w:bookmarkStart w:id="0" w:name="_GoBack"/>
      <w:bookmarkEnd w:id="0"/>
    </w:p>
    <w:tbl>
      <w:tblPr>
        <w:tblW w:w="8959" w:type="dxa"/>
        <w:tblInd w:w="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2267"/>
        <w:gridCol w:w="4536"/>
        <w:gridCol w:w="2156"/>
      </w:tblGrid>
      <w:tr w:rsidR="000C55B3" w:rsidRPr="000C55B3" w14:paraId="33504801" w14:textId="77777777" w:rsidTr="009945DE">
        <w:trPr>
          <w:cantSplit/>
          <w:trHeight w:val="397"/>
          <w:tblHeader/>
        </w:trPr>
        <w:tc>
          <w:tcPr>
            <w:tcW w:w="2267" w:type="dxa"/>
            <w:vAlign w:val="center"/>
          </w:tcPr>
          <w:p w14:paraId="0CC35730" w14:textId="77777777" w:rsidR="00820E18" w:rsidRPr="000C55B3" w:rsidRDefault="00820E18" w:rsidP="00820E18">
            <w:pPr>
              <w:overflowPunct w:val="0"/>
              <w:autoSpaceDE w:val="0"/>
              <w:autoSpaceDN w:val="0"/>
              <w:jc w:val="left"/>
              <w:rPr>
                <w:rFonts w:cs="Arial"/>
                <w:color w:val="000000" w:themeColor="text1"/>
                <w:kern w:val="0"/>
              </w:rPr>
            </w:pPr>
            <w:r w:rsidRPr="000C55B3">
              <w:rPr>
                <w:rFonts w:cs="Arial"/>
                <w:color w:val="000000" w:themeColor="text1"/>
              </w:rPr>
              <w:t>Information Name</w:t>
            </w:r>
          </w:p>
        </w:tc>
        <w:tc>
          <w:tcPr>
            <w:tcW w:w="4536" w:type="dxa"/>
            <w:vAlign w:val="center"/>
          </w:tcPr>
          <w:p w14:paraId="3CF49591" w14:textId="0FF3259D" w:rsidR="00820E18" w:rsidRPr="000C55B3" w:rsidRDefault="00820E18" w:rsidP="00820E18">
            <w:pPr>
              <w:overflowPunct w:val="0"/>
              <w:autoSpaceDE w:val="0"/>
              <w:autoSpaceDN w:val="0"/>
              <w:jc w:val="left"/>
              <w:rPr>
                <w:rFonts w:cs="Arial"/>
                <w:color w:val="000000" w:themeColor="text1"/>
                <w:kern w:val="0"/>
              </w:rPr>
            </w:pPr>
            <w:r w:rsidRPr="000C55B3">
              <w:rPr>
                <w:rFonts w:cs="Arial"/>
                <w:color w:val="000000" w:themeColor="text1"/>
              </w:rPr>
              <w:t>Output Conditions</w:t>
            </w:r>
          </w:p>
        </w:tc>
        <w:tc>
          <w:tcPr>
            <w:tcW w:w="2156" w:type="dxa"/>
            <w:vAlign w:val="center"/>
          </w:tcPr>
          <w:p w14:paraId="0E1AC04F" w14:textId="77777777" w:rsidR="00820E18" w:rsidRPr="000C55B3" w:rsidRDefault="00820E18" w:rsidP="00820E18">
            <w:pPr>
              <w:overflowPunct w:val="0"/>
              <w:autoSpaceDE w:val="0"/>
              <w:autoSpaceDN w:val="0"/>
              <w:jc w:val="left"/>
              <w:rPr>
                <w:rFonts w:cs="Arial"/>
                <w:color w:val="000000" w:themeColor="text1"/>
                <w:kern w:val="0"/>
              </w:rPr>
            </w:pPr>
            <w:r w:rsidRPr="000C55B3">
              <w:rPr>
                <w:rFonts w:cs="Arial"/>
                <w:color w:val="000000" w:themeColor="text1"/>
              </w:rPr>
              <w:t>Output Destination</w:t>
            </w:r>
          </w:p>
        </w:tc>
      </w:tr>
      <w:tr w:rsidR="000C55B3" w:rsidRPr="000C55B3" w14:paraId="26A092BD" w14:textId="77777777" w:rsidTr="009945DE">
        <w:trPr>
          <w:cantSplit/>
          <w:trHeight w:val="397"/>
        </w:trPr>
        <w:tc>
          <w:tcPr>
            <w:tcW w:w="2267" w:type="dxa"/>
          </w:tcPr>
          <w:p w14:paraId="29E715C6" w14:textId="282E75B1" w:rsidR="00820E18" w:rsidRPr="000C55B3" w:rsidRDefault="00820E18" w:rsidP="00820E18">
            <w:pPr>
              <w:overflowPunct w:val="0"/>
              <w:autoSpaceDE w:val="0"/>
              <w:autoSpaceDN w:val="0"/>
              <w:jc w:val="left"/>
              <w:rPr>
                <w:rFonts w:cs="Arial"/>
                <w:color w:val="000000" w:themeColor="text1"/>
                <w:kern w:val="0"/>
              </w:rPr>
            </w:pPr>
            <w:r w:rsidRPr="000C55B3">
              <w:rPr>
                <w:rFonts w:cs="Arial"/>
                <w:color w:val="000000" w:themeColor="text1"/>
              </w:rPr>
              <w:t xml:space="preserve">Process Result </w:t>
            </w:r>
            <w:r w:rsidR="00F660F0" w:rsidRPr="000C55B3">
              <w:rPr>
                <w:rFonts w:cs="Arial"/>
                <w:color w:val="000000" w:themeColor="text1"/>
              </w:rPr>
              <w:t>Output</w:t>
            </w:r>
          </w:p>
        </w:tc>
        <w:tc>
          <w:tcPr>
            <w:tcW w:w="4536" w:type="dxa"/>
          </w:tcPr>
          <w:p w14:paraId="213B0461" w14:textId="2FD0F1DA" w:rsidR="00820E18" w:rsidRPr="000C55B3" w:rsidRDefault="0052070B" w:rsidP="00820E18">
            <w:pPr>
              <w:overflowPunct w:val="0"/>
              <w:autoSpaceDE w:val="0"/>
              <w:autoSpaceDN w:val="0"/>
              <w:jc w:val="left"/>
              <w:rPr>
                <w:rFonts w:cs="Arial"/>
                <w:color w:val="000000" w:themeColor="text1"/>
                <w:kern w:val="0"/>
              </w:rPr>
            </w:pPr>
            <w:r w:rsidRPr="000C55B3">
              <w:rPr>
                <w:rFonts w:cs="Arial"/>
                <w:color w:val="000000" w:themeColor="text1"/>
                <w:lang w:eastAsia="ja-JP"/>
              </w:rPr>
              <w:t>N/A</w:t>
            </w:r>
          </w:p>
        </w:tc>
        <w:tc>
          <w:tcPr>
            <w:tcW w:w="2156" w:type="dxa"/>
          </w:tcPr>
          <w:p w14:paraId="7023C099" w14:textId="7DDAF449" w:rsidR="00820E18" w:rsidRPr="000C55B3" w:rsidRDefault="00820E18" w:rsidP="00820E18">
            <w:pPr>
              <w:overflowPunct w:val="0"/>
              <w:autoSpaceDE w:val="0"/>
              <w:autoSpaceDN w:val="0"/>
              <w:jc w:val="left"/>
              <w:rPr>
                <w:rFonts w:cs="Arial"/>
                <w:color w:val="000000" w:themeColor="text1"/>
                <w:kern w:val="0"/>
              </w:rPr>
            </w:pPr>
            <w:r w:rsidRPr="000C55B3">
              <w:rPr>
                <w:rFonts w:cs="Arial"/>
                <w:color w:val="000000" w:themeColor="text1"/>
              </w:rPr>
              <w:t>Filer</w:t>
            </w:r>
          </w:p>
        </w:tc>
      </w:tr>
      <w:tr w:rsidR="000C55B3" w:rsidRPr="000C55B3" w14:paraId="72DCBABB" w14:textId="77777777" w:rsidTr="009945DE">
        <w:trPr>
          <w:cantSplit/>
          <w:trHeight w:val="397"/>
        </w:trPr>
        <w:tc>
          <w:tcPr>
            <w:tcW w:w="2267" w:type="dxa"/>
            <w:vMerge w:val="restart"/>
          </w:tcPr>
          <w:p w14:paraId="792A1886" w14:textId="16ACE4C4" w:rsidR="00820E18" w:rsidRPr="000C55B3" w:rsidRDefault="00820E18" w:rsidP="00723758">
            <w:pPr>
              <w:overflowPunct w:val="0"/>
              <w:autoSpaceDE w:val="0"/>
              <w:autoSpaceDN w:val="0"/>
              <w:jc w:val="left"/>
              <w:rPr>
                <w:rFonts w:cs="Arial"/>
                <w:color w:val="000000" w:themeColor="text1"/>
                <w:kern w:val="0"/>
              </w:rPr>
            </w:pPr>
            <w:r w:rsidRPr="000C55B3">
              <w:rPr>
                <w:rFonts w:cs="Arial"/>
                <w:color w:val="000000" w:themeColor="text1"/>
              </w:rPr>
              <w:t>Discrepancy</w:t>
            </w:r>
            <w:r w:rsidR="00723758" w:rsidRPr="000C55B3">
              <w:rPr>
                <w:rFonts w:cs="Arial"/>
                <w:color w:val="000000" w:themeColor="text1"/>
              </w:rPr>
              <w:t xml:space="preserve"> Information of </w:t>
            </w:r>
            <w:r w:rsidRPr="000C55B3">
              <w:rPr>
                <w:rFonts w:cs="Arial"/>
                <w:color w:val="000000" w:themeColor="text1"/>
              </w:rPr>
              <w:t>Advance</w:t>
            </w:r>
            <w:r w:rsidRPr="000C55B3">
              <w:rPr>
                <w:rFonts w:cs="Arial"/>
                <w:color w:val="000000" w:themeColor="text1"/>
              </w:rPr>
              <w:br/>
            </w:r>
            <w:r w:rsidR="00723758" w:rsidRPr="000C55B3">
              <w:rPr>
                <w:rFonts w:cs="Arial"/>
                <w:color w:val="000000" w:themeColor="text1"/>
              </w:rPr>
              <w:t xml:space="preserve"> Filing</w:t>
            </w:r>
            <w:r w:rsidRPr="000C55B3">
              <w:rPr>
                <w:rFonts w:cs="Arial"/>
                <w:color w:val="000000" w:themeColor="text1"/>
              </w:rPr>
              <w:t xml:space="preserve"> (Customs)</w:t>
            </w:r>
          </w:p>
        </w:tc>
        <w:tc>
          <w:tcPr>
            <w:tcW w:w="4536" w:type="dxa"/>
          </w:tcPr>
          <w:p w14:paraId="5EFBD1E7" w14:textId="61744C41" w:rsidR="00820E18" w:rsidRPr="000C55B3" w:rsidRDefault="003B0FC8" w:rsidP="003B0FC8">
            <w:pPr>
              <w:overflowPunct w:val="0"/>
              <w:autoSpaceDE w:val="0"/>
              <w:autoSpaceDN w:val="0"/>
              <w:jc w:val="left"/>
              <w:rPr>
                <w:rFonts w:cs="Arial"/>
                <w:color w:val="000000" w:themeColor="text1"/>
                <w:kern w:val="0"/>
              </w:rPr>
            </w:pPr>
            <w:r w:rsidRPr="000C55B3">
              <w:rPr>
                <w:rFonts w:cs="Arial"/>
                <w:color w:val="000000" w:themeColor="text1"/>
                <w:kern w:val="0"/>
              </w:rPr>
              <w:t>Output w</w:t>
            </w:r>
            <w:r w:rsidR="00723758" w:rsidRPr="000C55B3">
              <w:rPr>
                <w:rFonts w:cs="Arial"/>
                <w:color w:val="000000" w:themeColor="text1"/>
                <w:kern w:val="0"/>
              </w:rPr>
              <w:t xml:space="preserve">hen </w:t>
            </w:r>
            <w:r w:rsidRPr="000C55B3">
              <w:rPr>
                <w:rFonts w:cs="Arial"/>
                <w:color w:val="000000" w:themeColor="text1"/>
                <w:kern w:val="0"/>
                <w:lang w:eastAsia="ja-JP"/>
              </w:rPr>
              <w:t xml:space="preserve">one or more </w:t>
            </w:r>
            <w:r w:rsidR="00820E18" w:rsidRPr="000C55B3">
              <w:rPr>
                <w:rFonts w:cs="Arial"/>
                <w:color w:val="000000" w:themeColor="text1"/>
                <w:kern w:val="0"/>
              </w:rPr>
              <w:t>B/L</w:t>
            </w:r>
            <w:r w:rsidRPr="000C55B3">
              <w:rPr>
                <w:rFonts w:cs="Arial"/>
                <w:color w:val="000000" w:themeColor="text1"/>
                <w:kern w:val="0"/>
              </w:rPr>
              <w:t>s</w:t>
            </w:r>
            <w:r w:rsidR="00820E18" w:rsidRPr="000C55B3">
              <w:rPr>
                <w:rFonts w:cs="Arial"/>
                <w:color w:val="000000" w:themeColor="text1"/>
                <w:kern w:val="0"/>
              </w:rPr>
              <w:t xml:space="preserve"> w</w:t>
            </w:r>
            <w:r w:rsidRPr="000C55B3">
              <w:rPr>
                <w:rFonts w:cs="Arial"/>
                <w:color w:val="000000" w:themeColor="text1"/>
                <w:kern w:val="0"/>
              </w:rPr>
              <w:t>ere</w:t>
            </w:r>
            <w:r w:rsidR="00820E18" w:rsidRPr="000C55B3">
              <w:rPr>
                <w:rFonts w:cs="Arial"/>
                <w:color w:val="000000" w:themeColor="text1"/>
                <w:kern w:val="0"/>
              </w:rPr>
              <w:t xml:space="preserve"> determined </w:t>
            </w:r>
            <w:r w:rsidRPr="000C55B3">
              <w:rPr>
                <w:rFonts w:cs="Arial"/>
                <w:color w:val="000000" w:themeColor="text1"/>
                <w:kern w:val="0"/>
              </w:rPr>
              <w:t xml:space="preserve">to be necessary </w:t>
            </w:r>
            <w:r w:rsidR="00820E18" w:rsidRPr="000C55B3">
              <w:rPr>
                <w:rFonts w:cs="Arial"/>
                <w:color w:val="000000" w:themeColor="text1"/>
                <w:kern w:val="0"/>
              </w:rPr>
              <w:t>to be output</w:t>
            </w:r>
            <w:r w:rsidRPr="000C55B3">
              <w:rPr>
                <w:rFonts w:cs="Arial"/>
                <w:color w:val="000000" w:themeColor="text1"/>
                <w:kern w:val="0"/>
              </w:rPr>
              <w:t>ted</w:t>
            </w:r>
            <w:r w:rsidR="00820E18" w:rsidRPr="000C55B3">
              <w:rPr>
                <w:rFonts w:cs="Arial"/>
                <w:color w:val="000000" w:themeColor="text1"/>
                <w:kern w:val="0"/>
              </w:rPr>
              <w:t xml:space="preserve"> </w:t>
            </w:r>
            <w:r w:rsidRPr="000C55B3">
              <w:rPr>
                <w:rFonts w:cs="Arial"/>
                <w:color w:val="000000" w:themeColor="text1"/>
                <w:kern w:val="0"/>
              </w:rPr>
              <w:t xml:space="preserve">as a result of </w:t>
            </w:r>
            <w:r w:rsidR="00820E18" w:rsidRPr="000C55B3">
              <w:rPr>
                <w:rFonts w:cs="Arial"/>
                <w:color w:val="000000" w:themeColor="text1"/>
                <w:kern w:val="0"/>
              </w:rPr>
              <w:t xml:space="preserve">"determination process of discrepancies in </w:t>
            </w:r>
            <w:r w:rsidRPr="000C55B3">
              <w:rPr>
                <w:rFonts w:cs="Arial"/>
                <w:color w:val="000000" w:themeColor="text1"/>
                <w:kern w:val="0"/>
              </w:rPr>
              <w:t>Advance Filing</w:t>
            </w:r>
            <w:r w:rsidR="00820E18" w:rsidRPr="000C55B3">
              <w:rPr>
                <w:rFonts w:cs="Arial"/>
                <w:color w:val="000000" w:themeColor="text1"/>
                <w:kern w:val="0"/>
              </w:rPr>
              <w:t xml:space="preserve">(overdue verification, </w:t>
            </w:r>
            <w:r w:rsidR="0060284E" w:rsidRPr="000C55B3">
              <w:rPr>
                <w:rFonts w:cs="Arial"/>
                <w:color w:val="000000" w:themeColor="text1"/>
                <w:kern w:val="0"/>
              </w:rPr>
              <w:t>House B/L</w:t>
            </w:r>
            <w:r w:rsidR="00820E18" w:rsidRPr="000C55B3">
              <w:rPr>
                <w:rFonts w:cs="Arial"/>
                <w:color w:val="000000" w:themeColor="text1"/>
                <w:kern w:val="0"/>
              </w:rPr>
              <w:t xml:space="preserve"> registration verification, </w:t>
            </w:r>
            <w:r w:rsidR="0060284E" w:rsidRPr="000C55B3">
              <w:rPr>
                <w:rFonts w:cs="Arial"/>
                <w:color w:val="000000" w:themeColor="text1"/>
                <w:kern w:val="0"/>
              </w:rPr>
              <w:t>Master B/L</w:t>
            </w:r>
            <w:r w:rsidR="00820E18" w:rsidRPr="000C55B3">
              <w:rPr>
                <w:rFonts w:cs="Arial"/>
                <w:color w:val="000000" w:themeColor="text1"/>
                <w:kern w:val="0"/>
              </w:rPr>
              <w:t xml:space="preserve"> registration verification, determination of discrepancies in vessel information)"</w:t>
            </w:r>
          </w:p>
        </w:tc>
        <w:tc>
          <w:tcPr>
            <w:tcW w:w="2156" w:type="dxa"/>
          </w:tcPr>
          <w:p w14:paraId="7DB06341" w14:textId="2A639D01" w:rsidR="00820E18" w:rsidRPr="000C55B3" w:rsidRDefault="00820E18" w:rsidP="00820E18">
            <w:pPr>
              <w:overflowPunct w:val="0"/>
              <w:autoSpaceDE w:val="0"/>
              <w:autoSpaceDN w:val="0"/>
              <w:jc w:val="left"/>
              <w:rPr>
                <w:rFonts w:cs="Arial"/>
                <w:color w:val="000000" w:themeColor="text1"/>
                <w:kern w:val="0"/>
              </w:rPr>
            </w:pPr>
            <w:r w:rsidRPr="000C55B3">
              <w:rPr>
                <w:rFonts w:cs="Arial"/>
                <w:color w:val="000000" w:themeColor="text1"/>
              </w:rPr>
              <w:t>Customs</w:t>
            </w:r>
          </w:p>
        </w:tc>
      </w:tr>
      <w:tr w:rsidR="000C55B3" w:rsidRPr="000C55B3" w14:paraId="4E6584EC" w14:textId="77777777" w:rsidTr="009945DE">
        <w:trPr>
          <w:cantSplit/>
          <w:trHeight w:val="397"/>
        </w:trPr>
        <w:tc>
          <w:tcPr>
            <w:tcW w:w="2267" w:type="dxa"/>
            <w:vMerge/>
          </w:tcPr>
          <w:p w14:paraId="18F49D89" w14:textId="77777777" w:rsidR="00820E18" w:rsidRPr="000C55B3" w:rsidRDefault="00820E18" w:rsidP="00820E18">
            <w:pPr>
              <w:overflowPunct w:val="0"/>
              <w:autoSpaceDE w:val="0"/>
              <w:autoSpaceDN w:val="0"/>
              <w:jc w:val="left"/>
              <w:rPr>
                <w:rFonts w:cs="Arial"/>
                <w:color w:val="000000" w:themeColor="text1"/>
              </w:rPr>
            </w:pPr>
          </w:p>
        </w:tc>
        <w:tc>
          <w:tcPr>
            <w:tcW w:w="4536" w:type="dxa"/>
          </w:tcPr>
          <w:p w14:paraId="7B4C3F26" w14:textId="15BC3C6F" w:rsidR="00820E18" w:rsidRPr="000C55B3" w:rsidRDefault="00B62C8B" w:rsidP="00DC4B02">
            <w:pPr>
              <w:overflowPunct w:val="0"/>
              <w:autoSpaceDE w:val="0"/>
              <w:autoSpaceDN w:val="0"/>
              <w:jc w:val="left"/>
              <w:rPr>
                <w:rFonts w:cs="Arial"/>
                <w:color w:val="000000" w:themeColor="text1"/>
                <w:kern w:val="0"/>
                <w:szCs w:val="22"/>
              </w:rPr>
            </w:pPr>
            <w:r w:rsidRPr="000C55B3">
              <w:rPr>
                <w:rFonts w:cs="Arial"/>
                <w:color w:val="000000" w:themeColor="text1"/>
                <w:kern w:val="0"/>
              </w:rPr>
              <w:t>Output when one or more</w:t>
            </w:r>
            <w:r w:rsidR="00820E18" w:rsidRPr="000C55B3">
              <w:rPr>
                <w:rFonts w:cs="Arial"/>
                <w:color w:val="000000" w:themeColor="text1"/>
                <w:kern w:val="0"/>
              </w:rPr>
              <w:t xml:space="preserve"> B/L</w:t>
            </w:r>
            <w:r w:rsidRPr="000C55B3">
              <w:rPr>
                <w:rFonts w:cs="Arial"/>
                <w:color w:val="000000" w:themeColor="text1"/>
                <w:kern w:val="0"/>
              </w:rPr>
              <w:t>s</w:t>
            </w:r>
            <w:r w:rsidR="00820E18" w:rsidRPr="000C55B3">
              <w:rPr>
                <w:rFonts w:cs="Arial"/>
                <w:color w:val="000000" w:themeColor="text1"/>
                <w:kern w:val="0"/>
              </w:rPr>
              <w:t xml:space="preserve"> w</w:t>
            </w:r>
            <w:r w:rsidRPr="000C55B3">
              <w:rPr>
                <w:rFonts w:cs="Arial"/>
                <w:color w:val="000000" w:themeColor="text1"/>
                <w:kern w:val="0"/>
              </w:rPr>
              <w:t>ere</w:t>
            </w:r>
            <w:r w:rsidR="00820E18" w:rsidRPr="000C55B3">
              <w:rPr>
                <w:rFonts w:cs="Arial"/>
                <w:color w:val="000000" w:themeColor="text1"/>
                <w:kern w:val="0"/>
              </w:rPr>
              <w:t xml:space="preserve"> determined to </w:t>
            </w:r>
            <w:r w:rsidRPr="000C55B3">
              <w:rPr>
                <w:rFonts w:cs="Arial"/>
                <w:color w:val="000000" w:themeColor="text1"/>
                <w:kern w:val="0"/>
              </w:rPr>
              <w:t>be necessary</w:t>
            </w:r>
            <w:r w:rsidR="00820E18" w:rsidRPr="000C55B3">
              <w:rPr>
                <w:rFonts w:cs="Arial"/>
                <w:color w:val="000000" w:themeColor="text1"/>
                <w:kern w:val="0"/>
              </w:rPr>
              <w:t xml:space="preserve"> to be output</w:t>
            </w:r>
            <w:r w:rsidRPr="000C55B3">
              <w:rPr>
                <w:rFonts w:cs="Arial"/>
                <w:color w:val="000000" w:themeColor="text1"/>
                <w:kern w:val="0"/>
              </w:rPr>
              <w:t>ted</w:t>
            </w:r>
            <w:r w:rsidR="00820E18" w:rsidRPr="000C55B3">
              <w:rPr>
                <w:rFonts w:cs="Arial"/>
                <w:color w:val="000000" w:themeColor="text1"/>
                <w:kern w:val="0"/>
              </w:rPr>
              <w:t xml:space="preserve"> </w:t>
            </w:r>
            <w:r w:rsidRPr="000C55B3">
              <w:rPr>
                <w:rFonts w:cs="Arial"/>
                <w:color w:val="000000" w:themeColor="text1"/>
                <w:kern w:val="0"/>
              </w:rPr>
              <w:t>as a result of</w:t>
            </w:r>
            <w:r w:rsidR="00820E18" w:rsidRPr="000C55B3">
              <w:rPr>
                <w:rFonts w:cs="Arial"/>
                <w:color w:val="000000" w:themeColor="text1"/>
                <w:kern w:val="0"/>
              </w:rPr>
              <w:t xml:space="preserve"> "determination process of discrepancies in </w:t>
            </w:r>
            <w:r w:rsidRPr="000C55B3">
              <w:rPr>
                <w:rFonts w:cs="Arial"/>
                <w:color w:val="000000" w:themeColor="text1"/>
                <w:kern w:val="0"/>
              </w:rPr>
              <w:t>Advance Filing</w:t>
            </w:r>
            <w:r w:rsidR="00820E18" w:rsidRPr="000C55B3">
              <w:rPr>
                <w:rFonts w:cs="Arial"/>
                <w:color w:val="000000" w:themeColor="text1"/>
                <w:kern w:val="0"/>
              </w:rPr>
              <w:t xml:space="preserve"> (</w:t>
            </w:r>
            <w:r w:rsidR="00DC4B02" w:rsidRPr="000C55B3">
              <w:rPr>
                <w:rFonts w:cs="Arial"/>
                <w:color w:val="000000" w:themeColor="text1"/>
                <w:kern w:val="0"/>
              </w:rPr>
              <w:t>A</w:t>
            </w:r>
            <w:r w:rsidR="00820E18" w:rsidRPr="000C55B3">
              <w:rPr>
                <w:rFonts w:cs="Arial"/>
                <w:color w:val="000000" w:themeColor="text1"/>
                <w:kern w:val="0"/>
              </w:rPr>
              <w:t xml:space="preserve">dvance </w:t>
            </w:r>
            <w:r w:rsidR="00DC4B02" w:rsidRPr="000C55B3">
              <w:rPr>
                <w:rFonts w:cs="Arial"/>
                <w:color w:val="000000" w:themeColor="text1"/>
                <w:kern w:val="0"/>
              </w:rPr>
              <w:t>F</w:t>
            </w:r>
            <w:r w:rsidR="00820E18" w:rsidRPr="000C55B3">
              <w:rPr>
                <w:rFonts w:cs="Arial"/>
                <w:color w:val="000000" w:themeColor="text1"/>
                <w:kern w:val="0"/>
              </w:rPr>
              <w:t xml:space="preserve">iling implementation verification, </w:t>
            </w:r>
            <w:r w:rsidR="00DC4B02" w:rsidRPr="000C55B3">
              <w:rPr>
                <w:rFonts w:cs="Arial"/>
                <w:color w:val="000000" w:themeColor="text1"/>
                <w:kern w:val="0"/>
              </w:rPr>
              <w:t>D</w:t>
            </w:r>
            <w:r w:rsidR="00820E18" w:rsidRPr="000C55B3">
              <w:rPr>
                <w:rFonts w:cs="Arial"/>
                <w:color w:val="000000" w:themeColor="text1"/>
                <w:kern w:val="0"/>
              </w:rPr>
              <w:t xml:space="preserve">eparture </w:t>
            </w:r>
            <w:r w:rsidR="00DC4B02" w:rsidRPr="000C55B3">
              <w:rPr>
                <w:rFonts w:cs="Arial"/>
                <w:color w:val="000000" w:themeColor="text1"/>
                <w:kern w:val="0"/>
              </w:rPr>
              <w:t>T</w:t>
            </w:r>
            <w:r w:rsidR="00820E18" w:rsidRPr="000C55B3">
              <w:rPr>
                <w:rFonts w:cs="Arial"/>
                <w:color w:val="000000" w:themeColor="text1"/>
                <w:kern w:val="0"/>
              </w:rPr>
              <w:t xml:space="preserve">ime </w:t>
            </w:r>
            <w:r w:rsidR="00DC4B02" w:rsidRPr="000C55B3">
              <w:rPr>
                <w:rFonts w:cs="Arial"/>
                <w:color w:val="000000" w:themeColor="text1"/>
                <w:kern w:val="0"/>
              </w:rPr>
              <w:t>R</w:t>
            </w:r>
            <w:r w:rsidR="00820E18" w:rsidRPr="000C55B3">
              <w:rPr>
                <w:rFonts w:cs="Arial"/>
                <w:color w:val="000000" w:themeColor="text1"/>
                <w:kern w:val="0"/>
              </w:rPr>
              <w:t>egistration implementation verification)"</w:t>
            </w:r>
          </w:p>
        </w:tc>
        <w:tc>
          <w:tcPr>
            <w:tcW w:w="2156" w:type="dxa"/>
          </w:tcPr>
          <w:p w14:paraId="371F7F5B" w14:textId="4A8AE7EF" w:rsidR="00820E18" w:rsidRPr="000C55B3" w:rsidRDefault="00820E18" w:rsidP="00820E18">
            <w:pPr>
              <w:overflowPunct w:val="0"/>
              <w:autoSpaceDE w:val="0"/>
              <w:autoSpaceDN w:val="0"/>
              <w:jc w:val="left"/>
              <w:rPr>
                <w:rFonts w:cs="Arial"/>
                <w:color w:val="000000" w:themeColor="text1"/>
                <w:kern w:val="0"/>
              </w:rPr>
            </w:pPr>
            <w:r w:rsidRPr="000C55B3">
              <w:rPr>
                <w:rFonts w:cs="Arial"/>
                <w:color w:val="000000" w:themeColor="text1"/>
              </w:rPr>
              <w:t>Customs</w:t>
            </w:r>
          </w:p>
        </w:tc>
      </w:tr>
      <w:tr w:rsidR="000C55B3" w:rsidRPr="000C55B3" w14:paraId="29313CDB" w14:textId="77777777" w:rsidTr="009945DE">
        <w:trPr>
          <w:cantSplit/>
          <w:trHeight w:val="397"/>
        </w:trPr>
        <w:tc>
          <w:tcPr>
            <w:tcW w:w="2267" w:type="dxa"/>
            <w:vMerge w:val="restart"/>
          </w:tcPr>
          <w:p w14:paraId="27A93AC9" w14:textId="615B9B88" w:rsidR="00D15C41" w:rsidRPr="000C55B3" w:rsidRDefault="00D15C41" w:rsidP="00B8109B">
            <w:pPr>
              <w:overflowPunct w:val="0"/>
              <w:autoSpaceDE w:val="0"/>
              <w:autoSpaceDN w:val="0"/>
              <w:jc w:val="left"/>
              <w:rPr>
                <w:rFonts w:cs="Arial"/>
                <w:color w:val="000000" w:themeColor="text1"/>
                <w:kern w:val="0"/>
              </w:rPr>
            </w:pPr>
            <w:r w:rsidRPr="000C55B3">
              <w:rPr>
                <w:rFonts w:cs="Arial"/>
                <w:color w:val="000000" w:themeColor="text1"/>
              </w:rPr>
              <w:t>Discrepancy</w:t>
            </w:r>
            <w:r w:rsidR="00C75B08" w:rsidRPr="000C55B3">
              <w:rPr>
                <w:rFonts w:cs="Arial"/>
                <w:color w:val="000000" w:themeColor="text1"/>
                <w:lang w:eastAsia="ja-JP"/>
              </w:rPr>
              <w:t xml:space="preserve"> Information of </w:t>
            </w:r>
            <w:r w:rsidRPr="000C55B3">
              <w:rPr>
                <w:rFonts w:cs="Arial"/>
                <w:color w:val="000000" w:themeColor="text1"/>
              </w:rPr>
              <w:t>Advance</w:t>
            </w:r>
            <w:r w:rsidRPr="000C55B3">
              <w:rPr>
                <w:rFonts w:cs="Arial"/>
                <w:color w:val="000000" w:themeColor="text1"/>
              </w:rPr>
              <w:br/>
            </w:r>
            <w:r w:rsidR="00C75B08" w:rsidRPr="000C55B3">
              <w:rPr>
                <w:rFonts w:cs="Arial"/>
                <w:color w:val="000000" w:themeColor="text1"/>
              </w:rPr>
              <w:t>Filing</w:t>
            </w:r>
            <w:r w:rsidRPr="000C55B3">
              <w:rPr>
                <w:rFonts w:cs="Arial"/>
                <w:color w:val="000000" w:themeColor="text1"/>
              </w:rPr>
              <w:t xml:space="preserve"> (</w:t>
            </w:r>
            <w:r w:rsidR="00B8109B" w:rsidRPr="000C55B3">
              <w:rPr>
                <w:rFonts w:cs="Arial"/>
                <w:color w:val="000000" w:themeColor="text1"/>
              </w:rPr>
              <w:t>non-government</w:t>
            </w:r>
            <w:r w:rsidRPr="000C55B3">
              <w:rPr>
                <w:rFonts w:cs="Arial"/>
                <w:color w:val="000000" w:themeColor="text1"/>
              </w:rPr>
              <w:t>)</w:t>
            </w:r>
          </w:p>
        </w:tc>
        <w:tc>
          <w:tcPr>
            <w:tcW w:w="4536" w:type="dxa"/>
          </w:tcPr>
          <w:p w14:paraId="2240FDD3" w14:textId="57CBF40E" w:rsidR="00D15C41" w:rsidRPr="000C55B3" w:rsidRDefault="002264E6" w:rsidP="00820E18">
            <w:pPr>
              <w:overflowPunct w:val="0"/>
              <w:autoSpaceDE w:val="0"/>
              <w:autoSpaceDN w:val="0"/>
              <w:jc w:val="left"/>
              <w:rPr>
                <w:rFonts w:cs="Arial"/>
                <w:color w:val="000000" w:themeColor="text1"/>
                <w:kern w:val="0"/>
                <w:szCs w:val="22"/>
              </w:rPr>
            </w:pPr>
            <w:r w:rsidRPr="000C55B3">
              <w:rPr>
                <w:rFonts w:cs="Arial"/>
                <w:color w:val="000000" w:themeColor="text1"/>
                <w:lang w:eastAsia="ja-JP"/>
              </w:rPr>
              <w:t xml:space="preserve">Output when </w:t>
            </w:r>
            <w:r w:rsidR="001F1E22" w:rsidRPr="000C55B3">
              <w:rPr>
                <w:rFonts w:cs="Arial"/>
                <w:color w:val="000000" w:themeColor="text1"/>
                <w:lang w:eastAsia="ja-JP"/>
              </w:rPr>
              <w:t xml:space="preserve">all of </w:t>
            </w:r>
            <w:r w:rsidR="00D15C41" w:rsidRPr="000C55B3">
              <w:rPr>
                <w:rFonts w:cs="Arial"/>
                <w:color w:val="000000" w:themeColor="text1"/>
              </w:rPr>
              <w:t>the following conditions are met.</w:t>
            </w:r>
          </w:p>
          <w:p w14:paraId="32564219" w14:textId="10EC5EFB" w:rsidR="00D15C41" w:rsidRPr="000C55B3" w:rsidRDefault="00D15C41" w:rsidP="00820E18">
            <w:pPr>
              <w:pStyle w:val="tbl1"/>
              <w:rPr>
                <w:color w:val="000000" w:themeColor="text1"/>
              </w:rPr>
            </w:pPr>
            <w:r w:rsidRPr="000C55B3">
              <w:rPr>
                <w:color w:val="000000" w:themeColor="text1"/>
              </w:rPr>
              <w:t>(1)</w:t>
            </w:r>
            <w:r w:rsidRPr="000C55B3">
              <w:rPr>
                <w:color w:val="000000" w:themeColor="text1"/>
              </w:rPr>
              <w:tab/>
            </w:r>
            <w:r w:rsidR="00A75559" w:rsidRPr="000C55B3">
              <w:rPr>
                <w:color w:val="000000" w:themeColor="text1"/>
              </w:rPr>
              <w:t xml:space="preserve">One or more </w:t>
            </w:r>
            <w:r w:rsidRPr="000C55B3">
              <w:rPr>
                <w:color w:val="000000" w:themeColor="text1"/>
              </w:rPr>
              <w:t>B/L</w:t>
            </w:r>
            <w:r w:rsidR="00A75559" w:rsidRPr="000C55B3">
              <w:rPr>
                <w:color w:val="000000" w:themeColor="text1"/>
              </w:rPr>
              <w:t>s</w:t>
            </w:r>
            <w:r w:rsidRPr="000C55B3">
              <w:rPr>
                <w:color w:val="000000" w:themeColor="text1"/>
              </w:rPr>
              <w:t xml:space="preserve"> w</w:t>
            </w:r>
            <w:r w:rsidR="00A75559" w:rsidRPr="000C55B3">
              <w:rPr>
                <w:color w:val="000000" w:themeColor="text1"/>
              </w:rPr>
              <w:t>ere</w:t>
            </w:r>
            <w:r w:rsidRPr="000C55B3">
              <w:rPr>
                <w:color w:val="000000" w:themeColor="text1"/>
              </w:rPr>
              <w:t xml:space="preserve"> determined to </w:t>
            </w:r>
            <w:r w:rsidR="00A75559" w:rsidRPr="000C55B3">
              <w:rPr>
                <w:color w:val="000000" w:themeColor="text1"/>
              </w:rPr>
              <w:t xml:space="preserve">be necessary </w:t>
            </w:r>
            <w:r w:rsidRPr="000C55B3">
              <w:rPr>
                <w:color w:val="000000" w:themeColor="text1"/>
              </w:rPr>
              <w:t>to be output</w:t>
            </w:r>
            <w:r w:rsidR="00A75559" w:rsidRPr="000C55B3">
              <w:rPr>
                <w:color w:val="000000" w:themeColor="text1"/>
              </w:rPr>
              <w:t>ted</w:t>
            </w:r>
            <w:r w:rsidRPr="000C55B3">
              <w:rPr>
                <w:color w:val="000000" w:themeColor="text1"/>
              </w:rPr>
              <w:t xml:space="preserve"> </w:t>
            </w:r>
            <w:r w:rsidR="00A75559" w:rsidRPr="000C55B3">
              <w:rPr>
                <w:color w:val="000000" w:themeColor="text1"/>
              </w:rPr>
              <w:t>as a result of</w:t>
            </w:r>
            <w:r w:rsidRPr="000C55B3">
              <w:rPr>
                <w:color w:val="000000" w:themeColor="text1"/>
              </w:rPr>
              <w:t xml:space="preserve"> "determination process of discrepancies in </w:t>
            </w:r>
            <w:r w:rsidR="00A75559" w:rsidRPr="000C55B3">
              <w:rPr>
                <w:color w:val="000000" w:themeColor="text1"/>
              </w:rPr>
              <w:t>Advance Filing</w:t>
            </w:r>
            <w:r w:rsidRPr="000C55B3">
              <w:rPr>
                <w:color w:val="000000" w:themeColor="text1"/>
              </w:rPr>
              <w:t>(overdue verification, House B/L registration verification, Master B/L registration verification, determination of discrepancies in vessel information)"</w:t>
            </w:r>
          </w:p>
          <w:p w14:paraId="323286A2" w14:textId="21FDA11A" w:rsidR="00D15C41" w:rsidRPr="000C55B3" w:rsidRDefault="00D15C41" w:rsidP="00820E18">
            <w:pPr>
              <w:pStyle w:val="tbl1"/>
              <w:rPr>
                <w:color w:val="000000" w:themeColor="text1"/>
              </w:rPr>
            </w:pPr>
            <w:r w:rsidRPr="000C55B3">
              <w:rPr>
                <w:color w:val="000000" w:themeColor="text1"/>
              </w:rPr>
              <w:t>(2)</w:t>
            </w:r>
            <w:r w:rsidRPr="000C55B3">
              <w:rPr>
                <w:color w:val="000000" w:themeColor="text1"/>
              </w:rPr>
              <w:tab/>
            </w:r>
            <w:r w:rsidR="003C47C6" w:rsidRPr="000C55B3">
              <w:rPr>
                <w:color w:val="000000" w:themeColor="text1"/>
              </w:rPr>
              <w:t>“</w:t>
            </w:r>
            <w:r w:rsidR="009008C0" w:rsidRPr="000C55B3">
              <w:rPr>
                <w:color w:val="000000" w:themeColor="text1"/>
              </w:rPr>
              <w:t>ATD for the B/Ls in (1) has been carried out</w:t>
            </w:r>
            <w:r w:rsidR="003C47C6" w:rsidRPr="000C55B3">
              <w:rPr>
                <w:color w:val="000000" w:themeColor="text1"/>
              </w:rPr>
              <w:t>” or “When there is Discrepancy Information that Master B/L registration has not been completed, ATD for the entered House B/L has been done”</w:t>
            </w:r>
            <w:r w:rsidR="009008C0" w:rsidRPr="000C55B3">
              <w:rPr>
                <w:color w:val="000000" w:themeColor="text1"/>
              </w:rPr>
              <w:t>.</w:t>
            </w:r>
          </w:p>
          <w:p w14:paraId="5763CE9D" w14:textId="36692C54" w:rsidR="00D15C41" w:rsidRPr="000C55B3" w:rsidRDefault="00D15C41" w:rsidP="00AB3DFB">
            <w:pPr>
              <w:pStyle w:val="tbl1"/>
              <w:rPr>
                <w:color w:val="000000" w:themeColor="text1"/>
              </w:rPr>
            </w:pPr>
            <w:r w:rsidRPr="000C55B3">
              <w:rPr>
                <w:color w:val="000000" w:themeColor="text1"/>
              </w:rPr>
              <w:t>(3)</w:t>
            </w:r>
            <w:r w:rsidRPr="000C55B3">
              <w:rPr>
                <w:color w:val="000000" w:themeColor="text1"/>
              </w:rPr>
              <w:tab/>
            </w:r>
            <w:r w:rsidR="00AB3DFB" w:rsidRPr="000C55B3">
              <w:rPr>
                <w:color w:val="000000" w:themeColor="text1"/>
              </w:rPr>
              <w:t xml:space="preserve">The </w:t>
            </w:r>
            <w:r w:rsidRPr="000C55B3">
              <w:rPr>
                <w:color w:val="000000" w:themeColor="text1"/>
              </w:rPr>
              <w:t>B/L</w:t>
            </w:r>
            <w:r w:rsidR="00AB3DFB" w:rsidRPr="000C55B3">
              <w:rPr>
                <w:color w:val="000000" w:themeColor="text1"/>
              </w:rPr>
              <w:t>s</w:t>
            </w:r>
            <w:r w:rsidRPr="000C55B3">
              <w:rPr>
                <w:color w:val="000000" w:themeColor="text1"/>
              </w:rPr>
              <w:t xml:space="preserve"> in (1) </w:t>
            </w:r>
            <w:r w:rsidR="00AB3DFB" w:rsidRPr="000C55B3">
              <w:rPr>
                <w:color w:val="000000" w:themeColor="text1"/>
              </w:rPr>
              <w:t>are NOT</w:t>
            </w:r>
            <w:r w:rsidRPr="000C55B3">
              <w:rPr>
                <w:color w:val="000000" w:themeColor="text1"/>
              </w:rPr>
              <w:t xml:space="preserve"> registered </w:t>
            </w:r>
            <w:r w:rsidR="00AB3DFB" w:rsidRPr="000C55B3">
              <w:rPr>
                <w:color w:val="000000" w:themeColor="text1"/>
              </w:rPr>
              <w:t xml:space="preserve">as “Original B/L Number” </w:t>
            </w:r>
            <w:r w:rsidRPr="000C55B3">
              <w:rPr>
                <w:color w:val="000000" w:themeColor="text1"/>
              </w:rPr>
              <w:t>through BLL. (Excluding th</w:t>
            </w:r>
            <w:r w:rsidR="00AB3DFB" w:rsidRPr="000C55B3">
              <w:rPr>
                <w:color w:val="000000" w:themeColor="text1"/>
              </w:rPr>
              <w:t>os</w:t>
            </w:r>
            <w:r w:rsidRPr="000C55B3">
              <w:rPr>
                <w:color w:val="000000" w:themeColor="text1"/>
              </w:rPr>
              <w:t xml:space="preserve">e </w:t>
            </w:r>
            <w:r w:rsidR="00AB3DFB" w:rsidRPr="000C55B3">
              <w:rPr>
                <w:color w:val="000000" w:themeColor="text1"/>
              </w:rPr>
              <w:t>B/Ls</w:t>
            </w:r>
            <w:r w:rsidRPr="000C55B3">
              <w:rPr>
                <w:color w:val="000000" w:themeColor="text1"/>
              </w:rPr>
              <w:t xml:space="preserve"> registered </w:t>
            </w:r>
            <w:r w:rsidR="00AB3DFB" w:rsidRPr="000C55B3">
              <w:rPr>
                <w:color w:val="000000" w:themeColor="text1"/>
              </w:rPr>
              <w:t xml:space="preserve">not only as “Original B/L Number” but also as “New B/L Number” </w:t>
            </w:r>
            <w:r w:rsidRPr="000C55B3">
              <w:rPr>
                <w:color w:val="000000" w:themeColor="text1"/>
              </w:rPr>
              <w:t>through BLL.).</w:t>
            </w:r>
          </w:p>
        </w:tc>
        <w:tc>
          <w:tcPr>
            <w:tcW w:w="2156" w:type="dxa"/>
          </w:tcPr>
          <w:p w14:paraId="2AFA4E1B" w14:textId="6DF4AC36" w:rsidR="00D15C41" w:rsidRPr="000C55B3" w:rsidRDefault="008D011E" w:rsidP="009945DE">
            <w:pPr>
              <w:overflowPunct w:val="0"/>
              <w:autoSpaceDE w:val="0"/>
              <w:autoSpaceDN w:val="0"/>
              <w:jc w:val="left"/>
              <w:rPr>
                <w:rFonts w:cs="Arial"/>
                <w:color w:val="000000" w:themeColor="text1"/>
                <w:lang w:eastAsia="ja-JP"/>
              </w:rPr>
            </w:pPr>
            <w:r w:rsidRPr="000C55B3">
              <w:rPr>
                <w:rFonts w:cs="Arial"/>
                <w:color w:val="000000" w:themeColor="text1"/>
              </w:rPr>
              <w:t xml:space="preserve">Implementer </w:t>
            </w:r>
            <w:r w:rsidR="00D15C41" w:rsidRPr="000C55B3">
              <w:rPr>
                <w:rFonts w:cs="Arial"/>
                <w:color w:val="000000" w:themeColor="text1"/>
              </w:rPr>
              <w:t>of ATD</w:t>
            </w:r>
          </w:p>
          <w:p w14:paraId="5F9318F4" w14:textId="5FD54246" w:rsidR="00D15C41" w:rsidRPr="000C55B3" w:rsidRDefault="00D15C41" w:rsidP="008D011E">
            <w:pPr>
              <w:overflowPunct w:val="0"/>
              <w:autoSpaceDE w:val="0"/>
              <w:autoSpaceDN w:val="0"/>
              <w:jc w:val="left"/>
              <w:rPr>
                <w:rFonts w:cs="Arial"/>
                <w:color w:val="000000" w:themeColor="text1"/>
                <w:kern w:val="0"/>
              </w:rPr>
            </w:pPr>
            <w:r w:rsidRPr="000C55B3">
              <w:rPr>
                <w:rFonts w:cs="Arial"/>
                <w:color w:val="000000" w:themeColor="text1"/>
                <w:lang w:eastAsia="ja-JP"/>
              </w:rPr>
              <w:t>(</w:t>
            </w:r>
            <w:r w:rsidR="008D011E" w:rsidRPr="000C55B3">
              <w:rPr>
                <w:rFonts w:cs="Arial"/>
                <w:color w:val="000000" w:themeColor="text1"/>
                <w:lang w:eastAsia="ja-JP"/>
              </w:rPr>
              <w:t xml:space="preserve">Except </w:t>
            </w:r>
            <w:r w:rsidRPr="000C55B3">
              <w:rPr>
                <w:rFonts w:cs="Arial"/>
                <w:color w:val="000000" w:themeColor="text1"/>
              </w:rPr>
              <w:t>Customs</w:t>
            </w:r>
            <w:r w:rsidRPr="000C55B3">
              <w:rPr>
                <w:rFonts w:cs="Arial"/>
                <w:color w:val="000000" w:themeColor="text1"/>
                <w:lang w:eastAsia="ja-JP"/>
              </w:rPr>
              <w:t>)</w:t>
            </w:r>
          </w:p>
        </w:tc>
      </w:tr>
      <w:tr w:rsidR="000C55B3" w:rsidRPr="000C55B3" w14:paraId="2C88349E" w14:textId="77777777" w:rsidTr="009945DE">
        <w:trPr>
          <w:cantSplit/>
          <w:trHeight w:val="397"/>
        </w:trPr>
        <w:tc>
          <w:tcPr>
            <w:tcW w:w="2267" w:type="dxa"/>
            <w:vMerge/>
          </w:tcPr>
          <w:p w14:paraId="60F86CD5" w14:textId="77777777" w:rsidR="00D15C41" w:rsidRPr="000C55B3" w:rsidRDefault="00D15C41" w:rsidP="00820E18">
            <w:pPr>
              <w:overflowPunct w:val="0"/>
              <w:autoSpaceDE w:val="0"/>
              <w:autoSpaceDN w:val="0"/>
              <w:jc w:val="left"/>
              <w:rPr>
                <w:rFonts w:cs="Arial"/>
                <w:color w:val="000000" w:themeColor="text1"/>
              </w:rPr>
            </w:pPr>
          </w:p>
        </w:tc>
        <w:tc>
          <w:tcPr>
            <w:tcW w:w="4536" w:type="dxa"/>
          </w:tcPr>
          <w:p w14:paraId="357407F6" w14:textId="6E00B43F" w:rsidR="00D15C41" w:rsidRPr="000C55B3" w:rsidRDefault="001F1E22" w:rsidP="00820E18">
            <w:pPr>
              <w:overflowPunct w:val="0"/>
              <w:autoSpaceDE w:val="0"/>
              <w:autoSpaceDN w:val="0"/>
              <w:jc w:val="left"/>
              <w:rPr>
                <w:rFonts w:cs="Arial"/>
                <w:color w:val="000000" w:themeColor="text1"/>
                <w:kern w:val="0"/>
                <w:szCs w:val="22"/>
              </w:rPr>
            </w:pPr>
            <w:r w:rsidRPr="000C55B3">
              <w:rPr>
                <w:rFonts w:cs="Arial"/>
                <w:color w:val="000000" w:themeColor="text1"/>
              </w:rPr>
              <w:t xml:space="preserve">Output when all of </w:t>
            </w:r>
            <w:r w:rsidR="00D15C41" w:rsidRPr="000C55B3">
              <w:rPr>
                <w:rFonts w:cs="Arial"/>
                <w:color w:val="000000" w:themeColor="text1"/>
              </w:rPr>
              <w:t>the following conditions are met.</w:t>
            </w:r>
          </w:p>
          <w:p w14:paraId="3F624760" w14:textId="73B3AC3C" w:rsidR="00D15C41" w:rsidRPr="000C55B3" w:rsidRDefault="00D15C41" w:rsidP="00820E18">
            <w:pPr>
              <w:pStyle w:val="tbl1"/>
              <w:rPr>
                <w:color w:val="000000" w:themeColor="text1"/>
              </w:rPr>
            </w:pPr>
            <w:r w:rsidRPr="000C55B3">
              <w:rPr>
                <w:color w:val="000000" w:themeColor="text1"/>
              </w:rPr>
              <w:t>(1)</w:t>
            </w:r>
            <w:r w:rsidRPr="000C55B3">
              <w:rPr>
                <w:color w:val="000000" w:themeColor="text1"/>
              </w:rPr>
              <w:tab/>
            </w:r>
            <w:r w:rsidR="00FA66E4" w:rsidRPr="000C55B3">
              <w:rPr>
                <w:color w:val="000000" w:themeColor="text1"/>
              </w:rPr>
              <w:t>One or more</w:t>
            </w:r>
            <w:r w:rsidRPr="000C55B3">
              <w:rPr>
                <w:color w:val="000000" w:themeColor="text1"/>
              </w:rPr>
              <w:t xml:space="preserve"> B/L</w:t>
            </w:r>
            <w:r w:rsidR="00FA66E4" w:rsidRPr="000C55B3">
              <w:rPr>
                <w:color w:val="000000" w:themeColor="text1"/>
              </w:rPr>
              <w:t>s</w:t>
            </w:r>
            <w:r w:rsidRPr="000C55B3">
              <w:rPr>
                <w:color w:val="000000" w:themeColor="text1"/>
              </w:rPr>
              <w:t xml:space="preserve"> w</w:t>
            </w:r>
            <w:r w:rsidR="00FA66E4" w:rsidRPr="000C55B3">
              <w:rPr>
                <w:color w:val="000000" w:themeColor="text1"/>
              </w:rPr>
              <w:t>ere</w:t>
            </w:r>
            <w:r w:rsidRPr="000C55B3">
              <w:rPr>
                <w:color w:val="000000" w:themeColor="text1"/>
              </w:rPr>
              <w:t xml:space="preserve"> determined to </w:t>
            </w:r>
            <w:r w:rsidR="00FA66E4" w:rsidRPr="000C55B3">
              <w:rPr>
                <w:color w:val="000000" w:themeColor="text1"/>
              </w:rPr>
              <w:t xml:space="preserve">be necessary </w:t>
            </w:r>
            <w:r w:rsidRPr="000C55B3">
              <w:rPr>
                <w:color w:val="000000" w:themeColor="text1"/>
              </w:rPr>
              <w:t>to be output</w:t>
            </w:r>
            <w:r w:rsidR="00FA66E4" w:rsidRPr="000C55B3">
              <w:rPr>
                <w:color w:val="000000" w:themeColor="text1"/>
              </w:rPr>
              <w:t>ted</w:t>
            </w:r>
            <w:r w:rsidRPr="000C55B3">
              <w:rPr>
                <w:color w:val="000000" w:themeColor="text1"/>
              </w:rPr>
              <w:t xml:space="preserve"> </w:t>
            </w:r>
            <w:r w:rsidR="008F4CB6" w:rsidRPr="000C55B3">
              <w:rPr>
                <w:color w:val="000000" w:themeColor="text1"/>
              </w:rPr>
              <w:t>as a result of</w:t>
            </w:r>
            <w:r w:rsidRPr="000C55B3">
              <w:rPr>
                <w:color w:val="000000" w:themeColor="text1"/>
              </w:rPr>
              <w:t xml:space="preserve"> "determination process of discrepancies in </w:t>
            </w:r>
            <w:r w:rsidR="00FA66E4" w:rsidRPr="000C55B3">
              <w:rPr>
                <w:color w:val="000000" w:themeColor="text1"/>
              </w:rPr>
              <w:t>Advance Filing</w:t>
            </w:r>
            <w:r w:rsidRPr="000C55B3">
              <w:rPr>
                <w:color w:val="000000" w:themeColor="text1"/>
              </w:rPr>
              <w:t xml:space="preserve"> (overdue verification, House B/L registration verification, Master B/L registration verification, determination of discrepancies in vessel information)"</w:t>
            </w:r>
            <w:r w:rsidR="00FA66E4" w:rsidRPr="000C55B3">
              <w:rPr>
                <w:color w:val="000000" w:themeColor="text1"/>
              </w:rPr>
              <w:t>.</w:t>
            </w:r>
          </w:p>
          <w:p w14:paraId="38591401" w14:textId="5BFD0787" w:rsidR="00D15C41" w:rsidRPr="000C55B3" w:rsidRDefault="00D15C41" w:rsidP="00820E18">
            <w:pPr>
              <w:pStyle w:val="tbl1"/>
              <w:rPr>
                <w:color w:val="000000" w:themeColor="text1"/>
              </w:rPr>
            </w:pPr>
            <w:r w:rsidRPr="000C55B3">
              <w:rPr>
                <w:color w:val="000000" w:themeColor="text1"/>
              </w:rPr>
              <w:t>(2)</w:t>
            </w:r>
            <w:r w:rsidRPr="000C55B3">
              <w:rPr>
                <w:color w:val="000000" w:themeColor="text1"/>
              </w:rPr>
              <w:tab/>
            </w:r>
            <w:r w:rsidR="009008C0" w:rsidRPr="000C55B3">
              <w:rPr>
                <w:color w:val="000000" w:themeColor="text1"/>
              </w:rPr>
              <w:t>ATD for the B/Ls in (1) has been carried out.</w:t>
            </w:r>
          </w:p>
          <w:p w14:paraId="4C6133F1" w14:textId="6459C6BB" w:rsidR="00D15C41" w:rsidRPr="000C55B3" w:rsidRDefault="00D15C41" w:rsidP="00820E18">
            <w:pPr>
              <w:pStyle w:val="tbl1"/>
              <w:rPr>
                <w:color w:val="000000" w:themeColor="text1"/>
              </w:rPr>
            </w:pPr>
            <w:r w:rsidRPr="000C55B3">
              <w:rPr>
                <w:color w:val="000000" w:themeColor="text1"/>
              </w:rPr>
              <w:t xml:space="preserve">(3) </w:t>
            </w:r>
            <w:r w:rsidR="00FA66E4" w:rsidRPr="000C55B3">
              <w:rPr>
                <w:color w:val="000000" w:themeColor="text1"/>
              </w:rPr>
              <w:t>The</w:t>
            </w:r>
            <w:r w:rsidRPr="000C55B3">
              <w:rPr>
                <w:color w:val="000000" w:themeColor="text1"/>
              </w:rPr>
              <w:t xml:space="preserve"> B/L</w:t>
            </w:r>
            <w:r w:rsidR="00FA66E4" w:rsidRPr="000C55B3">
              <w:rPr>
                <w:color w:val="000000" w:themeColor="text1"/>
              </w:rPr>
              <w:t>s</w:t>
            </w:r>
            <w:r w:rsidRPr="000C55B3">
              <w:rPr>
                <w:color w:val="000000" w:themeColor="text1"/>
              </w:rPr>
              <w:t xml:space="preserve"> in (1) </w:t>
            </w:r>
            <w:r w:rsidR="00FA66E4" w:rsidRPr="000C55B3">
              <w:rPr>
                <w:color w:val="000000" w:themeColor="text1"/>
              </w:rPr>
              <w:t>are</w:t>
            </w:r>
            <w:r w:rsidRPr="000C55B3">
              <w:rPr>
                <w:color w:val="000000" w:themeColor="text1"/>
              </w:rPr>
              <w:t xml:space="preserve"> </w:t>
            </w:r>
            <w:r w:rsidR="00FA66E4" w:rsidRPr="000C55B3">
              <w:rPr>
                <w:color w:val="000000" w:themeColor="text1"/>
              </w:rPr>
              <w:t>NOT</w:t>
            </w:r>
            <w:r w:rsidRPr="000C55B3">
              <w:rPr>
                <w:color w:val="000000" w:themeColor="text1"/>
              </w:rPr>
              <w:t xml:space="preserve"> registered </w:t>
            </w:r>
            <w:r w:rsidR="00FA66E4" w:rsidRPr="000C55B3">
              <w:rPr>
                <w:color w:val="000000" w:themeColor="text1"/>
              </w:rPr>
              <w:t xml:space="preserve">as “Original B/L Number” </w:t>
            </w:r>
            <w:r w:rsidRPr="000C55B3">
              <w:rPr>
                <w:color w:val="000000" w:themeColor="text1"/>
              </w:rPr>
              <w:t>through BLL . (Excluding th</w:t>
            </w:r>
            <w:r w:rsidR="00FA66E4" w:rsidRPr="000C55B3">
              <w:rPr>
                <w:color w:val="000000" w:themeColor="text1"/>
              </w:rPr>
              <w:t>os</w:t>
            </w:r>
            <w:r w:rsidRPr="000C55B3">
              <w:rPr>
                <w:color w:val="000000" w:themeColor="text1"/>
              </w:rPr>
              <w:t xml:space="preserve">e </w:t>
            </w:r>
            <w:r w:rsidR="00FA66E4" w:rsidRPr="000C55B3">
              <w:rPr>
                <w:color w:val="000000" w:themeColor="text1"/>
              </w:rPr>
              <w:t xml:space="preserve">B/Ls </w:t>
            </w:r>
            <w:r w:rsidRPr="000C55B3">
              <w:rPr>
                <w:color w:val="000000" w:themeColor="text1"/>
              </w:rPr>
              <w:t xml:space="preserve">registered </w:t>
            </w:r>
            <w:r w:rsidR="00FA66E4" w:rsidRPr="000C55B3">
              <w:rPr>
                <w:color w:val="000000" w:themeColor="text1"/>
              </w:rPr>
              <w:t xml:space="preserve">not only as “Original B/L Number” but also as “New B/L Number” </w:t>
            </w:r>
            <w:r w:rsidRPr="000C55B3">
              <w:rPr>
                <w:color w:val="000000" w:themeColor="text1"/>
              </w:rPr>
              <w:t>through BLL .).</w:t>
            </w:r>
          </w:p>
          <w:p w14:paraId="48128CA0" w14:textId="1ABC9309" w:rsidR="00D15C41" w:rsidRPr="000C55B3" w:rsidRDefault="00D15C41" w:rsidP="00820E18">
            <w:pPr>
              <w:pStyle w:val="tbl1"/>
              <w:rPr>
                <w:color w:val="000000" w:themeColor="text1"/>
              </w:rPr>
            </w:pPr>
            <w:r w:rsidRPr="000C55B3">
              <w:rPr>
                <w:color w:val="000000" w:themeColor="text1"/>
              </w:rPr>
              <w:t>(4)</w:t>
            </w:r>
            <w:r w:rsidRPr="000C55B3">
              <w:rPr>
                <w:color w:val="000000" w:themeColor="text1"/>
              </w:rPr>
              <w:tab/>
              <w:t>Ocean (Master) B/L has been input</w:t>
            </w:r>
            <w:r w:rsidR="001105E0" w:rsidRPr="000C55B3">
              <w:rPr>
                <w:color w:val="000000" w:themeColor="text1"/>
              </w:rPr>
              <w:t>ted in BLL</w:t>
            </w:r>
            <w:r w:rsidRPr="000C55B3">
              <w:rPr>
                <w:color w:val="000000" w:themeColor="text1"/>
              </w:rPr>
              <w:t>.</w:t>
            </w:r>
          </w:p>
        </w:tc>
        <w:tc>
          <w:tcPr>
            <w:tcW w:w="2156" w:type="dxa"/>
          </w:tcPr>
          <w:p w14:paraId="0AA9BB6E" w14:textId="53DA8848" w:rsidR="00D15C41" w:rsidRPr="000C55B3" w:rsidRDefault="00D15C41" w:rsidP="00820E18">
            <w:pPr>
              <w:overflowPunct w:val="0"/>
              <w:autoSpaceDE w:val="0"/>
              <w:autoSpaceDN w:val="0"/>
              <w:jc w:val="left"/>
              <w:rPr>
                <w:rFonts w:cs="Arial"/>
                <w:color w:val="000000" w:themeColor="text1"/>
                <w:kern w:val="0"/>
              </w:rPr>
            </w:pPr>
            <w:r w:rsidRPr="000C55B3">
              <w:rPr>
                <w:rFonts w:cs="Arial"/>
                <w:color w:val="000000" w:themeColor="text1"/>
              </w:rPr>
              <w:t>Filer</w:t>
            </w:r>
          </w:p>
        </w:tc>
      </w:tr>
      <w:tr w:rsidR="000C55B3" w:rsidRPr="000C55B3" w14:paraId="32D69A10" w14:textId="77777777" w:rsidTr="009945DE">
        <w:trPr>
          <w:cantSplit/>
          <w:trHeight w:val="984"/>
        </w:trPr>
        <w:tc>
          <w:tcPr>
            <w:tcW w:w="2267" w:type="dxa"/>
            <w:vMerge/>
          </w:tcPr>
          <w:p w14:paraId="00575A15" w14:textId="77777777" w:rsidR="00D15C41" w:rsidRPr="000C55B3" w:rsidRDefault="00D15C41" w:rsidP="00820E18">
            <w:pPr>
              <w:overflowPunct w:val="0"/>
              <w:autoSpaceDE w:val="0"/>
              <w:autoSpaceDN w:val="0"/>
              <w:jc w:val="left"/>
              <w:rPr>
                <w:rFonts w:cs="Arial"/>
                <w:color w:val="000000" w:themeColor="text1"/>
              </w:rPr>
            </w:pPr>
          </w:p>
        </w:tc>
        <w:tc>
          <w:tcPr>
            <w:tcW w:w="4536" w:type="dxa"/>
            <w:vMerge w:val="restart"/>
          </w:tcPr>
          <w:p w14:paraId="32279273" w14:textId="0BA6B4EE" w:rsidR="00D15C41" w:rsidRPr="000C55B3" w:rsidRDefault="00720820" w:rsidP="00820E18">
            <w:pPr>
              <w:overflowPunct w:val="0"/>
              <w:autoSpaceDE w:val="0"/>
              <w:autoSpaceDN w:val="0"/>
              <w:jc w:val="left"/>
              <w:rPr>
                <w:rFonts w:cs="Arial"/>
                <w:color w:val="000000" w:themeColor="text1"/>
                <w:kern w:val="0"/>
                <w:szCs w:val="22"/>
              </w:rPr>
            </w:pPr>
            <w:r w:rsidRPr="000C55B3">
              <w:rPr>
                <w:rFonts w:cs="Arial"/>
                <w:color w:val="000000" w:themeColor="text1"/>
              </w:rPr>
              <w:t>Output when</w:t>
            </w:r>
            <w:r w:rsidR="00D15C41" w:rsidRPr="000C55B3">
              <w:rPr>
                <w:rFonts w:cs="Arial"/>
                <w:color w:val="000000" w:themeColor="text1"/>
              </w:rPr>
              <w:t xml:space="preserve"> </w:t>
            </w:r>
            <w:r w:rsidRPr="000C55B3">
              <w:rPr>
                <w:rFonts w:cs="Arial"/>
                <w:color w:val="000000" w:themeColor="text1"/>
              </w:rPr>
              <w:t xml:space="preserve">all of </w:t>
            </w:r>
            <w:r w:rsidR="00D15C41" w:rsidRPr="000C55B3">
              <w:rPr>
                <w:rFonts w:cs="Arial"/>
                <w:color w:val="000000" w:themeColor="text1"/>
              </w:rPr>
              <w:t>the following conditions are met.</w:t>
            </w:r>
          </w:p>
          <w:p w14:paraId="332A0FCF" w14:textId="47D66579" w:rsidR="00D15C41" w:rsidRPr="000C55B3" w:rsidRDefault="00D15C41" w:rsidP="00820E18">
            <w:pPr>
              <w:pStyle w:val="tbl1"/>
              <w:rPr>
                <w:color w:val="000000" w:themeColor="text1"/>
              </w:rPr>
            </w:pPr>
            <w:r w:rsidRPr="000C55B3">
              <w:rPr>
                <w:color w:val="000000" w:themeColor="text1"/>
              </w:rPr>
              <w:t>(1)</w:t>
            </w:r>
            <w:r w:rsidRPr="000C55B3">
              <w:rPr>
                <w:color w:val="000000" w:themeColor="text1"/>
              </w:rPr>
              <w:tab/>
            </w:r>
            <w:r w:rsidR="00720820" w:rsidRPr="000C55B3">
              <w:rPr>
                <w:color w:val="000000" w:themeColor="text1"/>
              </w:rPr>
              <w:t xml:space="preserve">One or more </w:t>
            </w:r>
            <w:r w:rsidRPr="000C55B3">
              <w:rPr>
                <w:color w:val="000000" w:themeColor="text1"/>
              </w:rPr>
              <w:t>B/L</w:t>
            </w:r>
            <w:r w:rsidR="00720820" w:rsidRPr="000C55B3">
              <w:rPr>
                <w:color w:val="000000" w:themeColor="text1"/>
              </w:rPr>
              <w:t>s</w:t>
            </w:r>
            <w:r w:rsidRPr="000C55B3">
              <w:rPr>
                <w:color w:val="000000" w:themeColor="text1"/>
              </w:rPr>
              <w:t xml:space="preserve"> w</w:t>
            </w:r>
            <w:r w:rsidR="00720820" w:rsidRPr="000C55B3">
              <w:rPr>
                <w:color w:val="000000" w:themeColor="text1"/>
              </w:rPr>
              <w:t>ere</w:t>
            </w:r>
            <w:r w:rsidRPr="000C55B3">
              <w:rPr>
                <w:color w:val="000000" w:themeColor="text1"/>
              </w:rPr>
              <w:t xml:space="preserve"> determined to </w:t>
            </w:r>
            <w:r w:rsidR="00441C3F" w:rsidRPr="000C55B3">
              <w:rPr>
                <w:color w:val="000000" w:themeColor="text1"/>
              </w:rPr>
              <w:t xml:space="preserve">be </w:t>
            </w:r>
            <w:r w:rsidR="00720820" w:rsidRPr="000C55B3">
              <w:rPr>
                <w:color w:val="000000" w:themeColor="text1"/>
              </w:rPr>
              <w:t>necessary</w:t>
            </w:r>
            <w:r w:rsidRPr="000C55B3">
              <w:rPr>
                <w:color w:val="000000" w:themeColor="text1"/>
              </w:rPr>
              <w:t xml:space="preserve"> to be output</w:t>
            </w:r>
            <w:r w:rsidR="00720820" w:rsidRPr="000C55B3">
              <w:rPr>
                <w:color w:val="000000" w:themeColor="text1"/>
              </w:rPr>
              <w:t>ted</w:t>
            </w:r>
            <w:r w:rsidRPr="000C55B3">
              <w:rPr>
                <w:color w:val="000000" w:themeColor="text1"/>
              </w:rPr>
              <w:t xml:space="preserve"> </w:t>
            </w:r>
            <w:r w:rsidR="00720820" w:rsidRPr="000C55B3">
              <w:rPr>
                <w:color w:val="000000" w:themeColor="text1"/>
              </w:rPr>
              <w:t xml:space="preserve">as a result of </w:t>
            </w:r>
            <w:r w:rsidRPr="000C55B3">
              <w:rPr>
                <w:color w:val="000000" w:themeColor="text1"/>
              </w:rPr>
              <w:t xml:space="preserve">"determination process of discrepancies in </w:t>
            </w:r>
            <w:r w:rsidR="00720820" w:rsidRPr="000C55B3">
              <w:rPr>
                <w:color w:val="000000" w:themeColor="text1"/>
              </w:rPr>
              <w:t>Advance Filing</w:t>
            </w:r>
            <w:r w:rsidRPr="000C55B3">
              <w:rPr>
                <w:color w:val="000000" w:themeColor="text1"/>
              </w:rPr>
              <w:t xml:space="preserve"> (</w:t>
            </w:r>
            <w:r w:rsidR="00720820" w:rsidRPr="000C55B3">
              <w:rPr>
                <w:color w:val="000000" w:themeColor="text1"/>
              </w:rPr>
              <w:t>A</w:t>
            </w:r>
            <w:r w:rsidRPr="000C55B3">
              <w:rPr>
                <w:color w:val="000000" w:themeColor="text1"/>
              </w:rPr>
              <w:t xml:space="preserve">dvance </w:t>
            </w:r>
            <w:r w:rsidR="00720820" w:rsidRPr="000C55B3">
              <w:rPr>
                <w:color w:val="000000" w:themeColor="text1"/>
              </w:rPr>
              <w:t>F</w:t>
            </w:r>
            <w:r w:rsidRPr="000C55B3">
              <w:rPr>
                <w:color w:val="000000" w:themeColor="text1"/>
              </w:rPr>
              <w:t xml:space="preserve">iling implementation verification, </w:t>
            </w:r>
            <w:r w:rsidR="00720820" w:rsidRPr="000C55B3">
              <w:rPr>
                <w:color w:val="000000" w:themeColor="text1"/>
              </w:rPr>
              <w:t>D</w:t>
            </w:r>
            <w:r w:rsidRPr="000C55B3">
              <w:rPr>
                <w:color w:val="000000" w:themeColor="text1"/>
              </w:rPr>
              <w:t xml:space="preserve">eparture </w:t>
            </w:r>
            <w:r w:rsidR="00720820" w:rsidRPr="000C55B3">
              <w:rPr>
                <w:color w:val="000000" w:themeColor="text1"/>
              </w:rPr>
              <w:t>T</w:t>
            </w:r>
            <w:r w:rsidRPr="000C55B3">
              <w:rPr>
                <w:color w:val="000000" w:themeColor="text1"/>
              </w:rPr>
              <w:t xml:space="preserve">ime </w:t>
            </w:r>
            <w:r w:rsidR="00720820" w:rsidRPr="000C55B3">
              <w:rPr>
                <w:color w:val="000000" w:themeColor="text1"/>
              </w:rPr>
              <w:t>R</w:t>
            </w:r>
            <w:r w:rsidRPr="000C55B3">
              <w:rPr>
                <w:color w:val="000000" w:themeColor="text1"/>
              </w:rPr>
              <w:t>egistration implementation verification)".</w:t>
            </w:r>
          </w:p>
          <w:p w14:paraId="6FAD4BBE" w14:textId="5F0852E3" w:rsidR="00D15C41" w:rsidRPr="000C55B3" w:rsidRDefault="00D15C41" w:rsidP="00CA4FF7">
            <w:pPr>
              <w:pStyle w:val="tbl1"/>
              <w:rPr>
                <w:color w:val="000000" w:themeColor="text1"/>
              </w:rPr>
            </w:pPr>
            <w:r w:rsidRPr="000C55B3">
              <w:rPr>
                <w:color w:val="000000" w:themeColor="text1"/>
              </w:rPr>
              <w:t>(2)</w:t>
            </w:r>
            <w:r w:rsidRPr="000C55B3">
              <w:rPr>
                <w:color w:val="000000" w:themeColor="text1"/>
              </w:rPr>
              <w:tab/>
              <w:t xml:space="preserve">DMF has been carried out </w:t>
            </w:r>
            <w:r w:rsidR="00CA4FF7" w:rsidRPr="000C55B3">
              <w:rPr>
                <w:color w:val="000000" w:themeColor="text1"/>
              </w:rPr>
              <w:t>for</w:t>
            </w:r>
            <w:r w:rsidRPr="000C55B3">
              <w:rPr>
                <w:color w:val="000000" w:themeColor="text1"/>
              </w:rPr>
              <w:t xml:space="preserve"> the B/L in (1).</w:t>
            </w:r>
          </w:p>
        </w:tc>
        <w:tc>
          <w:tcPr>
            <w:tcW w:w="2156" w:type="dxa"/>
          </w:tcPr>
          <w:p w14:paraId="663FA62B" w14:textId="2D80D77F" w:rsidR="00D15C41" w:rsidRPr="000C55B3" w:rsidRDefault="00720820" w:rsidP="00720820">
            <w:pPr>
              <w:overflowPunct w:val="0"/>
              <w:autoSpaceDE w:val="0"/>
              <w:autoSpaceDN w:val="0"/>
              <w:jc w:val="left"/>
              <w:rPr>
                <w:rFonts w:cs="Arial"/>
                <w:color w:val="000000" w:themeColor="text1"/>
              </w:rPr>
            </w:pPr>
            <w:r w:rsidRPr="000C55B3">
              <w:rPr>
                <w:rFonts w:cs="Arial"/>
                <w:color w:val="000000" w:themeColor="text1"/>
                <w:lang w:eastAsia="ja-JP"/>
              </w:rPr>
              <w:t>Implement</w:t>
            </w:r>
            <w:r w:rsidR="008F4CB6" w:rsidRPr="000C55B3">
              <w:rPr>
                <w:rFonts w:cs="Arial"/>
                <w:color w:val="000000" w:themeColor="text1"/>
                <w:lang w:eastAsia="ja-JP"/>
              </w:rPr>
              <w:t>er</w:t>
            </w:r>
            <w:r w:rsidR="00D15C41" w:rsidRPr="000C55B3">
              <w:rPr>
                <w:rFonts w:cs="Arial"/>
                <w:color w:val="000000" w:themeColor="text1"/>
              </w:rPr>
              <w:t xml:space="preserve"> of DMF</w:t>
            </w:r>
          </w:p>
        </w:tc>
      </w:tr>
      <w:tr w:rsidR="000C55B3" w:rsidRPr="000C55B3" w14:paraId="280FACEF" w14:textId="77777777" w:rsidTr="009945DE">
        <w:trPr>
          <w:cantSplit/>
          <w:trHeight w:val="397"/>
        </w:trPr>
        <w:tc>
          <w:tcPr>
            <w:tcW w:w="2267" w:type="dxa"/>
            <w:vMerge/>
          </w:tcPr>
          <w:p w14:paraId="6DE11480" w14:textId="77777777" w:rsidR="00D15C41" w:rsidRPr="000C55B3" w:rsidRDefault="00D15C41" w:rsidP="00820E18">
            <w:pPr>
              <w:overflowPunct w:val="0"/>
              <w:autoSpaceDE w:val="0"/>
              <w:autoSpaceDN w:val="0"/>
              <w:jc w:val="left"/>
              <w:rPr>
                <w:rFonts w:cs="Arial"/>
                <w:color w:val="000000" w:themeColor="text1"/>
              </w:rPr>
            </w:pPr>
          </w:p>
        </w:tc>
        <w:tc>
          <w:tcPr>
            <w:tcW w:w="4536" w:type="dxa"/>
            <w:vMerge/>
          </w:tcPr>
          <w:p w14:paraId="6EDC77A5" w14:textId="77777777" w:rsidR="00D15C41" w:rsidRPr="000C55B3" w:rsidRDefault="00D15C41" w:rsidP="00820E18">
            <w:pPr>
              <w:overflowPunct w:val="0"/>
              <w:autoSpaceDE w:val="0"/>
              <w:autoSpaceDN w:val="0"/>
              <w:jc w:val="left"/>
              <w:rPr>
                <w:rFonts w:cs="Arial"/>
                <w:color w:val="000000" w:themeColor="text1"/>
                <w:kern w:val="0"/>
              </w:rPr>
            </w:pPr>
          </w:p>
        </w:tc>
        <w:tc>
          <w:tcPr>
            <w:tcW w:w="2156" w:type="dxa"/>
          </w:tcPr>
          <w:p w14:paraId="1AE6EC9B" w14:textId="024CD816" w:rsidR="00D15C41" w:rsidRPr="000C55B3" w:rsidRDefault="00D15C41" w:rsidP="00820E18">
            <w:pPr>
              <w:overflowPunct w:val="0"/>
              <w:autoSpaceDE w:val="0"/>
              <w:autoSpaceDN w:val="0"/>
              <w:jc w:val="left"/>
              <w:rPr>
                <w:rFonts w:cs="Arial"/>
                <w:color w:val="000000" w:themeColor="text1"/>
              </w:rPr>
            </w:pPr>
            <w:r w:rsidRPr="000C55B3">
              <w:rPr>
                <w:rFonts w:cs="Arial"/>
                <w:color w:val="000000" w:themeColor="text1"/>
              </w:rPr>
              <w:t>Filer</w:t>
            </w:r>
          </w:p>
        </w:tc>
      </w:tr>
      <w:tr w:rsidR="000C55B3" w:rsidRPr="000C55B3" w14:paraId="2E74002A" w14:textId="77777777" w:rsidTr="00185EA0">
        <w:trPr>
          <w:cantSplit/>
          <w:trHeight w:val="1714"/>
        </w:trPr>
        <w:tc>
          <w:tcPr>
            <w:tcW w:w="2267" w:type="dxa"/>
            <w:shd w:val="clear" w:color="auto" w:fill="auto"/>
          </w:tcPr>
          <w:p w14:paraId="7C6A1042" w14:textId="2088ECEE" w:rsidR="00D15C41" w:rsidRPr="000C55B3" w:rsidRDefault="000C7056" w:rsidP="000C7056">
            <w:pPr>
              <w:overflowPunct w:val="0"/>
              <w:autoSpaceDE w:val="0"/>
              <w:autoSpaceDN w:val="0"/>
              <w:jc w:val="left"/>
              <w:rPr>
                <w:rFonts w:cs="Arial"/>
                <w:noProof/>
                <w:color w:val="000000" w:themeColor="text1"/>
                <w:kern w:val="0"/>
                <w:szCs w:val="22"/>
              </w:rPr>
            </w:pPr>
            <w:r w:rsidRPr="000C55B3">
              <w:rPr>
                <w:rFonts w:cs="Arial"/>
                <w:color w:val="000000" w:themeColor="text1"/>
              </w:rPr>
              <w:t xml:space="preserve">Notification of </w:t>
            </w:r>
            <w:r w:rsidR="00D15C41" w:rsidRPr="000C55B3">
              <w:rPr>
                <w:rFonts w:cs="Arial"/>
                <w:color w:val="000000" w:themeColor="text1"/>
              </w:rPr>
              <w:t xml:space="preserve">House B/L </w:t>
            </w:r>
            <w:r w:rsidRPr="000C55B3">
              <w:rPr>
                <w:rFonts w:cs="Arial"/>
                <w:color w:val="000000" w:themeColor="text1"/>
              </w:rPr>
              <w:t>Registration</w:t>
            </w:r>
            <w:r w:rsidR="00D15C41" w:rsidRPr="000C55B3">
              <w:rPr>
                <w:rFonts w:cs="Arial"/>
                <w:color w:val="000000" w:themeColor="text1"/>
              </w:rPr>
              <w:t xml:space="preserve"> </w:t>
            </w:r>
            <w:r w:rsidRPr="000C55B3">
              <w:rPr>
                <w:rFonts w:cs="Arial"/>
                <w:color w:val="000000" w:themeColor="text1"/>
              </w:rPr>
              <w:t>S</w:t>
            </w:r>
            <w:r w:rsidR="00D15C41" w:rsidRPr="000C55B3">
              <w:rPr>
                <w:rFonts w:cs="Arial"/>
                <w:color w:val="000000" w:themeColor="text1"/>
              </w:rPr>
              <w:t>tatus</w:t>
            </w:r>
          </w:p>
        </w:tc>
        <w:tc>
          <w:tcPr>
            <w:tcW w:w="4536" w:type="dxa"/>
          </w:tcPr>
          <w:p w14:paraId="0BFEA01A" w14:textId="017ACD43" w:rsidR="00D15C41" w:rsidRPr="000C55B3" w:rsidRDefault="002701D9" w:rsidP="009957EF">
            <w:pPr>
              <w:overflowPunct w:val="0"/>
              <w:autoSpaceDE w:val="0"/>
              <w:autoSpaceDN w:val="0"/>
              <w:jc w:val="left"/>
              <w:rPr>
                <w:rFonts w:cs="Arial"/>
                <w:color w:val="000000" w:themeColor="text1"/>
                <w:kern w:val="0"/>
                <w:lang w:eastAsia="ja-JP"/>
              </w:rPr>
            </w:pPr>
            <w:r w:rsidRPr="000C55B3">
              <w:rPr>
                <w:rFonts w:cs="Arial"/>
                <w:color w:val="000000" w:themeColor="text1"/>
              </w:rPr>
              <w:t>When</w:t>
            </w:r>
            <w:r w:rsidR="00D15C41" w:rsidRPr="000C55B3">
              <w:rPr>
                <w:rFonts w:cs="Arial"/>
                <w:color w:val="000000" w:themeColor="text1"/>
              </w:rPr>
              <w:t xml:space="preserve"> </w:t>
            </w:r>
            <w:r w:rsidRPr="000C55B3">
              <w:rPr>
                <w:rFonts w:cs="Arial"/>
                <w:color w:val="000000" w:themeColor="text1"/>
              </w:rPr>
              <w:t xml:space="preserve">there exists </w:t>
            </w:r>
            <w:r w:rsidR="00D15C41" w:rsidRPr="000C55B3">
              <w:rPr>
                <w:rFonts w:cs="Arial"/>
                <w:color w:val="000000" w:themeColor="text1"/>
              </w:rPr>
              <w:t>Master B/L</w:t>
            </w:r>
            <w:r w:rsidRPr="000C55B3">
              <w:rPr>
                <w:rFonts w:cs="Arial"/>
                <w:color w:val="000000" w:themeColor="text1"/>
              </w:rPr>
              <w:t>s</w:t>
            </w:r>
            <w:r w:rsidR="00D15C41" w:rsidRPr="000C55B3">
              <w:rPr>
                <w:rFonts w:cs="Arial"/>
                <w:color w:val="000000" w:themeColor="text1"/>
              </w:rPr>
              <w:t xml:space="preserve"> </w:t>
            </w:r>
            <w:r w:rsidR="00486B02" w:rsidRPr="000C55B3">
              <w:rPr>
                <w:rFonts w:cs="Arial"/>
                <w:color w:val="000000" w:themeColor="text1"/>
              </w:rPr>
              <w:t xml:space="preserve">whose discrepancy information that no House B/L has been registered to the Master B/L was cancelled </w:t>
            </w:r>
            <w:r w:rsidRPr="000C55B3">
              <w:rPr>
                <w:rFonts w:cs="Arial"/>
                <w:color w:val="000000" w:themeColor="text1"/>
              </w:rPr>
              <w:t xml:space="preserve">as a result of </w:t>
            </w:r>
            <w:r w:rsidR="00D15C41" w:rsidRPr="000C55B3">
              <w:rPr>
                <w:rFonts w:cs="Arial"/>
                <w:color w:val="000000" w:themeColor="text1"/>
              </w:rPr>
              <w:t xml:space="preserve">"determination process of discrepancies in </w:t>
            </w:r>
            <w:r w:rsidR="001F1DF6" w:rsidRPr="000C55B3">
              <w:rPr>
                <w:rFonts w:cs="Arial"/>
                <w:color w:val="000000" w:themeColor="text1"/>
              </w:rPr>
              <w:t xml:space="preserve">Advance Filing </w:t>
            </w:r>
            <w:r w:rsidR="00D15C41" w:rsidRPr="000C55B3">
              <w:rPr>
                <w:rFonts w:cs="Arial"/>
                <w:color w:val="000000" w:themeColor="text1"/>
              </w:rPr>
              <w:t>(House B/L registration verification)"</w:t>
            </w:r>
            <w:r w:rsidR="00D15C41" w:rsidRPr="000C55B3">
              <w:rPr>
                <w:rFonts w:cs="Arial"/>
                <w:color w:val="000000" w:themeColor="text1"/>
                <w:lang w:eastAsia="ja-JP"/>
              </w:rPr>
              <w:t>,</w:t>
            </w:r>
            <w:r w:rsidR="001F1DF6" w:rsidRPr="000C55B3">
              <w:rPr>
                <w:rFonts w:cs="Arial"/>
                <w:color w:val="000000" w:themeColor="text1"/>
                <w:lang w:eastAsia="ja-JP"/>
              </w:rPr>
              <w:t xml:space="preserve"> </w:t>
            </w:r>
            <w:r w:rsidR="00D15C41" w:rsidRPr="000C55B3">
              <w:rPr>
                <w:rFonts w:cs="Arial"/>
                <w:color w:val="000000" w:themeColor="text1"/>
                <w:lang w:eastAsia="ja-JP"/>
              </w:rPr>
              <w:t xml:space="preserve">information </w:t>
            </w:r>
            <w:r w:rsidRPr="000C55B3">
              <w:rPr>
                <w:rFonts w:cs="Arial"/>
                <w:color w:val="000000" w:themeColor="text1"/>
                <w:lang w:eastAsia="ja-JP"/>
              </w:rPr>
              <w:t>on the</w:t>
            </w:r>
            <w:r w:rsidR="001051E9" w:rsidRPr="000C55B3">
              <w:rPr>
                <w:rFonts w:cs="Arial"/>
                <w:color w:val="000000" w:themeColor="text1"/>
                <w:lang w:eastAsia="ja-JP"/>
              </w:rPr>
              <w:t xml:space="preserve"> Master B/L</w:t>
            </w:r>
            <w:r w:rsidR="001F1DF6" w:rsidRPr="000C55B3">
              <w:rPr>
                <w:rFonts w:cs="Arial"/>
                <w:color w:val="000000" w:themeColor="text1"/>
                <w:lang w:eastAsia="ja-JP"/>
              </w:rPr>
              <w:t>s</w:t>
            </w:r>
            <w:r w:rsidR="001051E9" w:rsidRPr="000C55B3">
              <w:rPr>
                <w:rFonts w:cs="Arial"/>
                <w:color w:val="000000" w:themeColor="text1"/>
                <w:lang w:eastAsia="ja-JP"/>
              </w:rPr>
              <w:t xml:space="preserve"> is outputted</w:t>
            </w:r>
            <w:r w:rsidRPr="000C55B3">
              <w:rPr>
                <w:rFonts w:cs="Arial"/>
                <w:color w:val="000000" w:themeColor="text1"/>
                <w:lang w:eastAsia="ja-JP"/>
              </w:rPr>
              <w:t>.</w:t>
            </w:r>
          </w:p>
        </w:tc>
        <w:tc>
          <w:tcPr>
            <w:tcW w:w="2156" w:type="dxa"/>
          </w:tcPr>
          <w:p w14:paraId="4250BD1E" w14:textId="76E86C41" w:rsidR="00D15C41" w:rsidRPr="000C55B3" w:rsidRDefault="00720820" w:rsidP="00EF27F3">
            <w:pPr>
              <w:pStyle w:val="afd"/>
              <w:overflowPunct w:val="0"/>
              <w:autoSpaceDE w:val="0"/>
              <w:autoSpaceDN w:val="0"/>
              <w:ind w:left="0" w:firstLineChars="0" w:firstLine="0"/>
              <w:rPr>
                <w:rFonts w:ascii="Arial" w:hAnsi="Arial" w:cs="Arial"/>
                <w:noProof/>
                <w:color w:val="000000" w:themeColor="text1"/>
                <w:kern w:val="0"/>
                <w:szCs w:val="22"/>
              </w:rPr>
            </w:pPr>
            <w:r w:rsidRPr="000C55B3">
              <w:rPr>
                <w:rFonts w:ascii="Arial" w:hAnsi="Arial" w:cs="Arial"/>
                <w:color w:val="000000" w:themeColor="text1"/>
              </w:rPr>
              <w:t xml:space="preserve">Implementer </w:t>
            </w:r>
            <w:r w:rsidR="00D15C41" w:rsidRPr="000C55B3">
              <w:rPr>
                <w:rFonts w:ascii="Arial" w:hAnsi="Arial" w:cs="Arial"/>
                <w:color w:val="000000" w:themeColor="text1"/>
              </w:rPr>
              <w:t>of AMR</w:t>
            </w:r>
            <w:r w:rsidR="00EF27F3" w:rsidRPr="000C55B3">
              <w:rPr>
                <w:rFonts w:ascii="Arial" w:hAnsi="Arial" w:cs="Arial" w:hint="eastAsia"/>
                <w:color w:val="000000" w:themeColor="text1"/>
                <w:lang w:eastAsia="ja-JP"/>
              </w:rPr>
              <w:t xml:space="preserve"> </w:t>
            </w:r>
            <w:r w:rsidR="00EF27F3" w:rsidRPr="000C55B3">
              <w:rPr>
                <w:rFonts w:ascii="Arial" w:hAnsi="Arial" w:cs="Arial"/>
                <w:color w:val="000000" w:themeColor="text1"/>
                <w:lang w:eastAsia="ja-JP"/>
              </w:rPr>
              <w:t>or</w:t>
            </w:r>
            <w:r w:rsidR="005D573B" w:rsidRPr="000C55B3">
              <w:rPr>
                <w:rFonts w:ascii="Arial" w:hAnsi="Arial" w:cs="Arial"/>
                <w:color w:val="000000" w:themeColor="text1"/>
                <w:lang w:eastAsia="ja-JP"/>
              </w:rPr>
              <w:t xml:space="preserve"> CMR</w:t>
            </w:r>
            <w:r w:rsidR="00D15C41" w:rsidRPr="000C55B3">
              <w:rPr>
                <w:rFonts w:ascii="Arial" w:hAnsi="Arial" w:cs="Arial"/>
                <w:color w:val="000000" w:themeColor="text1"/>
              </w:rPr>
              <w:t>.</w:t>
            </w:r>
          </w:p>
        </w:tc>
      </w:tr>
      <w:tr w:rsidR="000C55B3" w:rsidRPr="000C55B3" w14:paraId="7CAB1A3F" w14:textId="77777777" w:rsidTr="00185EA0">
        <w:trPr>
          <w:cantSplit/>
          <w:trHeight w:val="397"/>
        </w:trPr>
        <w:tc>
          <w:tcPr>
            <w:tcW w:w="2267" w:type="dxa"/>
            <w:shd w:val="clear" w:color="auto" w:fill="auto"/>
          </w:tcPr>
          <w:p w14:paraId="3337240D" w14:textId="3FF62D0B" w:rsidR="00D15C41" w:rsidRPr="000C55B3" w:rsidRDefault="00D15C41" w:rsidP="00820E18">
            <w:pPr>
              <w:overflowPunct w:val="0"/>
              <w:autoSpaceDE w:val="0"/>
              <w:autoSpaceDN w:val="0"/>
              <w:jc w:val="left"/>
              <w:rPr>
                <w:rFonts w:cs="Arial"/>
                <w:color w:val="000000" w:themeColor="text1"/>
                <w:kern w:val="0"/>
              </w:rPr>
            </w:pPr>
            <w:r w:rsidRPr="000C55B3">
              <w:rPr>
                <w:rFonts w:cs="Arial"/>
                <w:color w:val="000000" w:themeColor="text1"/>
              </w:rPr>
              <w:t xml:space="preserve">Advance </w:t>
            </w:r>
            <w:r w:rsidR="00185EA0" w:rsidRPr="000C55B3">
              <w:rPr>
                <w:rFonts w:cs="Arial"/>
                <w:color w:val="000000" w:themeColor="text1"/>
              </w:rPr>
              <w:t>Cargo Information</w:t>
            </w:r>
          </w:p>
        </w:tc>
        <w:tc>
          <w:tcPr>
            <w:tcW w:w="4536" w:type="dxa"/>
          </w:tcPr>
          <w:p w14:paraId="656EC390" w14:textId="77777777" w:rsidR="00D15C41" w:rsidRPr="000C55B3" w:rsidRDefault="00D15C41" w:rsidP="00820E18">
            <w:pPr>
              <w:overflowPunct w:val="0"/>
              <w:autoSpaceDE w:val="0"/>
              <w:autoSpaceDN w:val="0"/>
              <w:jc w:val="left"/>
              <w:rPr>
                <w:rFonts w:cs="Arial"/>
                <w:color w:val="000000" w:themeColor="text1"/>
                <w:kern w:val="0"/>
              </w:rPr>
            </w:pPr>
          </w:p>
        </w:tc>
        <w:tc>
          <w:tcPr>
            <w:tcW w:w="2156" w:type="dxa"/>
          </w:tcPr>
          <w:p w14:paraId="65515808" w14:textId="77B0E914" w:rsidR="00D15C41" w:rsidRPr="000C55B3" w:rsidRDefault="00D15C41" w:rsidP="00820E18">
            <w:pPr>
              <w:pStyle w:val="afd"/>
              <w:overflowPunct w:val="0"/>
              <w:autoSpaceDE w:val="0"/>
              <w:autoSpaceDN w:val="0"/>
              <w:ind w:left="0" w:firstLineChars="0" w:firstLine="0"/>
              <w:rPr>
                <w:rFonts w:ascii="Arial" w:hAnsi="Arial" w:cs="Arial"/>
                <w:noProof/>
                <w:color w:val="000000" w:themeColor="text1"/>
                <w:kern w:val="0"/>
                <w:szCs w:val="22"/>
              </w:rPr>
            </w:pPr>
            <w:r w:rsidRPr="000C55B3">
              <w:rPr>
                <w:rFonts w:ascii="Arial" w:hAnsi="Arial" w:cs="Arial"/>
                <w:color w:val="000000" w:themeColor="text1"/>
              </w:rPr>
              <w:t>Customs</w:t>
            </w:r>
          </w:p>
        </w:tc>
      </w:tr>
    </w:tbl>
    <w:p w14:paraId="4B1ADFF1" w14:textId="3E9056D1" w:rsidR="00B56508" w:rsidRPr="000C55B3" w:rsidRDefault="00D31543" w:rsidP="002E04B6">
      <w:pPr>
        <w:pStyle w:val="txt"/>
        <w:rPr>
          <w:color w:val="000000" w:themeColor="text1"/>
        </w:rPr>
      </w:pPr>
      <w:r w:rsidRPr="000C55B3">
        <w:rPr>
          <w:noProof/>
          <w:color w:val="000000" w:themeColor="text1"/>
          <w:lang w:eastAsia="ja-JP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0A47A7" wp14:editId="54BBAAB2">
                <wp:simplePos x="0" y="0"/>
                <wp:positionH relativeFrom="column">
                  <wp:posOffset>241935</wp:posOffset>
                </wp:positionH>
                <wp:positionV relativeFrom="paragraph">
                  <wp:posOffset>-6523990</wp:posOffset>
                </wp:positionV>
                <wp:extent cx="1457325" cy="0"/>
                <wp:effectExtent l="9525" t="9525" r="9525" b="95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57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525A7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left:0;text-align:left;margin-left:19.05pt;margin-top:-513.7pt;width:114.75pt;height: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"/>
            </w:pict>
          </mc:Fallback>
        </mc:AlternateContent>
      </w:r>
    </w:p>
    <w:sectPr w:rsidR="00B56508" w:rsidRPr="000C55B3" w:rsidSect="0019411F">
      <w:footerReference w:type="default" r:id="rId8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" w:linePitch="336" w:charSpace="-2727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3C9C4CD" w16cid:durableId="264F9DD8"/>
  <w16cid:commentId w16cid:paraId="64E41DD8" w16cid:durableId="2CAE6337"/>
  <w16cid:commentId w16cid:paraId="1FC1A369" w16cid:durableId="296CBA0C"/>
  <w16cid:commentId w16cid:paraId="3A0B1D8E" w16cid:durableId="296CB154"/>
  <w16cid:commentId w16cid:paraId="5DCEBBB4" w16cid:durableId="296CB16A"/>
  <w16cid:commentId w16cid:paraId="79CEC2C9" w16cid:durableId="296CB194"/>
  <w16cid:commentId w16cid:paraId="2D7A4B2D" w16cid:durableId="296CB199"/>
  <w16cid:commentId w16cid:paraId="293FB4A4" w16cid:durableId="296CB1B5"/>
  <w16cid:commentId w16cid:paraId="6E94350D" w16cid:durableId="296CB1BB"/>
  <w16cid:commentId w16cid:paraId="0E689D29" w16cid:durableId="296CB1D6"/>
  <w16cid:commentId w16cid:paraId="7FCF547B" w16cid:durableId="296CB1E9"/>
  <w16cid:commentId w16cid:paraId="0A27A05B" w16cid:durableId="296CB1F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5C6796" w14:textId="77777777" w:rsidR="003B1060" w:rsidRDefault="003B1060">
      <w:r>
        <w:separator/>
      </w:r>
    </w:p>
  </w:endnote>
  <w:endnote w:type="continuationSeparator" w:id="0">
    <w:p w14:paraId="755B18EB" w14:textId="77777777" w:rsidR="003B1060" w:rsidRDefault="003B1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CC7892" w14:textId="13C38538" w:rsidR="00230EFC" w:rsidRPr="005C221F" w:rsidRDefault="007A5B66" w:rsidP="005C221F">
    <w:pPr>
      <w:pStyle w:val="a5"/>
      <w:jc w:val="center"/>
      <w:rPr>
        <w:lang w:eastAsia="ja-JP"/>
      </w:rPr>
    </w:pPr>
    <w:r w:rsidRPr="007A5B66">
      <w:rPr>
        <w:lang w:eastAsia="ja-JP"/>
      </w:rPr>
      <w:ptab w:relativeTo="margin" w:alignment="center" w:leader="none"/>
    </w:r>
    <w:r>
      <w:t>40</w:t>
    </w:r>
    <w:r w:rsidRPr="00856057">
      <w:rPr>
        <w:rFonts w:hint="eastAsia"/>
        <w:lang w:eastAsia="ja-JP"/>
      </w:rPr>
      <w:t>14</w:t>
    </w:r>
    <w:r w:rsidRPr="00856057">
      <w:t>-</w:t>
    </w:r>
    <w:r>
      <w:t>01</w:t>
    </w:r>
    <w:r w:rsidRPr="001725F4">
      <w:t>-</w:t>
    </w:r>
    <w:r>
      <w:fldChar w:fldCharType="begin"/>
    </w:r>
    <w:r>
      <w:instrText>PAGE   \* MERGEFORMAT</w:instrText>
    </w:r>
    <w:r>
      <w:fldChar w:fldCharType="separate"/>
    </w:r>
    <w:r w:rsidR="000C55B3" w:rsidRPr="000C55B3">
      <w:rPr>
        <w:noProof/>
        <w:lang w:val="ja-JP" w:eastAsia="ja-JP"/>
      </w:rPr>
      <w:t>6</w:t>
    </w:r>
    <w:r>
      <w:fldChar w:fldCharType="end"/>
    </w:r>
    <w:r w:rsidRPr="007A5B66">
      <w:rPr>
        <w:lang w:eastAsia="ja-JP"/>
      </w:rPr>
      <w:ptab w:relativeTo="margin" w:alignment="right" w:leader="none"/>
    </w:r>
    <w:r>
      <w:rPr>
        <w:rFonts w:hint="eastAsia"/>
        <w:lang w:eastAsia="ja-JP"/>
      </w:rPr>
      <w:t>&lt;2017.12 Update&gt;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566ABF" w14:textId="77777777" w:rsidR="003B1060" w:rsidRDefault="003B1060">
      <w:r>
        <w:separator/>
      </w:r>
    </w:p>
  </w:footnote>
  <w:footnote w:type="continuationSeparator" w:id="0">
    <w:p w14:paraId="156E4F4A" w14:textId="77777777" w:rsidR="003B1060" w:rsidRDefault="003B10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8A2043"/>
    <w:multiLevelType w:val="hybridMultilevel"/>
    <w:tmpl w:val="3984FCB2"/>
    <w:lvl w:ilvl="0" w:tplc="24A66892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68B82EBA"/>
    <w:multiLevelType w:val="hybridMultilevel"/>
    <w:tmpl w:val="4E64AF82"/>
    <w:lvl w:ilvl="0" w:tplc="0409001B">
      <w:start w:val="1"/>
      <w:numFmt w:val="lowerRoman"/>
      <w:lvlText w:val="%1."/>
      <w:lvlJc w:val="right"/>
      <w:pPr>
        <w:ind w:left="161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031" w:hanging="420"/>
      </w:pPr>
    </w:lvl>
    <w:lvl w:ilvl="2" w:tplc="04090011" w:tentative="1">
      <w:start w:val="1"/>
      <w:numFmt w:val="decimalEnclosedCircle"/>
      <w:lvlText w:val="%3"/>
      <w:lvlJc w:val="left"/>
      <w:pPr>
        <w:ind w:left="2451" w:hanging="420"/>
      </w:pPr>
    </w:lvl>
    <w:lvl w:ilvl="3" w:tplc="0409000F" w:tentative="1">
      <w:start w:val="1"/>
      <w:numFmt w:val="decimal"/>
      <w:lvlText w:val="%4."/>
      <w:lvlJc w:val="left"/>
      <w:pPr>
        <w:ind w:left="2871" w:hanging="420"/>
      </w:pPr>
    </w:lvl>
    <w:lvl w:ilvl="4" w:tplc="04090017" w:tentative="1">
      <w:start w:val="1"/>
      <w:numFmt w:val="aiueoFullWidth"/>
      <w:lvlText w:val="(%5)"/>
      <w:lvlJc w:val="left"/>
      <w:pPr>
        <w:ind w:left="3291" w:hanging="420"/>
      </w:pPr>
    </w:lvl>
    <w:lvl w:ilvl="5" w:tplc="04090011" w:tentative="1">
      <w:start w:val="1"/>
      <w:numFmt w:val="decimalEnclosedCircle"/>
      <w:lvlText w:val="%6"/>
      <w:lvlJc w:val="left"/>
      <w:pPr>
        <w:ind w:left="3711" w:hanging="420"/>
      </w:pPr>
    </w:lvl>
    <w:lvl w:ilvl="6" w:tplc="0409000F" w:tentative="1">
      <w:start w:val="1"/>
      <w:numFmt w:val="decimal"/>
      <w:lvlText w:val="%7."/>
      <w:lvlJc w:val="left"/>
      <w:pPr>
        <w:ind w:left="4131" w:hanging="420"/>
      </w:pPr>
    </w:lvl>
    <w:lvl w:ilvl="7" w:tplc="04090017" w:tentative="1">
      <w:start w:val="1"/>
      <w:numFmt w:val="aiueoFullWidth"/>
      <w:lvlText w:val="(%8)"/>
      <w:lvlJc w:val="left"/>
      <w:pPr>
        <w:ind w:left="4551" w:hanging="420"/>
      </w:pPr>
    </w:lvl>
    <w:lvl w:ilvl="8" w:tplc="04090011" w:tentative="1">
      <w:start w:val="1"/>
      <w:numFmt w:val="decimalEnclosedCircle"/>
      <w:lvlText w:val="%9"/>
      <w:lvlJc w:val="left"/>
      <w:pPr>
        <w:ind w:left="4971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851"/>
  <w:drawingGridHorizontalSpacing w:val="207"/>
  <w:drawingGridVerticalSpacing w:val="16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DA0"/>
    <w:rsid w:val="0000736F"/>
    <w:rsid w:val="000113BD"/>
    <w:rsid w:val="000127DD"/>
    <w:rsid w:val="00016D67"/>
    <w:rsid w:val="0002466C"/>
    <w:rsid w:val="000318B9"/>
    <w:rsid w:val="00040761"/>
    <w:rsid w:val="00041E79"/>
    <w:rsid w:val="00041FFE"/>
    <w:rsid w:val="000426F0"/>
    <w:rsid w:val="000430CD"/>
    <w:rsid w:val="00046204"/>
    <w:rsid w:val="000471F4"/>
    <w:rsid w:val="000501F0"/>
    <w:rsid w:val="000504FB"/>
    <w:rsid w:val="0005050A"/>
    <w:rsid w:val="00050F57"/>
    <w:rsid w:val="0005583C"/>
    <w:rsid w:val="0007030F"/>
    <w:rsid w:val="00074AA1"/>
    <w:rsid w:val="0007502D"/>
    <w:rsid w:val="000823F8"/>
    <w:rsid w:val="00090E13"/>
    <w:rsid w:val="00097D67"/>
    <w:rsid w:val="000A507A"/>
    <w:rsid w:val="000B1889"/>
    <w:rsid w:val="000B7EE7"/>
    <w:rsid w:val="000C0EBE"/>
    <w:rsid w:val="000C3436"/>
    <w:rsid w:val="000C4532"/>
    <w:rsid w:val="000C55B3"/>
    <w:rsid w:val="000C7056"/>
    <w:rsid w:val="000E2884"/>
    <w:rsid w:val="000E5638"/>
    <w:rsid w:val="000E5B73"/>
    <w:rsid w:val="000E6500"/>
    <w:rsid w:val="000F2F71"/>
    <w:rsid w:val="000F437A"/>
    <w:rsid w:val="000F7F53"/>
    <w:rsid w:val="001024BE"/>
    <w:rsid w:val="001028BE"/>
    <w:rsid w:val="00102FCE"/>
    <w:rsid w:val="0010330C"/>
    <w:rsid w:val="001051E9"/>
    <w:rsid w:val="00106CF3"/>
    <w:rsid w:val="001105E0"/>
    <w:rsid w:val="00113950"/>
    <w:rsid w:val="001172B1"/>
    <w:rsid w:val="00121D14"/>
    <w:rsid w:val="0012239F"/>
    <w:rsid w:val="00126E67"/>
    <w:rsid w:val="00132C02"/>
    <w:rsid w:val="00134014"/>
    <w:rsid w:val="0013448D"/>
    <w:rsid w:val="00134A50"/>
    <w:rsid w:val="00144893"/>
    <w:rsid w:val="00144D61"/>
    <w:rsid w:val="001452B9"/>
    <w:rsid w:val="00150B62"/>
    <w:rsid w:val="00152C72"/>
    <w:rsid w:val="00154061"/>
    <w:rsid w:val="0016362D"/>
    <w:rsid w:val="00164A63"/>
    <w:rsid w:val="0016714E"/>
    <w:rsid w:val="00172415"/>
    <w:rsid w:val="001725F4"/>
    <w:rsid w:val="0017406C"/>
    <w:rsid w:val="00185EA0"/>
    <w:rsid w:val="001860EF"/>
    <w:rsid w:val="001876EA"/>
    <w:rsid w:val="0018778F"/>
    <w:rsid w:val="001918DE"/>
    <w:rsid w:val="0019300C"/>
    <w:rsid w:val="0019411F"/>
    <w:rsid w:val="00195919"/>
    <w:rsid w:val="00196C1F"/>
    <w:rsid w:val="001A2B0A"/>
    <w:rsid w:val="001A5EDA"/>
    <w:rsid w:val="001A5EFD"/>
    <w:rsid w:val="001B40C0"/>
    <w:rsid w:val="001D1A27"/>
    <w:rsid w:val="001D5610"/>
    <w:rsid w:val="001D5F37"/>
    <w:rsid w:val="001D6B20"/>
    <w:rsid w:val="001D7EE9"/>
    <w:rsid w:val="001E1108"/>
    <w:rsid w:val="001E2E0B"/>
    <w:rsid w:val="001E323B"/>
    <w:rsid w:val="001E650E"/>
    <w:rsid w:val="001F0C8E"/>
    <w:rsid w:val="001F15BE"/>
    <w:rsid w:val="001F1DF6"/>
    <w:rsid w:val="001F1E22"/>
    <w:rsid w:val="001F3233"/>
    <w:rsid w:val="001F3D59"/>
    <w:rsid w:val="001F7B6D"/>
    <w:rsid w:val="00201287"/>
    <w:rsid w:val="00202103"/>
    <w:rsid w:val="00205B6D"/>
    <w:rsid w:val="00206987"/>
    <w:rsid w:val="00216B41"/>
    <w:rsid w:val="00217303"/>
    <w:rsid w:val="00222F44"/>
    <w:rsid w:val="00226172"/>
    <w:rsid w:val="002264E6"/>
    <w:rsid w:val="0023073E"/>
    <w:rsid w:val="002308F4"/>
    <w:rsid w:val="00230EFC"/>
    <w:rsid w:val="00231CD7"/>
    <w:rsid w:val="00231E57"/>
    <w:rsid w:val="002444D4"/>
    <w:rsid w:val="00252236"/>
    <w:rsid w:val="0025445B"/>
    <w:rsid w:val="00255E09"/>
    <w:rsid w:val="00255E0D"/>
    <w:rsid w:val="00260C07"/>
    <w:rsid w:val="0026442C"/>
    <w:rsid w:val="002656AA"/>
    <w:rsid w:val="002669B2"/>
    <w:rsid w:val="002701D9"/>
    <w:rsid w:val="0027032E"/>
    <w:rsid w:val="00275CD6"/>
    <w:rsid w:val="0027622F"/>
    <w:rsid w:val="00281C50"/>
    <w:rsid w:val="00281CEC"/>
    <w:rsid w:val="00281E92"/>
    <w:rsid w:val="00282518"/>
    <w:rsid w:val="002840AA"/>
    <w:rsid w:val="00284FB8"/>
    <w:rsid w:val="00285723"/>
    <w:rsid w:val="002876D0"/>
    <w:rsid w:val="00290BB5"/>
    <w:rsid w:val="00293D73"/>
    <w:rsid w:val="002955CC"/>
    <w:rsid w:val="002A0133"/>
    <w:rsid w:val="002A1EDB"/>
    <w:rsid w:val="002A50BD"/>
    <w:rsid w:val="002B0991"/>
    <w:rsid w:val="002B218B"/>
    <w:rsid w:val="002B3A41"/>
    <w:rsid w:val="002B3B9C"/>
    <w:rsid w:val="002B4109"/>
    <w:rsid w:val="002B5F49"/>
    <w:rsid w:val="002B6548"/>
    <w:rsid w:val="002B7343"/>
    <w:rsid w:val="002C012B"/>
    <w:rsid w:val="002C2D9A"/>
    <w:rsid w:val="002C7EE4"/>
    <w:rsid w:val="002D09DE"/>
    <w:rsid w:val="002D1368"/>
    <w:rsid w:val="002D2496"/>
    <w:rsid w:val="002D2579"/>
    <w:rsid w:val="002D2F72"/>
    <w:rsid w:val="002D44BD"/>
    <w:rsid w:val="002D538E"/>
    <w:rsid w:val="002E04B6"/>
    <w:rsid w:val="002E14E6"/>
    <w:rsid w:val="002E339E"/>
    <w:rsid w:val="002F3CF7"/>
    <w:rsid w:val="002F69E3"/>
    <w:rsid w:val="002F6B7E"/>
    <w:rsid w:val="00300E5A"/>
    <w:rsid w:val="00301B5E"/>
    <w:rsid w:val="0030526E"/>
    <w:rsid w:val="0030549E"/>
    <w:rsid w:val="003127D0"/>
    <w:rsid w:val="003213FE"/>
    <w:rsid w:val="00321DCF"/>
    <w:rsid w:val="0032692C"/>
    <w:rsid w:val="00326C28"/>
    <w:rsid w:val="00332714"/>
    <w:rsid w:val="0033437F"/>
    <w:rsid w:val="00334DA6"/>
    <w:rsid w:val="003354AF"/>
    <w:rsid w:val="00336D5D"/>
    <w:rsid w:val="00341CA2"/>
    <w:rsid w:val="00346A1C"/>
    <w:rsid w:val="0035079E"/>
    <w:rsid w:val="0035152B"/>
    <w:rsid w:val="00354483"/>
    <w:rsid w:val="003678C1"/>
    <w:rsid w:val="003717F1"/>
    <w:rsid w:val="003724C9"/>
    <w:rsid w:val="00373D5F"/>
    <w:rsid w:val="0037484F"/>
    <w:rsid w:val="00374BE0"/>
    <w:rsid w:val="00377BC5"/>
    <w:rsid w:val="00383614"/>
    <w:rsid w:val="00384A4C"/>
    <w:rsid w:val="00385C1D"/>
    <w:rsid w:val="003877A2"/>
    <w:rsid w:val="00390031"/>
    <w:rsid w:val="00390122"/>
    <w:rsid w:val="003947C1"/>
    <w:rsid w:val="003B0FC8"/>
    <w:rsid w:val="003B1060"/>
    <w:rsid w:val="003B6791"/>
    <w:rsid w:val="003C05BB"/>
    <w:rsid w:val="003C0EB0"/>
    <w:rsid w:val="003C1A2D"/>
    <w:rsid w:val="003C47C6"/>
    <w:rsid w:val="003D51D6"/>
    <w:rsid w:val="003E0834"/>
    <w:rsid w:val="003E1643"/>
    <w:rsid w:val="003E235D"/>
    <w:rsid w:val="003E23E0"/>
    <w:rsid w:val="003E58C6"/>
    <w:rsid w:val="003E75D7"/>
    <w:rsid w:val="003E7BA0"/>
    <w:rsid w:val="003F2669"/>
    <w:rsid w:val="003F3693"/>
    <w:rsid w:val="003F4646"/>
    <w:rsid w:val="003F5D00"/>
    <w:rsid w:val="00400BAA"/>
    <w:rsid w:val="004023E2"/>
    <w:rsid w:val="004046B2"/>
    <w:rsid w:val="0040533E"/>
    <w:rsid w:val="004058E6"/>
    <w:rsid w:val="0040591C"/>
    <w:rsid w:val="00406B1F"/>
    <w:rsid w:val="00406F20"/>
    <w:rsid w:val="00410420"/>
    <w:rsid w:val="0041489F"/>
    <w:rsid w:val="004151B0"/>
    <w:rsid w:val="0041521E"/>
    <w:rsid w:val="0041644F"/>
    <w:rsid w:val="00423CBA"/>
    <w:rsid w:val="00424312"/>
    <w:rsid w:val="00426EF9"/>
    <w:rsid w:val="00427653"/>
    <w:rsid w:val="00436945"/>
    <w:rsid w:val="00437460"/>
    <w:rsid w:val="00440B07"/>
    <w:rsid w:val="00441C3F"/>
    <w:rsid w:val="00452AD1"/>
    <w:rsid w:val="00454AA0"/>
    <w:rsid w:val="00454B81"/>
    <w:rsid w:val="00455828"/>
    <w:rsid w:val="00457FEB"/>
    <w:rsid w:val="00460C53"/>
    <w:rsid w:val="004629F6"/>
    <w:rsid w:val="0046409A"/>
    <w:rsid w:val="0046456A"/>
    <w:rsid w:val="00464D75"/>
    <w:rsid w:val="004672C3"/>
    <w:rsid w:val="00470EBB"/>
    <w:rsid w:val="00471790"/>
    <w:rsid w:val="00475716"/>
    <w:rsid w:val="00482D27"/>
    <w:rsid w:val="00486B02"/>
    <w:rsid w:val="004A4454"/>
    <w:rsid w:val="004A609A"/>
    <w:rsid w:val="004B0A43"/>
    <w:rsid w:val="004B4DD7"/>
    <w:rsid w:val="004C6F6F"/>
    <w:rsid w:val="004C7263"/>
    <w:rsid w:val="004D0759"/>
    <w:rsid w:val="004E2B65"/>
    <w:rsid w:val="004E3A4B"/>
    <w:rsid w:val="004E6EDC"/>
    <w:rsid w:val="004F4B42"/>
    <w:rsid w:val="005006BD"/>
    <w:rsid w:val="0051132C"/>
    <w:rsid w:val="00512F02"/>
    <w:rsid w:val="00514A85"/>
    <w:rsid w:val="005176EE"/>
    <w:rsid w:val="005205F9"/>
    <w:rsid w:val="0052070B"/>
    <w:rsid w:val="005222D2"/>
    <w:rsid w:val="00526C57"/>
    <w:rsid w:val="00527E22"/>
    <w:rsid w:val="0053462B"/>
    <w:rsid w:val="00536729"/>
    <w:rsid w:val="005436B2"/>
    <w:rsid w:val="00550699"/>
    <w:rsid w:val="00550E10"/>
    <w:rsid w:val="00554361"/>
    <w:rsid w:val="0055672D"/>
    <w:rsid w:val="00557908"/>
    <w:rsid w:val="00561121"/>
    <w:rsid w:val="00565021"/>
    <w:rsid w:val="00565D20"/>
    <w:rsid w:val="00566164"/>
    <w:rsid w:val="00566181"/>
    <w:rsid w:val="00573703"/>
    <w:rsid w:val="00576339"/>
    <w:rsid w:val="00580967"/>
    <w:rsid w:val="00580E61"/>
    <w:rsid w:val="00581ED3"/>
    <w:rsid w:val="00585BBB"/>
    <w:rsid w:val="005860C7"/>
    <w:rsid w:val="0058780F"/>
    <w:rsid w:val="00590849"/>
    <w:rsid w:val="00591DAC"/>
    <w:rsid w:val="005945FE"/>
    <w:rsid w:val="005A107D"/>
    <w:rsid w:val="005B14AE"/>
    <w:rsid w:val="005B4C63"/>
    <w:rsid w:val="005C221F"/>
    <w:rsid w:val="005D1402"/>
    <w:rsid w:val="005D573B"/>
    <w:rsid w:val="005E294E"/>
    <w:rsid w:val="005E6C18"/>
    <w:rsid w:val="005E727E"/>
    <w:rsid w:val="005F621D"/>
    <w:rsid w:val="006004C6"/>
    <w:rsid w:val="0060284E"/>
    <w:rsid w:val="00604C59"/>
    <w:rsid w:val="00613135"/>
    <w:rsid w:val="006167D9"/>
    <w:rsid w:val="00627F04"/>
    <w:rsid w:val="00631105"/>
    <w:rsid w:val="0064057D"/>
    <w:rsid w:val="00643576"/>
    <w:rsid w:val="006507CF"/>
    <w:rsid w:val="006521CA"/>
    <w:rsid w:val="00652942"/>
    <w:rsid w:val="006563BA"/>
    <w:rsid w:val="00661186"/>
    <w:rsid w:val="00663D70"/>
    <w:rsid w:val="00664F81"/>
    <w:rsid w:val="006734A6"/>
    <w:rsid w:val="006745F2"/>
    <w:rsid w:val="006911EF"/>
    <w:rsid w:val="0069194C"/>
    <w:rsid w:val="006929AC"/>
    <w:rsid w:val="00693067"/>
    <w:rsid w:val="006A6C82"/>
    <w:rsid w:val="006B0D6B"/>
    <w:rsid w:val="006B4AA9"/>
    <w:rsid w:val="006C0266"/>
    <w:rsid w:val="006D1A92"/>
    <w:rsid w:val="006D39F7"/>
    <w:rsid w:val="006D60C8"/>
    <w:rsid w:val="006E6648"/>
    <w:rsid w:val="006F36AB"/>
    <w:rsid w:val="0070117C"/>
    <w:rsid w:val="0070330E"/>
    <w:rsid w:val="00706DDC"/>
    <w:rsid w:val="00707C14"/>
    <w:rsid w:val="007116C3"/>
    <w:rsid w:val="00712F89"/>
    <w:rsid w:val="0071712C"/>
    <w:rsid w:val="00717DEB"/>
    <w:rsid w:val="00720820"/>
    <w:rsid w:val="00723758"/>
    <w:rsid w:val="00725F1E"/>
    <w:rsid w:val="0072671B"/>
    <w:rsid w:val="007351BF"/>
    <w:rsid w:val="007360A0"/>
    <w:rsid w:val="007366A1"/>
    <w:rsid w:val="00737E90"/>
    <w:rsid w:val="007428DB"/>
    <w:rsid w:val="007457F5"/>
    <w:rsid w:val="00746ADE"/>
    <w:rsid w:val="00751725"/>
    <w:rsid w:val="00754253"/>
    <w:rsid w:val="007573F3"/>
    <w:rsid w:val="00757464"/>
    <w:rsid w:val="007601DD"/>
    <w:rsid w:val="0076056D"/>
    <w:rsid w:val="00761721"/>
    <w:rsid w:val="0076260F"/>
    <w:rsid w:val="0076360C"/>
    <w:rsid w:val="00764B7D"/>
    <w:rsid w:val="00764EE2"/>
    <w:rsid w:val="0077121D"/>
    <w:rsid w:val="00777789"/>
    <w:rsid w:val="0078020E"/>
    <w:rsid w:val="00784940"/>
    <w:rsid w:val="00786CBE"/>
    <w:rsid w:val="00791091"/>
    <w:rsid w:val="007963F8"/>
    <w:rsid w:val="007A2820"/>
    <w:rsid w:val="007A28A1"/>
    <w:rsid w:val="007A5B66"/>
    <w:rsid w:val="007A694D"/>
    <w:rsid w:val="007B16CE"/>
    <w:rsid w:val="007C1149"/>
    <w:rsid w:val="007D4543"/>
    <w:rsid w:val="007D4902"/>
    <w:rsid w:val="007D4C0A"/>
    <w:rsid w:val="007E014C"/>
    <w:rsid w:val="007E39C3"/>
    <w:rsid w:val="007E3A62"/>
    <w:rsid w:val="007E545D"/>
    <w:rsid w:val="007E7891"/>
    <w:rsid w:val="007F1D8A"/>
    <w:rsid w:val="007F3EF2"/>
    <w:rsid w:val="008001C6"/>
    <w:rsid w:val="00800C6F"/>
    <w:rsid w:val="0081442F"/>
    <w:rsid w:val="00815563"/>
    <w:rsid w:val="008200C2"/>
    <w:rsid w:val="008203F8"/>
    <w:rsid w:val="00820C52"/>
    <w:rsid w:val="00820E18"/>
    <w:rsid w:val="00844DE8"/>
    <w:rsid w:val="00845656"/>
    <w:rsid w:val="00853268"/>
    <w:rsid w:val="00854360"/>
    <w:rsid w:val="008555A2"/>
    <w:rsid w:val="00856057"/>
    <w:rsid w:val="00857BAD"/>
    <w:rsid w:val="00860419"/>
    <w:rsid w:val="00860B63"/>
    <w:rsid w:val="00870245"/>
    <w:rsid w:val="008926CB"/>
    <w:rsid w:val="00895F82"/>
    <w:rsid w:val="008A1A92"/>
    <w:rsid w:val="008A1F2D"/>
    <w:rsid w:val="008B079C"/>
    <w:rsid w:val="008B0979"/>
    <w:rsid w:val="008B41E9"/>
    <w:rsid w:val="008C3695"/>
    <w:rsid w:val="008C79F2"/>
    <w:rsid w:val="008D011E"/>
    <w:rsid w:val="008D1934"/>
    <w:rsid w:val="008D403B"/>
    <w:rsid w:val="008D6C80"/>
    <w:rsid w:val="008D7E0E"/>
    <w:rsid w:val="008E470D"/>
    <w:rsid w:val="008E4AE6"/>
    <w:rsid w:val="008E6E11"/>
    <w:rsid w:val="008F35B5"/>
    <w:rsid w:val="008F3635"/>
    <w:rsid w:val="008F4CB6"/>
    <w:rsid w:val="008F524D"/>
    <w:rsid w:val="009008C0"/>
    <w:rsid w:val="00901595"/>
    <w:rsid w:val="009041EB"/>
    <w:rsid w:val="00912200"/>
    <w:rsid w:val="009131A7"/>
    <w:rsid w:val="0091460B"/>
    <w:rsid w:val="009150D5"/>
    <w:rsid w:val="00916803"/>
    <w:rsid w:val="00916B97"/>
    <w:rsid w:val="00916FFD"/>
    <w:rsid w:val="00924DB4"/>
    <w:rsid w:val="00934B38"/>
    <w:rsid w:val="009367CD"/>
    <w:rsid w:val="00941DF6"/>
    <w:rsid w:val="00942486"/>
    <w:rsid w:val="00942972"/>
    <w:rsid w:val="00951A4D"/>
    <w:rsid w:val="00952BF7"/>
    <w:rsid w:val="00954960"/>
    <w:rsid w:val="00961B19"/>
    <w:rsid w:val="00961ED9"/>
    <w:rsid w:val="00964F1A"/>
    <w:rsid w:val="009657B1"/>
    <w:rsid w:val="00966838"/>
    <w:rsid w:val="0097445C"/>
    <w:rsid w:val="00977CB5"/>
    <w:rsid w:val="00980A2C"/>
    <w:rsid w:val="0098335C"/>
    <w:rsid w:val="00983D8F"/>
    <w:rsid w:val="00991691"/>
    <w:rsid w:val="00993228"/>
    <w:rsid w:val="00994482"/>
    <w:rsid w:val="009945DE"/>
    <w:rsid w:val="009949F3"/>
    <w:rsid w:val="009957EF"/>
    <w:rsid w:val="009963C2"/>
    <w:rsid w:val="009A6F10"/>
    <w:rsid w:val="009B6324"/>
    <w:rsid w:val="009C138F"/>
    <w:rsid w:val="009C1E8B"/>
    <w:rsid w:val="009C6EC3"/>
    <w:rsid w:val="009D10FE"/>
    <w:rsid w:val="009D2AD6"/>
    <w:rsid w:val="009D422C"/>
    <w:rsid w:val="009D5699"/>
    <w:rsid w:val="009D5C2B"/>
    <w:rsid w:val="009E5FB6"/>
    <w:rsid w:val="009F1CAC"/>
    <w:rsid w:val="009F38DB"/>
    <w:rsid w:val="00A00122"/>
    <w:rsid w:val="00A06716"/>
    <w:rsid w:val="00A25B9C"/>
    <w:rsid w:val="00A273A1"/>
    <w:rsid w:val="00A27EB9"/>
    <w:rsid w:val="00A30FAB"/>
    <w:rsid w:val="00A32D33"/>
    <w:rsid w:val="00A35133"/>
    <w:rsid w:val="00A369F0"/>
    <w:rsid w:val="00A37228"/>
    <w:rsid w:val="00A37262"/>
    <w:rsid w:val="00A44EBB"/>
    <w:rsid w:val="00A454C1"/>
    <w:rsid w:val="00A473CA"/>
    <w:rsid w:val="00A51388"/>
    <w:rsid w:val="00A5237A"/>
    <w:rsid w:val="00A649E9"/>
    <w:rsid w:val="00A6557D"/>
    <w:rsid w:val="00A75559"/>
    <w:rsid w:val="00A75CDF"/>
    <w:rsid w:val="00A80098"/>
    <w:rsid w:val="00A90253"/>
    <w:rsid w:val="00A91095"/>
    <w:rsid w:val="00A9183C"/>
    <w:rsid w:val="00A9640F"/>
    <w:rsid w:val="00A97583"/>
    <w:rsid w:val="00AA3967"/>
    <w:rsid w:val="00AA69A9"/>
    <w:rsid w:val="00AB0121"/>
    <w:rsid w:val="00AB3DFB"/>
    <w:rsid w:val="00AB59F4"/>
    <w:rsid w:val="00AB6535"/>
    <w:rsid w:val="00AB7B18"/>
    <w:rsid w:val="00AC5102"/>
    <w:rsid w:val="00AC7A82"/>
    <w:rsid w:val="00AD17DC"/>
    <w:rsid w:val="00AD2319"/>
    <w:rsid w:val="00AD24BB"/>
    <w:rsid w:val="00AD4E2F"/>
    <w:rsid w:val="00AE1D07"/>
    <w:rsid w:val="00AE606C"/>
    <w:rsid w:val="00AF7DB8"/>
    <w:rsid w:val="00B018AB"/>
    <w:rsid w:val="00B01985"/>
    <w:rsid w:val="00B20584"/>
    <w:rsid w:val="00B247C0"/>
    <w:rsid w:val="00B27E36"/>
    <w:rsid w:val="00B30BE4"/>
    <w:rsid w:val="00B30ECC"/>
    <w:rsid w:val="00B32F25"/>
    <w:rsid w:val="00B33924"/>
    <w:rsid w:val="00B36C0A"/>
    <w:rsid w:val="00B47C1F"/>
    <w:rsid w:val="00B51F06"/>
    <w:rsid w:val="00B53D6E"/>
    <w:rsid w:val="00B56508"/>
    <w:rsid w:val="00B57886"/>
    <w:rsid w:val="00B6160F"/>
    <w:rsid w:val="00B62C8B"/>
    <w:rsid w:val="00B6418C"/>
    <w:rsid w:val="00B663E6"/>
    <w:rsid w:val="00B8109B"/>
    <w:rsid w:val="00B858C6"/>
    <w:rsid w:val="00B91AC5"/>
    <w:rsid w:val="00B933D9"/>
    <w:rsid w:val="00B964CE"/>
    <w:rsid w:val="00BA1239"/>
    <w:rsid w:val="00BA565E"/>
    <w:rsid w:val="00BB6965"/>
    <w:rsid w:val="00BC04F9"/>
    <w:rsid w:val="00BC1B42"/>
    <w:rsid w:val="00BD0B34"/>
    <w:rsid w:val="00BD2758"/>
    <w:rsid w:val="00BD3CAF"/>
    <w:rsid w:val="00BD584C"/>
    <w:rsid w:val="00BE449C"/>
    <w:rsid w:val="00BF251F"/>
    <w:rsid w:val="00BF4E6B"/>
    <w:rsid w:val="00BF5417"/>
    <w:rsid w:val="00C008F3"/>
    <w:rsid w:val="00C03EF1"/>
    <w:rsid w:val="00C06D4B"/>
    <w:rsid w:val="00C102E5"/>
    <w:rsid w:val="00C12BA0"/>
    <w:rsid w:val="00C2489E"/>
    <w:rsid w:val="00C2752D"/>
    <w:rsid w:val="00C56849"/>
    <w:rsid w:val="00C57F7E"/>
    <w:rsid w:val="00C60AB9"/>
    <w:rsid w:val="00C60CCE"/>
    <w:rsid w:val="00C61CBA"/>
    <w:rsid w:val="00C65659"/>
    <w:rsid w:val="00C72A62"/>
    <w:rsid w:val="00C734A0"/>
    <w:rsid w:val="00C75B08"/>
    <w:rsid w:val="00C80537"/>
    <w:rsid w:val="00C87759"/>
    <w:rsid w:val="00C91D03"/>
    <w:rsid w:val="00C91FC5"/>
    <w:rsid w:val="00C92C3C"/>
    <w:rsid w:val="00C94D4C"/>
    <w:rsid w:val="00CA0A69"/>
    <w:rsid w:val="00CA12CC"/>
    <w:rsid w:val="00CA20A4"/>
    <w:rsid w:val="00CA4FF7"/>
    <w:rsid w:val="00CA7E36"/>
    <w:rsid w:val="00CB5947"/>
    <w:rsid w:val="00CC1173"/>
    <w:rsid w:val="00CC16CD"/>
    <w:rsid w:val="00CC330B"/>
    <w:rsid w:val="00CD13AB"/>
    <w:rsid w:val="00CD3897"/>
    <w:rsid w:val="00CE196A"/>
    <w:rsid w:val="00CE5A79"/>
    <w:rsid w:val="00CE5B00"/>
    <w:rsid w:val="00CF1380"/>
    <w:rsid w:val="00CF1974"/>
    <w:rsid w:val="00CF62A7"/>
    <w:rsid w:val="00D0341B"/>
    <w:rsid w:val="00D12650"/>
    <w:rsid w:val="00D12879"/>
    <w:rsid w:val="00D14C7B"/>
    <w:rsid w:val="00D15C41"/>
    <w:rsid w:val="00D200DD"/>
    <w:rsid w:val="00D20747"/>
    <w:rsid w:val="00D25E66"/>
    <w:rsid w:val="00D31543"/>
    <w:rsid w:val="00D320AA"/>
    <w:rsid w:val="00D338E9"/>
    <w:rsid w:val="00D35C87"/>
    <w:rsid w:val="00D462DC"/>
    <w:rsid w:val="00D47460"/>
    <w:rsid w:val="00D51397"/>
    <w:rsid w:val="00D5167E"/>
    <w:rsid w:val="00D53735"/>
    <w:rsid w:val="00D6554F"/>
    <w:rsid w:val="00D7026E"/>
    <w:rsid w:val="00D77381"/>
    <w:rsid w:val="00D777FC"/>
    <w:rsid w:val="00D8298A"/>
    <w:rsid w:val="00D86215"/>
    <w:rsid w:val="00D93137"/>
    <w:rsid w:val="00D960E2"/>
    <w:rsid w:val="00DA091F"/>
    <w:rsid w:val="00DA2F92"/>
    <w:rsid w:val="00DA53B3"/>
    <w:rsid w:val="00DA5545"/>
    <w:rsid w:val="00DA7793"/>
    <w:rsid w:val="00DB4049"/>
    <w:rsid w:val="00DB6DA0"/>
    <w:rsid w:val="00DC4B02"/>
    <w:rsid w:val="00DC4C53"/>
    <w:rsid w:val="00DC5045"/>
    <w:rsid w:val="00DC5C8F"/>
    <w:rsid w:val="00DC6D7F"/>
    <w:rsid w:val="00DC7E5F"/>
    <w:rsid w:val="00DD0073"/>
    <w:rsid w:val="00DD07CC"/>
    <w:rsid w:val="00DD68AE"/>
    <w:rsid w:val="00DD6AF6"/>
    <w:rsid w:val="00DD75C4"/>
    <w:rsid w:val="00DF1E38"/>
    <w:rsid w:val="00E006B2"/>
    <w:rsid w:val="00E12AC9"/>
    <w:rsid w:val="00E21774"/>
    <w:rsid w:val="00E277DD"/>
    <w:rsid w:val="00E376BC"/>
    <w:rsid w:val="00E37A4C"/>
    <w:rsid w:val="00E41E0F"/>
    <w:rsid w:val="00E51292"/>
    <w:rsid w:val="00E565FA"/>
    <w:rsid w:val="00E61C41"/>
    <w:rsid w:val="00E66071"/>
    <w:rsid w:val="00E71EB4"/>
    <w:rsid w:val="00E7255D"/>
    <w:rsid w:val="00E750F7"/>
    <w:rsid w:val="00E818CB"/>
    <w:rsid w:val="00E8273A"/>
    <w:rsid w:val="00E900BA"/>
    <w:rsid w:val="00E90299"/>
    <w:rsid w:val="00E919BF"/>
    <w:rsid w:val="00EA0C7A"/>
    <w:rsid w:val="00EA1979"/>
    <w:rsid w:val="00EA1C6D"/>
    <w:rsid w:val="00EA77FC"/>
    <w:rsid w:val="00EB0813"/>
    <w:rsid w:val="00EB1F2F"/>
    <w:rsid w:val="00EB2052"/>
    <w:rsid w:val="00EB3EB8"/>
    <w:rsid w:val="00EB5D60"/>
    <w:rsid w:val="00EB6B26"/>
    <w:rsid w:val="00EB6EE9"/>
    <w:rsid w:val="00EC2D79"/>
    <w:rsid w:val="00EC5FDB"/>
    <w:rsid w:val="00ED00F6"/>
    <w:rsid w:val="00ED0FD9"/>
    <w:rsid w:val="00ED21E5"/>
    <w:rsid w:val="00ED3527"/>
    <w:rsid w:val="00ED582C"/>
    <w:rsid w:val="00EE0A76"/>
    <w:rsid w:val="00EE1614"/>
    <w:rsid w:val="00EE2979"/>
    <w:rsid w:val="00EE344E"/>
    <w:rsid w:val="00EE386D"/>
    <w:rsid w:val="00EE5325"/>
    <w:rsid w:val="00EF27F3"/>
    <w:rsid w:val="00EF357C"/>
    <w:rsid w:val="00EF6F9A"/>
    <w:rsid w:val="00F03A23"/>
    <w:rsid w:val="00F05086"/>
    <w:rsid w:val="00F053CD"/>
    <w:rsid w:val="00F105C6"/>
    <w:rsid w:val="00F116B4"/>
    <w:rsid w:val="00F16AD9"/>
    <w:rsid w:val="00F21BF3"/>
    <w:rsid w:val="00F3227D"/>
    <w:rsid w:val="00F34DB6"/>
    <w:rsid w:val="00F3653C"/>
    <w:rsid w:val="00F37DC4"/>
    <w:rsid w:val="00F402F0"/>
    <w:rsid w:val="00F40817"/>
    <w:rsid w:val="00F40B8E"/>
    <w:rsid w:val="00F4685D"/>
    <w:rsid w:val="00F51549"/>
    <w:rsid w:val="00F601A8"/>
    <w:rsid w:val="00F64E48"/>
    <w:rsid w:val="00F660F0"/>
    <w:rsid w:val="00F670A5"/>
    <w:rsid w:val="00F718ED"/>
    <w:rsid w:val="00F71CE5"/>
    <w:rsid w:val="00F740B3"/>
    <w:rsid w:val="00F75544"/>
    <w:rsid w:val="00F75DBD"/>
    <w:rsid w:val="00F76554"/>
    <w:rsid w:val="00F77DBF"/>
    <w:rsid w:val="00F77F55"/>
    <w:rsid w:val="00F83B45"/>
    <w:rsid w:val="00F85204"/>
    <w:rsid w:val="00F9153C"/>
    <w:rsid w:val="00FA5DAA"/>
    <w:rsid w:val="00FA66E4"/>
    <w:rsid w:val="00FA6B94"/>
    <w:rsid w:val="00FB3815"/>
    <w:rsid w:val="00FB3890"/>
    <w:rsid w:val="00FB4CD7"/>
    <w:rsid w:val="00FB53BC"/>
    <w:rsid w:val="00FC2AA1"/>
    <w:rsid w:val="00FC3602"/>
    <w:rsid w:val="00FC4516"/>
    <w:rsid w:val="00FD1AE5"/>
    <w:rsid w:val="00FD3B47"/>
    <w:rsid w:val="00FD57E1"/>
    <w:rsid w:val="00FD6C9F"/>
    <w:rsid w:val="00FE0047"/>
    <w:rsid w:val="00FE1F09"/>
    <w:rsid w:val="00FE2E0C"/>
    <w:rsid w:val="00FE2E9E"/>
    <w:rsid w:val="00FE7A22"/>
    <w:rsid w:val="00FF11F8"/>
    <w:rsid w:val="00FF65DB"/>
    <w:rsid w:val="00FF6DD1"/>
    <w:rsid w:val="00FF7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09AC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584"/>
    <w:pPr>
      <w:widowControl w:val="0"/>
      <w:jc w:val="both"/>
    </w:pPr>
    <w:rPr>
      <w:rFonts w:ascii="Arial" w:eastAsia="ＭＳ ゴシック" w:hAnsi="Arial"/>
      <w:kern w:val="2"/>
      <w:sz w:val="22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4237E7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4237E7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paragraph" w:styleId="a8">
    <w:name w:val="Document Map"/>
    <w:basedOn w:val="a"/>
    <w:link w:val="a9"/>
    <w:rsid w:val="001E650E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rsid w:val="001E650E"/>
    <w:rPr>
      <w:rFonts w:ascii="MS UI Gothic" w:eastAsia="MS UI Gothic"/>
      <w:kern w:val="2"/>
      <w:sz w:val="18"/>
      <w:szCs w:val="18"/>
    </w:rPr>
  </w:style>
  <w:style w:type="paragraph" w:customStyle="1" w:styleId="aa">
    <w:name w:val="左３字下げ１"/>
    <w:link w:val="ab"/>
    <w:rsid w:val="001E650E"/>
    <w:pPr>
      <w:ind w:leftChars="300" w:left="300" w:firstLineChars="100" w:firstLine="100"/>
    </w:pPr>
    <w:rPr>
      <w:rFonts w:ascii="ＭＳ ゴシック" w:eastAsia="ＭＳ ゴシック" w:hAnsi="ＭＳ ゴシック"/>
      <w:sz w:val="22"/>
      <w:szCs w:val="22"/>
      <w:lang w:eastAsia="en-US" w:bidi="en-US"/>
    </w:rPr>
  </w:style>
  <w:style w:type="character" w:customStyle="1" w:styleId="ab">
    <w:name w:val="左３字下げ１ (文字)"/>
    <w:link w:val="aa"/>
    <w:rsid w:val="001E650E"/>
    <w:rPr>
      <w:rFonts w:ascii="ＭＳ ゴシック" w:eastAsia="ＭＳ ゴシック" w:hAnsi="ＭＳ ゴシック"/>
      <w:sz w:val="22"/>
      <w:szCs w:val="22"/>
      <w:lang w:bidi="en-US"/>
    </w:rPr>
  </w:style>
  <w:style w:type="paragraph" w:styleId="ac">
    <w:name w:val="Balloon Text"/>
    <w:basedOn w:val="a"/>
    <w:link w:val="ad"/>
    <w:rsid w:val="001024BE"/>
    <w:rPr>
      <w:sz w:val="18"/>
      <w:szCs w:val="18"/>
    </w:rPr>
  </w:style>
  <w:style w:type="character" w:customStyle="1" w:styleId="ad">
    <w:name w:val="吹き出し (文字)"/>
    <w:link w:val="ac"/>
    <w:rsid w:val="001024BE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1">
    <w:name w:val="(1)"/>
    <w:basedOn w:val="a"/>
    <w:qFormat/>
    <w:rsid w:val="00F105C6"/>
    <w:pPr>
      <w:autoSpaceDE w:val="0"/>
      <w:autoSpaceDN w:val="0"/>
      <w:adjustRightInd w:val="0"/>
      <w:spacing w:before="60"/>
      <w:ind w:left="850" w:hanging="425"/>
      <w:jc w:val="left"/>
    </w:pPr>
    <w:rPr>
      <w:rFonts w:cs="Arial"/>
      <w:color w:val="000000"/>
      <w:kern w:val="0"/>
      <w:lang w:eastAsia="ja-JP"/>
    </w:rPr>
  </w:style>
  <w:style w:type="paragraph" w:customStyle="1" w:styleId="1txt">
    <w:name w:val="(1)txt"/>
    <w:basedOn w:val="a"/>
    <w:qFormat/>
    <w:rsid w:val="00336D5D"/>
    <w:pPr>
      <w:autoSpaceDE w:val="0"/>
      <w:autoSpaceDN w:val="0"/>
      <w:adjustRightInd w:val="0"/>
      <w:ind w:leftChars="400" w:left="400" w:firstLineChars="180" w:firstLine="180"/>
    </w:pPr>
    <w:rPr>
      <w:rFonts w:cs="Arial"/>
      <w:color w:val="000000"/>
      <w:kern w:val="0"/>
    </w:rPr>
  </w:style>
  <w:style w:type="paragraph" w:customStyle="1" w:styleId="10">
    <w:name w:val="[1]"/>
    <w:basedOn w:val="a"/>
    <w:qFormat/>
    <w:rsid w:val="001725F4"/>
    <w:pPr>
      <w:widowControl/>
      <w:ind w:left="1276" w:hanging="425"/>
    </w:pPr>
    <w:rPr>
      <w:rFonts w:cs="Arial"/>
      <w:lang w:eastAsia="ja-JP"/>
    </w:rPr>
  </w:style>
  <w:style w:type="paragraph" w:customStyle="1" w:styleId="Ae">
    <w:name w:val="(A)"/>
    <w:basedOn w:val="10"/>
    <w:qFormat/>
    <w:rsid w:val="00512F02"/>
    <w:pPr>
      <w:ind w:left="1094"/>
    </w:pPr>
  </w:style>
  <w:style w:type="paragraph" w:customStyle="1" w:styleId="m1">
    <w:name w:val="m1."/>
    <w:basedOn w:val="a"/>
    <w:qFormat/>
    <w:rsid w:val="00F105C6"/>
    <w:pPr>
      <w:autoSpaceDE w:val="0"/>
      <w:autoSpaceDN w:val="0"/>
      <w:adjustRightInd w:val="0"/>
      <w:ind w:left="425" w:hanging="425"/>
      <w:jc w:val="left"/>
    </w:pPr>
    <w:rPr>
      <w:rFonts w:cs="Arial"/>
      <w:color w:val="000000"/>
      <w:kern w:val="0"/>
      <w:lang w:eastAsia="ja-JP"/>
    </w:rPr>
  </w:style>
  <w:style w:type="paragraph" w:customStyle="1" w:styleId="refer">
    <w:name w:val="refer"/>
    <w:basedOn w:val="a"/>
    <w:qFormat/>
    <w:rsid w:val="0019411F"/>
    <w:pPr>
      <w:autoSpaceDE w:val="0"/>
      <w:autoSpaceDN w:val="0"/>
      <w:adjustRightInd w:val="0"/>
      <w:ind w:leftChars="645" w:left="1419"/>
      <w:jc w:val="left"/>
    </w:pPr>
    <w:rPr>
      <w:rFonts w:cs="Arial"/>
      <w:color w:val="000000"/>
      <w:kern w:val="0"/>
    </w:rPr>
  </w:style>
  <w:style w:type="paragraph" w:customStyle="1" w:styleId="txt">
    <w:name w:val="txt"/>
    <w:basedOn w:val="a"/>
    <w:qFormat/>
    <w:rsid w:val="00F105C6"/>
    <w:pPr>
      <w:ind w:left="425" w:firstLine="425"/>
    </w:pPr>
    <w:rPr>
      <w:rFonts w:cs="Arial"/>
    </w:rPr>
  </w:style>
  <w:style w:type="character" w:styleId="af">
    <w:name w:val="annotation reference"/>
    <w:unhideWhenUsed/>
    <w:rsid w:val="00BA1239"/>
    <w:rPr>
      <w:sz w:val="18"/>
      <w:szCs w:val="18"/>
    </w:rPr>
  </w:style>
  <w:style w:type="paragraph" w:styleId="af0">
    <w:name w:val="annotation text"/>
    <w:basedOn w:val="a"/>
    <w:link w:val="af1"/>
    <w:unhideWhenUsed/>
    <w:rsid w:val="00BA1239"/>
    <w:pPr>
      <w:jc w:val="left"/>
    </w:pPr>
  </w:style>
  <w:style w:type="character" w:customStyle="1" w:styleId="af1">
    <w:name w:val="コメント文字列 (文字)"/>
    <w:link w:val="af0"/>
    <w:rsid w:val="00BA1239"/>
    <w:rPr>
      <w:rFonts w:eastAsia="ＭＳ ゴシック"/>
      <w:kern w:val="2"/>
      <w:sz w:val="22"/>
      <w:lang w:eastAsia="en-US" w:bidi="en-US"/>
    </w:rPr>
  </w:style>
  <w:style w:type="paragraph" w:styleId="af2">
    <w:name w:val="annotation subject"/>
    <w:basedOn w:val="af0"/>
    <w:next w:val="af0"/>
    <w:link w:val="af3"/>
    <w:unhideWhenUsed/>
    <w:rsid w:val="00BA1239"/>
    <w:rPr>
      <w:b/>
      <w:bCs/>
    </w:rPr>
  </w:style>
  <w:style w:type="character" w:customStyle="1" w:styleId="af3">
    <w:name w:val="コメント内容 (文字)"/>
    <w:link w:val="af2"/>
    <w:rsid w:val="00BA1239"/>
    <w:rPr>
      <w:rFonts w:eastAsia="ＭＳ ゴシック"/>
      <w:b/>
      <w:bCs/>
      <w:kern w:val="2"/>
      <w:sz w:val="22"/>
      <w:lang w:eastAsia="en-US" w:bidi="en-US"/>
    </w:rPr>
  </w:style>
  <w:style w:type="paragraph" w:styleId="af4">
    <w:name w:val="Revision"/>
    <w:hidden/>
    <w:uiPriority w:val="99"/>
    <w:semiHidden/>
    <w:rsid w:val="00B30BE4"/>
    <w:rPr>
      <w:rFonts w:eastAsia="ＭＳ ゴシック"/>
      <w:kern w:val="2"/>
      <w:sz w:val="22"/>
      <w:lang w:eastAsia="en-US" w:bidi="en-US"/>
    </w:rPr>
  </w:style>
  <w:style w:type="paragraph" w:customStyle="1" w:styleId="Atxt">
    <w:name w:val="(A)txt"/>
    <w:basedOn w:val="1txt"/>
    <w:qFormat/>
    <w:rsid w:val="00AB59F4"/>
    <w:pPr>
      <w:ind w:leftChars="515" w:left="515"/>
    </w:pPr>
  </w:style>
  <w:style w:type="paragraph" w:customStyle="1" w:styleId="1txt0">
    <w:name w:val="[1]txt"/>
    <w:basedOn w:val="10"/>
    <w:qFormat/>
    <w:rsid w:val="00512F02"/>
    <w:pPr>
      <w:ind w:firstLine="0"/>
    </w:pPr>
  </w:style>
  <w:style w:type="paragraph" w:customStyle="1" w:styleId="af5">
    <w:name w:val="レベル１文書"/>
    <w:basedOn w:val="a"/>
    <w:rsid w:val="0007502D"/>
    <w:pPr>
      <w:adjustRightInd w:val="0"/>
      <w:ind w:leftChars="200" w:left="397" w:firstLineChars="100" w:firstLine="198"/>
      <w:jc w:val="left"/>
    </w:pPr>
    <w:rPr>
      <w:rFonts w:ascii="ＭＳ ゴシック" w:hAnsi="ＭＳ ゴシック"/>
      <w:szCs w:val="22"/>
    </w:rPr>
  </w:style>
  <w:style w:type="paragraph" w:customStyle="1" w:styleId="af6">
    <w:name w:val="レベル２箇条書き"/>
    <w:basedOn w:val="a"/>
    <w:rsid w:val="0007502D"/>
    <w:pPr>
      <w:adjustRightInd w:val="0"/>
      <w:ind w:leftChars="400" w:left="992" w:hangingChars="100" w:hanging="198"/>
      <w:jc w:val="left"/>
    </w:pPr>
    <w:rPr>
      <w:rFonts w:ascii="ＭＳ ゴシック" w:hAnsi="ＭＳ ゴシック"/>
      <w:szCs w:val="22"/>
    </w:rPr>
  </w:style>
  <w:style w:type="paragraph" w:customStyle="1" w:styleId="af7">
    <w:name w:val="レベル２見出し"/>
    <w:basedOn w:val="a"/>
    <w:link w:val="af8"/>
    <w:rsid w:val="0007502D"/>
    <w:pPr>
      <w:adjustRightInd w:val="0"/>
      <w:ind w:leftChars="100" w:left="793" w:hangingChars="300" w:hanging="595"/>
      <w:jc w:val="left"/>
    </w:pPr>
    <w:rPr>
      <w:rFonts w:ascii="ＭＳ ゴシック" w:hAnsi="ＭＳ ゴシック"/>
      <w:szCs w:val="22"/>
    </w:rPr>
  </w:style>
  <w:style w:type="paragraph" w:customStyle="1" w:styleId="af9">
    <w:name w:val="レベル２文書"/>
    <w:basedOn w:val="a"/>
    <w:rsid w:val="0007502D"/>
    <w:pPr>
      <w:adjustRightInd w:val="0"/>
      <w:ind w:leftChars="400" w:left="794" w:firstLineChars="100" w:firstLine="198"/>
      <w:jc w:val="left"/>
    </w:pPr>
    <w:rPr>
      <w:rFonts w:ascii="ＭＳ ゴシック" w:hAnsi="ＭＳ ゴシック"/>
      <w:szCs w:val="22"/>
    </w:rPr>
  </w:style>
  <w:style w:type="paragraph" w:customStyle="1" w:styleId="afa">
    <w:name w:val="レベル３箇条書き"/>
    <w:basedOn w:val="a"/>
    <w:rsid w:val="0007502D"/>
    <w:pPr>
      <w:adjustRightInd w:val="0"/>
      <w:ind w:leftChars="500" w:left="1190" w:hangingChars="100" w:hanging="198"/>
      <w:jc w:val="left"/>
    </w:pPr>
    <w:rPr>
      <w:rFonts w:ascii="ＭＳ ゴシック" w:hAnsi="ＭＳ ゴシック"/>
      <w:szCs w:val="22"/>
    </w:rPr>
  </w:style>
  <w:style w:type="paragraph" w:customStyle="1" w:styleId="afb">
    <w:name w:val="レベル３見出し"/>
    <w:basedOn w:val="a"/>
    <w:rsid w:val="0007502D"/>
    <w:pPr>
      <w:adjustRightInd w:val="0"/>
      <w:ind w:leftChars="200" w:left="992" w:hangingChars="300" w:hanging="595"/>
      <w:jc w:val="left"/>
    </w:pPr>
    <w:rPr>
      <w:rFonts w:ascii="ＭＳ ゴシック" w:hAnsi="ＭＳ ゴシック"/>
      <w:szCs w:val="22"/>
    </w:rPr>
  </w:style>
  <w:style w:type="paragraph" w:customStyle="1" w:styleId="afc">
    <w:name w:val="レベル３文書"/>
    <w:basedOn w:val="a"/>
    <w:rsid w:val="0007502D"/>
    <w:pPr>
      <w:adjustRightInd w:val="0"/>
      <w:ind w:leftChars="500" w:left="992" w:firstLineChars="100" w:firstLine="198"/>
      <w:jc w:val="left"/>
    </w:pPr>
    <w:rPr>
      <w:rFonts w:ascii="ＭＳ ゴシック" w:hAnsi="Century"/>
    </w:rPr>
  </w:style>
  <w:style w:type="paragraph" w:customStyle="1" w:styleId="afd">
    <w:name w:val="表中箇条書き"/>
    <w:basedOn w:val="a"/>
    <w:rsid w:val="0007502D"/>
    <w:pPr>
      <w:adjustRightInd w:val="0"/>
      <w:ind w:left="595" w:hangingChars="300" w:hanging="595"/>
      <w:jc w:val="left"/>
    </w:pPr>
    <w:rPr>
      <w:rFonts w:ascii="ＭＳ ゴシック" w:hAnsi="Century"/>
    </w:rPr>
  </w:style>
  <w:style w:type="paragraph" w:customStyle="1" w:styleId="1dot">
    <w:name w:val="[1]dot"/>
    <w:basedOn w:val="10"/>
    <w:qFormat/>
    <w:rsid w:val="003E23E0"/>
    <w:pPr>
      <w:ind w:left="1560" w:hanging="284"/>
    </w:pPr>
  </w:style>
  <w:style w:type="paragraph" w:customStyle="1" w:styleId="12">
    <w:name w:val="[1]2"/>
    <w:basedOn w:val="10"/>
    <w:qFormat/>
    <w:rsid w:val="001725F4"/>
    <w:pPr>
      <w:ind w:left="1560"/>
    </w:pPr>
    <w:rPr>
      <w:rFonts w:eastAsia="ＭＳ 明朝"/>
    </w:rPr>
  </w:style>
  <w:style w:type="paragraph" w:customStyle="1" w:styleId="11">
    <w:name w:val="一覧1"/>
    <w:basedOn w:val="a"/>
    <w:qFormat/>
    <w:rsid w:val="009A6F10"/>
    <w:pPr>
      <w:ind w:left="426" w:hanging="426"/>
    </w:pPr>
    <w:rPr>
      <w:rFonts w:cs="Arial"/>
      <w:szCs w:val="22"/>
    </w:rPr>
  </w:style>
  <w:style w:type="character" w:customStyle="1" w:styleId="af8">
    <w:name w:val="レベル２見出し (文字)"/>
    <w:link w:val="af7"/>
    <w:locked/>
    <w:rsid w:val="00F670A5"/>
    <w:rPr>
      <w:rFonts w:ascii="ＭＳ ゴシック" w:eastAsia="ＭＳ ゴシック" w:hAnsi="ＭＳ ゴシック"/>
      <w:kern w:val="2"/>
      <w:sz w:val="22"/>
      <w:szCs w:val="22"/>
      <w:lang w:eastAsia="en-US" w:bidi="en-US"/>
    </w:rPr>
  </w:style>
  <w:style w:type="paragraph" w:customStyle="1" w:styleId="tbl1">
    <w:name w:val="tbl(1)"/>
    <w:basedOn w:val="1"/>
    <w:qFormat/>
    <w:rsid w:val="00F670A5"/>
    <w:pPr>
      <w:ind w:left="425"/>
    </w:pPr>
    <w:rPr>
      <w:noProof/>
      <w:szCs w:val="22"/>
    </w:rPr>
  </w:style>
  <w:style w:type="paragraph" w:customStyle="1" w:styleId="afe">
    <w:name w:val="レベル３注意書き"/>
    <w:basedOn w:val="a"/>
    <w:rsid w:val="009131A7"/>
    <w:pPr>
      <w:adjustRightInd w:val="0"/>
      <w:ind w:leftChars="500" w:left="900" w:hangingChars="400" w:hanging="400"/>
      <w:jc w:val="left"/>
    </w:pPr>
    <w:rPr>
      <w:rFonts w:ascii="ＭＳ ゴシック" w:hAnsi="Century"/>
    </w:rPr>
  </w:style>
  <w:style w:type="table" w:styleId="aff">
    <w:name w:val="Table Grid"/>
    <w:basedOn w:val="a1"/>
    <w:rsid w:val="009131A7"/>
    <w:rPr>
      <w:lang w:eastAsia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txt0">
    <w:name w:val="(a)txt"/>
    <w:basedOn w:val="Atxt"/>
    <w:qFormat/>
    <w:rsid w:val="009131A7"/>
    <w:pPr>
      <w:ind w:leftChars="580" w:left="1276" w:firstLine="396"/>
    </w:pPr>
  </w:style>
  <w:style w:type="paragraph" w:customStyle="1" w:styleId="13">
    <w:name w:val="[1]3"/>
    <w:basedOn w:val="12"/>
    <w:qFormat/>
    <w:rsid w:val="009131A7"/>
    <w:pPr>
      <w:ind w:left="1985"/>
    </w:pPr>
  </w:style>
  <w:style w:type="paragraph" w:customStyle="1" w:styleId="14">
    <w:name w:val="[1]4"/>
    <w:basedOn w:val="13"/>
    <w:qFormat/>
    <w:rsid w:val="009131A7"/>
    <w:pPr>
      <w:ind w:left="2410"/>
    </w:pPr>
  </w:style>
  <w:style w:type="paragraph" w:customStyle="1" w:styleId="1dot2">
    <w:name w:val="[1]dot2"/>
    <w:basedOn w:val="12"/>
    <w:qFormat/>
    <w:rsid w:val="009131A7"/>
    <w:pPr>
      <w:ind w:left="1843" w:hanging="283"/>
    </w:pPr>
  </w:style>
  <w:style w:type="paragraph" w:customStyle="1" w:styleId="1dot3">
    <w:name w:val="[1]dot3"/>
    <w:basedOn w:val="1dot2"/>
    <w:qFormat/>
    <w:rsid w:val="009131A7"/>
    <w:pPr>
      <w:ind w:left="2268"/>
    </w:pPr>
  </w:style>
  <w:style w:type="paragraph" w:customStyle="1" w:styleId="Aff0">
    <w:name w:val="&lt;A&gt;"/>
    <w:basedOn w:val="12"/>
    <w:qFormat/>
    <w:rsid w:val="003B6791"/>
    <w:pPr>
      <w:ind w:left="1701" w:hanging="567"/>
    </w:pPr>
  </w:style>
  <w:style w:type="paragraph" w:customStyle="1" w:styleId="atxt1">
    <w:name w:val="&lt;a&gt;txt"/>
    <w:basedOn w:val="atxt0"/>
    <w:qFormat/>
    <w:rsid w:val="009131A7"/>
    <w:pPr>
      <w:ind w:leftChars="902" w:left="1984"/>
    </w:pPr>
  </w:style>
  <w:style w:type="paragraph" w:customStyle="1" w:styleId="1dot4">
    <w:name w:val="[1]dot4"/>
    <w:basedOn w:val="1dot3"/>
    <w:qFormat/>
    <w:rsid w:val="009131A7"/>
    <w:pPr>
      <w:ind w:left="2694"/>
    </w:pPr>
  </w:style>
  <w:style w:type="paragraph" w:customStyle="1" w:styleId="Atxt2">
    <w:name w:val="&lt;A&gt;txt"/>
    <w:basedOn w:val="atxt1"/>
    <w:qFormat/>
    <w:rsid w:val="00BF4E6B"/>
    <w:pPr>
      <w:ind w:leftChars="773" w:left="1701"/>
    </w:pPr>
  </w:style>
  <w:style w:type="paragraph" w:customStyle="1" w:styleId="aff1">
    <w:name w:val="レベル２注書き"/>
    <w:basedOn w:val="a"/>
    <w:rsid w:val="00B858C6"/>
    <w:pPr>
      <w:adjustRightInd w:val="0"/>
      <w:ind w:leftChars="400" w:left="1588" w:hangingChars="400" w:hanging="794"/>
      <w:jc w:val="left"/>
    </w:pPr>
    <w:rPr>
      <w:rFonts w:ascii="ＭＳ ゴシック" w:hAnsi="ＭＳ ゴシック"/>
      <w:szCs w:val="22"/>
    </w:rPr>
  </w:style>
  <w:style w:type="paragraph" w:customStyle="1" w:styleId="aff2">
    <w:name w:val="レベル４文書"/>
    <w:basedOn w:val="a"/>
    <w:rsid w:val="00B858C6"/>
    <w:pPr>
      <w:adjustRightInd w:val="0"/>
      <w:ind w:leftChars="600" w:left="600" w:firstLineChars="100" w:firstLine="100"/>
      <w:jc w:val="left"/>
    </w:pPr>
    <w:rPr>
      <w:rFonts w:ascii="ＭＳ ゴシック" w:hAnsi="Century"/>
    </w:rPr>
  </w:style>
  <w:style w:type="paragraph" w:customStyle="1" w:styleId="2txt">
    <w:name w:val="[2]txt"/>
    <w:basedOn w:val="Atxt2"/>
    <w:qFormat/>
    <w:rsid w:val="00EE0A76"/>
    <w:pPr>
      <w:ind w:leftChars="709" w:left="1560"/>
    </w:pPr>
  </w:style>
  <w:style w:type="paragraph" w:customStyle="1" w:styleId="4txt">
    <w:name w:val="[4]txt"/>
    <w:basedOn w:val="atxt1"/>
    <w:qFormat/>
    <w:rsid w:val="00EE0A76"/>
    <w:pPr>
      <w:ind w:leftChars="1095" w:left="2409"/>
    </w:pPr>
  </w:style>
  <w:style w:type="paragraph" w:customStyle="1" w:styleId="15">
    <w:name w:val="1)"/>
    <w:basedOn w:val="12"/>
    <w:qFormat/>
    <w:rsid w:val="0005583C"/>
    <w:pPr>
      <w:ind w:left="1418"/>
    </w:pPr>
  </w:style>
  <w:style w:type="paragraph" w:customStyle="1" w:styleId="1txt1">
    <w:name w:val="1)txt"/>
    <w:basedOn w:val="atxt0"/>
    <w:qFormat/>
    <w:rsid w:val="0005583C"/>
    <w:pPr>
      <w:ind w:leftChars="644" w:left="1417"/>
    </w:pPr>
  </w:style>
  <w:style w:type="paragraph" w:customStyle="1" w:styleId="3txt">
    <w:name w:val="[3]txt"/>
    <w:basedOn w:val="2txt"/>
    <w:qFormat/>
    <w:rsid w:val="0005583C"/>
    <w:pPr>
      <w:ind w:leftChars="902" w:left="19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91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FA31D-437D-4873-B56C-86C256928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2501</Words>
  <Characters>14259</Characters>
  <Application>Microsoft Office Word</Application>
  <DocSecurity>0</DocSecurity>
  <Lines>118</Lines>
  <Paragraphs>33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16727</CharactersWithSpaces>
  <SharedDoc>false</SharedDoc>
  <HyperlinksChanged>false</HyperlinksChanged>
  <AppVersion>16.0000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/>
  <dcterms:created xsi:type="dcterms:W3CDTF">2017-08-10T09:43:00Z</dcterms:created>
  <dcterms:modified xsi:type="dcterms:W3CDTF">2024-04-03T05:08:00Z</dcterms:modified>
  <dc:title/>
  <dc:subject/>
  <cp:keywords/>
  <dc:description/>
</cp:coreProperties>
</file>