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0051D" w14:textId="307A4A20" w:rsidR="00B56508" w:rsidRPr="002C7679" w:rsidRDefault="00B56508" w:rsidP="0007502D">
      <w:pPr>
        <w:pStyle w:val="txt"/>
      </w:pPr>
    </w:p>
    <w:p w14:paraId="6EE10971" w14:textId="77777777" w:rsidR="00B56508" w:rsidRPr="002C7679" w:rsidRDefault="00B56508" w:rsidP="0007502D">
      <w:pPr>
        <w:pStyle w:val="txt"/>
      </w:pPr>
    </w:p>
    <w:p w14:paraId="4A342112" w14:textId="77777777" w:rsidR="00B56508" w:rsidRPr="002C7679" w:rsidRDefault="00B56508" w:rsidP="0007502D">
      <w:pPr>
        <w:pStyle w:val="txt"/>
      </w:pPr>
    </w:p>
    <w:p w14:paraId="4CE59478" w14:textId="77777777" w:rsidR="00B56508" w:rsidRPr="002C7679" w:rsidRDefault="00B56508" w:rsidP="0007502D">
      <w:pPr>
        <w:pStyle w:val="txt"/>
      </w:pPr>
    </w:p>
    <w:p w14:paraId="1E7D8CC6" w14:textId="77777777" w:rsidR="00B56508" w:rsidRPr="002C7679" w:rsidRDefault="00B56508" w:rsidP="0007502D">
      <w:pPr>
        <w:pStyle w:val="txt"/>
      </w:pPr>
    </w:p>
    <w:p w14:paraId="518E3EDA" w14:textId="77777777" w:rsidR="00B56508" w:rsidRPr="002C7679" w:rsidRDefault="00B56508" w:rsidP="0007502D">
      <w:pPr>
        <w:pStyle w:val="txt"/>
      </w:pPr>
    </w:p>
    <w:p w14:paraId="590E1081" w14:textId="77777777" w:rsidR="00B56508" w:rsidRPr="002C7679" w:rsidRDefault="00B56508" w:rsidP="0007502D">
      <w:pPr>
        <w:pStyle w:val="txt"/>
      </w:pPr>
    </w:p>
    <w:p w14:paraId="0B9C0081" w14:textId="77777777" w:rsidR="00B56508" w:rsidRPr="002C7679" w:rsidRDefault="00B56508" w:rsidP="0007502D">
      <w:pPr>
        <w:pStyle w:val="txt"/>
      </w:pPr>
    </w:p>
    <w:p w14:paraId="7ACC0DF5" w14:textId="77777777" w:rsidR="00B56508" w:rsidRPr="002C7679" w:rsidRDefault="00B56508" w:rsidP="0007502D">
      <w:pPr>
        <w:pStyle w:val="txt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56508" w:rsidRPr="007D55BC" w14:paraId="3607ACCB" w14:textId="77777777" w:rsidTr="00CA20A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0BC62" w14:textId="06F0E583" w:rsidR="00B56508" w:rsidRPr="007D55BC" w:rsidRDefault="0007502D" w:rsidP="006F0E97">
            <w:pPr>
              <w:pStyle w:val="txt"/>
              <w:ind w:left="0" w:firstLine="0"/>
              <w:jc w:val="center"/>
              <w:rPr>
                <w:b/>
                <w:sz w:val="44"/>
              </w:rPr>
            </w:pPr>
            <w:r w:rsidRPr="007D55BC">
              <w:rPr>
                <w:b/>
                <w:sz w:val="44"/>
              </w:rPr>
              <w:t>2042.</w:t>
            </w:r>
            <w:r w:rsidR="00930B30" w:rsidRPr="007D55BC">
              <w:rPr>
                <w:rFonts w:hint="eastAsia"/>
                <w:b/>
                <w:sz w:val="44"/>
                <w:lang w:eastAsia="ja-JP"/>
              </w:rPr>
              <w:t xml:space="preserve"> </w:t>
            </w:r>
            <w:r w:rsidRPr="007D55BC">
              <w:rPr>
                <w:b/>
                <w:sz w:val="44"/>
              </w:rPr>
              <w:t>B</w:t>
            </w:r>
            <w:bookmarkStart w:id="0" w:name="_GoBack"/>
            <w:bookmarkEnd w:id="0"/>
            <w:r w:rsidRPr="007D55BC">
              <w:rPr>
                <w:b/>
                <w:sz w:val="44"/>
              </w:rPr>
              <w:t xml:space="preserve">ooking </w:t>
            </w:r>
            <w:r w:rsidR="00F14BCD" w:rsidRPr="007D55BC">
              <w:rPr>
                <w:rFonts w:hint="eastAsia"/>
                <w:b/>
                <w:sz w:val="44"/>
                <w:lang w:eastAsia="ja-JP"/>
              </w:rPr>
              <w:t>I</w:t>
            </w:r>
            <w:r w:rsidRPr="007D55BC">
              <w:rPr>
                <w:b/>
                <w:sz w:val="44"/>
              </w:rPr>
              <w:t xml:space="preserve">nformation </w:t>
            </w:r>
            <w:r w:rsidR="00F14BCD" w:rsidRPr="007D55BC">
              <w:rPr>
                <w:b/>
                <w:sz w:val="44"/>
                <w:lang w:eastAsia="ja-JP"/>
              </w:rPr>
              <w:t>C</w:t>
            </w:r>
            <w:r w:rsidRPr="007D55BC">
              <w:rPr>
                <w:b/>
                <w:sz w:val="44"/>
              </w:rPr>
              <w:t>hange</w:t>
            </w:r>
          </w:p>
        </w:tc>
      </w:tr>
    </w:tbl>
    <w:p w14:paraId="5F7CB7E1" w14:textId="490BABF5" w:rsidR="00B56508" w:rsidRPr="007D55BC" w:rsidRDefault="00B56508" w:rsidP="0007502D">
      <w:pPr>
        <w:pStyle w:val="txt"/>
        <w:rPr>
          <w:sz w:val="44"/>
          <w:szCs w:val="44"/>
        </w:rPr>
      </w:pPr>
    </w:p>
    <w:p w14:paraId="4EA729E0" w14:textId="77777777" w:rsidR="00B56508" w:rsidRPr="007D55BC" w:rsidRDefault="00B56508" w:rsidP="0007502D">
      <w:pPr>
        <w:pStyle w:val="txt"/>
        <w:rPr>
          <w:sz w:val="44"/>
          <w:szCs w:val="44"/>
        </w:rPr>
      </w:pPr>
    </w:p>
    <w:p w14:paraId="7DFE48DE" w14:textId="77777777" w:rsidR="00B56508" w:rsidRPr="007D55BC" w:rsidRDefault="00B56508" w:rsidP="0007502D">
      <w:pPr>
        <w:pStyle w:val="txt"/>
        <w:rPr>
          <w:sz w:val="44"/>
          <w:szCs w:val="44"/>
        </w:rPr>
      </w:pPr>
    </w:p>
    <w:p w14:paraId="1F3E6C54" w14:textId="77777777" w:rsidR="00B56508" w:rsidRPr="007D55BC" w:rsidRDefault="00B56508" w:rsidP="0007502D">
      <w:pPr>
        <w:pStyle w:val="txt"/>
        <w:rPr>
          <w:sz w:val="44"/>
          <w:szCs w:val="44"/>
        </w:rPr>
      </w:pPr>
    </w:p>
    <w:p w14:paraId="38CE99C6" w14:textId="77777777" w:rsidR="00B56508" w:rsidRPr="007D55BC" w:rsidRDefault="00B56508" w:rsidP="0007502D">
      <w:pPr>
        <w:pStyle w:val="txt"/>
        <w:rPr>
          <w:sz w:val="44"/>
          <w:szCs w:val="44"/>
        </w:rPr>
      </w:pPr>
    </w:p>
    <w:p w14:paraId="68EE10CD" w14:textId="77777777" w:rsidR="00B56508" w:rsidRPr="007D55BC" w:rsidRDefault="00B56508" w:rsidP="0007502D">
      <w:pPr>
        <w:pStyle w:val="txt"/>
        <w:rPr>
          <w:sz w:val="44"/>
          <w:szCs w:val="44"/>
        </w:rPr>
      </w:pPr>
    </w:p>
    <w:p w14:paraId="10077A71" w14:textId="77777777" w:rsidR="00B56508" w:rsidRPr="007D55BC" w:rsidRDefault="00B56508" w:rsidP="0007502D">
      <w:pPr>
        <w:pStyle w:val="txt"/>
        <w:rPr>
          <w:sz w:val="44"/>
          <w:szCs w:val="44"/>
        </w:rPr>
      </w:pPr>
    </w:p>
    <w:p w14:paraId="09F0FF18" w14:textId="77777777" w:rsidR="00B56508" w:rsidRPr="007D55BC" w:rsidRDefault="00B56508" w:rsidP="0007502D">
      <w:pPr>
        <w:pStyle w:val="txt"/>
        <w:rPr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D55BC" w:rsidRPr="007D55BC" w14:paraId="7738A6F9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FE7A" w14:textId="71C524DF" w:rsidR="00B56508" w:rsidRPr="007D55BC" w:rsidRDefault="00844DE8" w:rsidP="001F3CD0">
            <w:pPr>
              <w:pStyle w:val="txt"/>
              <w:ind w:left="0" w:firstLine="0"/>
              <w:jc w:val="center"/>
            </w:pPr>
            <w:r w:rsidRPr="007D55BC">
              <w:t xml:space="preserve">Procedure </w:t>
            </w:r>
            <w:r w:rsidR="006647CB" w:rsidRPr="007D55BC">
              <w:rPr>
                <w:lang w:eastAsia="ja-JP"/>
              </w:rPr>
              <w:t>C</w:t>
            </w:r>
            <w:r w:rsidRPr="007D55BC">
              <w:t>ode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8874" w14:textId="32C48B6B" w:rsidR="00B56508" w:rsidRPr="007D55BC" w:rsidRDefault="00844DE8" w:rsidP="001F3CD0">
            <w:pPr>
              <w:pStyle w:val="txt"/>
              <w:ind w:left="0" w:firstLine="0"/>
              <w:jc w:val="center"/>
            </w:pPr>
            <w:r w:rsidRPr="007D55BC">
              <w:rPr>
                <w:lang w:eastAsia="ja-JP"/>
              </w:rPr>
              <w:t>Procedure</w:t>
            </w:r>
            <w:r w:rsidR="001E650E" w:rsidRPr="007D55BC">
              <w:t xml:space="preserve"> Name</w:t>
            </w:r>
          </w:p>
        </w:tc>
      </w:tr>
      <w:tr w:rsidR="00B56508" w:rsidRPr="007D55BC" w14:paraId="5A37CF5A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A0AE" w14:textId="63D946E5" w:rsidR="00B56508" w:rsidRPr="007D55BC" w:rsidRDefault="0007502D" w:rsidP="001F3CD0">
            <w:pPr>
              <w:pStyle w:val="txt"/>
              <w:ind w:left="0" w:firstLine="0"/>
              <w:jc w:val="center"/>
            </w:pPr>
            <w:r w:rsidRPr="007D55BC">
              <w:rPr>
                <w:kern w:val="0"/>
              </w:rPr>
              <w:t>BKC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27BA" w14:textId="68595A97" w:rsidR="00B56508" w:rsidRPr="007D55BC" w:rsidRDefault="0007502D" w:rsidP="001F3CD0">
            <w:pPr>
              <w:pStyle w:val="txt"/>
              <w:ind w:left="0" w:firstLine="0"/>
              <w:jc w:val="center"/>
            </w:pPr>
            <w:r w:rsidRPr="007D55BC">
              <w:rPr>
                <w:kern w:val="0"/>
                <w:lang w:eastAsia="ja-JP"/>
              </w:rPr>
              <w:t xml:space="preserve">Booking </w:t>
            </w:r>
            <w:r w:rsidR="00F14BCD" w:rsidRPr="007D55BC">
              <w:rPr>
                <w:kern w:val="0"/>
                <w:lang w:eastAsia="ja-JP"/>
              </w:rPr>
              <w:t>I</w:t>
            </w:r>
            <w:r w:rsidRPr="007D55BC">
              <w:rPr>
                <w:kern w:val="0"/>
                <w:lang w:eastAsia="ja-JP"/>
              </w:rPr>
              <w:t xml:space="preserve">nformation </w:t>
            </w:r>
            <w:r w:rsidR="00F14BCD" w:rsidRPr="007D55BC">
              <w:rPr>
                <w:kern w:val="0"/>
                <w:lang w:eastAsia="ja-JP"/>
              </w:rPr>
              <w:t>C</w:t>
            </w:r>
            <w:r w:rsidRPr="007D55BC">
              <w:rPr>
                <w:kern w:val="0"/>
                <w:lang w:eastAsia="ja-JP"/>
              </w:rPr>
              <w:t>hange</w:t>
            </w:r>
          </w:p>
        </w:tc>
      </w:tr>
    </w:tbl>
    <w:p w14:paraId="2A1AA629" w14:textId="77777777" w:rsidR="00B56508" w:rsidRPr="007D55BC" w:rsidRDefault="00B56508" w:rsidP="0007502D">
      <w:pPr>
        <w:pStyle w:val="txt"/>
      </w:pPr>
    </w:p>
    <w:p w14:paraId="55C917CD" w14:textId="77777777" w:rsidR="00CA20A4" w:rsidRPr="007D55BC" w:rsidRDefault="00B56508" w:rsidP="0007502D">
      <w:pPr>
        <w:pStyle w:val="11"/>
        <w:rPr>
          <w:color w:val="auto"/>
        </w:rPr>
      </w:pPr>
      <w:r w:rsidRPr="007D55BC">
        <w:rPr>
          <w:color w:val="auto"/>
        </w:rPr>
        <w:br w:type="page"/>
      </w:r>
      <w:r w:rsidRPr="007D55BC">
        <w:rPr>
          <w:color w:val="auto"/>
        </w:rPr>
        <w:lastRenderedPageBreak/>
        <w:t>1</w:t>
      </w:r>
      <w:r w:rsidR="0019411F" w:rsidRPr="007D55BC">
        <w:rPr>
          <w:color w:val="auto"/>
        </w:rPr>
        <w:t>.</w:t>
      </w:r>
      <w:r w:rsidR="0019411F" w:rsidRPr="007D55BC">
        <w:rPr>
          <w:color w:val="auto"/>
        </w:rPr>
        <w:tab/>
      </w:r>
      <w:r w:rsidR="00784940" w:rsidRPr="007D55BC">
        <w:rPr>
          <w:color w:val="auto"/>
        </w:rPr>
        <w:t>Procedure Outline</w:t>
      </w:r>
    </w:p>
    <w:p w14:paraId="4A3D3335" w14:textId="46F535B0" w:rsidR="0007502D" w:rsidRPr="007D55BC" w:rsidRDefault="0007502D" w:rsidP="00652942">
      <w:pPr>
        <w:pStyle w:val="1"/>
        <w:rPr>
          <w:color w:val="auto"/>
        </w:rPr>
      </w:pPr>
      <w:r w:rsidRPr="007D55BC">
        <w:rPr>
          <w:color w:val="auto"/>
        </w:rPr>
        <w:t>(1</w:t>
      </w:r>
      <w:r w:rsidR="00652942" w:rsidRPr="007D55BC">
        <w:rPr>
          <w:color w:val="auto"/>
        </w:rPr>
        <w:t>)</w:t>
      </w:r>
      <w:r w:rsidR="00652942" w:rsidRPr="007D55BC">
        <w:rPr>
          <w:color w:val="auto"/>
        </w:rPr>
        <w:tab/>
      </w:r>
      <w:r w:rsidR="008A10F9" w:rsidRPr="007D55BC">
        <w:rPr>
          <w:color w:val="auto"/>
        </w:rPr>
        <w:t>Correcting or cancelling the booking information</w:t>
      </w:r>
    </w:p>
    <w:p w14:paraId="56FF04B9" w14:textId="6E61D921" w:rsidR="008A10F9" w:rsidRPr="007D55BC" w:rsidRDefault="00AE0C8A" w:rsidP="00436E3F">
      <w:pPr>
        <w:pStyle w:val="1txt"/>
        <w:ind w:leftChars="387" w:hangingChars="13" w:hanging="29"/>
        <w:rPr>
          <w:color w:val="auto"/>
          <w:lang w:eastAsia="ja-JP"/>
        </w:rPr>
      </w:pPr>
      <w:r w:rsidRPr="007D55BC">
        <w:rPr>
          <w:color w:val="auto"/>
          <w:lang w:eastAsia="ja-JP"/>
        </w:rPr>
        <w:t>Correct or cancel the booking information if it is changed in the Booking Information Registration (BKR)" procedure</w:t>
      </w:r>
      <w:r w:rsidR="008A10F9" w:rsidRPr="007D55BC">
        <w:rPr>
          <w:color w:val="auto"/>
          <w:lang w:eastAsia="ja-JP"/>
        </w:rPr>
        <w:t>.</w:t>
      </w:r>
    </w:p>
    <w:p w14:paraId="28E25DA2" w14:textId="30DA4B0C" w:rsidR="0007502D" w:rsidRPr="007D55BC" w:rsidRDefault="008A10F9" w:rsidP="00436E3F">
      <w:pPr>
        <w:pStyle w:val="1txt"/>
        <w:ind w:leftChars="387" w:hangingChars="13" w:hanging="29"/>
        <w:rPr>
          <w:color w:val="auto"/>
        </w:rPr>
      </w:pPr>
      <w:r w:rsidRPr="007D55BC">
        <w:rPr>
          <w:color w:val="auto"/>
          <w:lang w:eastAsia="ja-JP"/>
        </w:rPr>
        <w:t xml:space="preserve">If the "Vacant Container Pickup Registration (PUR)" procedure </w:t>
      </w:r>
      <w:r w:rsidR="00EF1480" w:rsidRPr="007D55BC">
        <w:rPr>
          <w:color w:val="auto"/>
          <w:lang w:eastAsia="ja-JP"/>
        </w:rPr>
        <w:t>has</w:t>
      </w:r>
      <w:r w:rsidRPr="007D55BC">
        <w:rPr>
          <w:color w:val="auto"/>
          <w:lang w:eastAsia="ja-JP"/>
        </w:rPr>
        <w:t xml:space="preserve"> already </w:t>
      </w:r>
      <w:r w:rsidR="00EF1480" w:rsidRPr="007D55BC">
        <w:rPr>
          <w:color w:val="auto"/>
          <w:lang w:eastAsia="ja-JP"/>
        </w:rPr>
        <w:t xml:space="preserve">been </w:t>
      </w:r>
      <w:r w:rsidRPr="007D55BC">
        <w:rPr>
          <w:color w:val="auto"/>
          <w:lang w:eastAsia="ja-JP"/>
        </w:rPr>
        <w:t xml:space="preserve">done for the cancelled </w:t>
      </w:r>
      <w:r w:rsidR="006647CB" w:rsidRPr="007D55BC">
        <w:rPr>
          <w:color w:val="auto"/>
          <w:lang w:eastAsia="ja-JP"/>
        </w:rPr>
        <w:t>C</w:t>
      </w:r>
      <w:r w:rsidRPr="007D55BC">
        <w:rPr>
          <w:color w:val="auto"/>
          <w:lang w:eastAsia="ja-JP"/>
        </w:rPr>
        <w:t xml:space="preserve">ontainer </w:t>
      </w:r>
      <w:r w:rsidR="006647CB" w:rsidRPr="007D55BC">
        <w:rPr>
          <w:color w:val="auto"/>
          <w:lang w:eastAsia="ja-JP"/>
        </w:rPr>
        <w:t>S</w:t>
      </w:r>
      <w:r w:rsidRPr="007D55BC">
        <w:rPr>
          <w:color w:val="auto"/>
          <w:lang w:eastAsia="ja-JP"/>
        </w:rPr>
        <w:t xml:space="preserve">ize </w:t>
      </w:r>
      <w:r w:rsidR="006647CB" w:rsidRPr="007D55BC">
        <w:rPr>
          <w:color w:val="auto"/>
          <w:lang w:eastAsia="ja-JP"/>
        </w:rPr>
        <w:t>C</w:t>
      </w:r>
      <w:r w:rsidRPr="007D55BC">
        <w:rPr>
          <w:color w:val="auto"/>
          <w:lang w:eastAsia="ja-JP"/>
        </w:rPr>
        <w:t xml:space="preserve">ode and </w:t>
      </w:r>
      <w:r w:rsidR="006647CB" w:rsidRPr="007D55BC">
        <w:rPr>
          <w:color w:val="auto"/>
          <w:lang w:eastAsia="ja-JP"/>
        </w:rPr>
        <w:t>C</w:t>
      </w:r>
      <w:r w:rsidRPr="007D55BC">
        <w:rPr>
          <w:color w:val="auto"/>
          <w:lang w:eastAsia="ja-JP"/>
        </w:rPr>
        <w:t xml:space="preserve">ontainer </w:t>
      </w:r>
      <w:r w:rsidR="006647CB" w:rsidRPr="007D55BC">
        <w:rPr>
          <w:color w:val="auto"/>
          <w:lang w:eastAsia="ja-JP"/>
        </w:rPr>
        <w:t>T</w:t>
      </w:r>
      <w:r w:rsidRPr="007D55BC">
        <w:rPr>
          <w:color w:val="auto"/>
          <w:lang w:eastAsia="ja-JP"/>
        </w:rPr>
        <w:t xml:space="preserve">ype </w:t>
      </w:r>
      <w:r w:rsidR="006647CB" w:rsidRPr="007D55BC">
        <w:rPr>
          <w:color w:val="auto"/>
          <w:lang w:eastAsia="ja-JP"/>
        </w:rPr>
        <w:t>C</w:t>
      </w:r>
      <w:r w:rsidRPr="007D55BC">
        <w:rPr>
          <w:color w:val="auto"/>
          <w:lang w:eastAsia="ja-JP"/>
        </w:rPr>
        <w:t>ode when the booking information is corrected or cancelled, also cancel the vacant container pickup order information registered in the system.</w:t>
      </w:r>
    </w:p>
    <w:p w14:paraId="7333E784" w14:textId="791F9D91" w:rsidR="00100A91" w:rsidRPr="007D55BC" w:rsidRDefault="0007502D" w:rsidP="00436E3F">
      <w:pPr>
        <w:pStyle w:val="1"/>
        <w:rPr>
          <w:color w:val="auto"/>
        </w:rPr>
      </w:pPr>
      <w:r w:rsidRPr="007D55BC">
        <w:rPr>
          <w:color w:val="auto"/>
        </w:rPr>
        <w:t>(2</w:t>
      </w:r>
      <w:r w:rsidR="00652942" w:rsidRPr="007D55BC">
        <w:rPr>
          <w:color w:val="auto"/>
        </w:rPr>
        <w:t>)</w:t>
      </w:r>
      <w:r w:rsidR="00652942" w:rsidRPr="007D55BC">
        <w:rPr>
          <w:color w:val="auto"/>
        </w:rPr>
        <w:tab/>
      </w:r>
      <w:r w:rsidR="004C2327" w:rsidRPr="007D55BC">
        <w:rPr>
          <w:color w:val="auto"/>
        </w:rPr>
        <w:t>Booking not permitted</w:t>
      </w:r>
      <w:r w:rsidR="008C6AC8" w:rsidRPr="007D55BC">
        <w:rPr>
          <w:color w:val="auto"/>
        </w:rPr>
        <w:t xml:space="preserve"> of</w:t>
      </w:r>
      <w:r w:rsidR="004C2327" w:rsidRPr="007D55BC">
        <w:rPr>
          <w:color w:val="auto"/>
        </w:rPr>
        <w:t xml:space="preserve"> </w:t>
      </w:r>
      <w:r w:rsidR="00D974EA" w:rsidRPr="007D55BC">
        <w:rPr>
          <w:color w:val="auto"/>
        </w:rPr>
        <w:t>Booking Request</w:t>
      </w:r>
      <w:r w:rsidR="004C2327" w:rsidRPr="007D55BC">
        <w:rPr>
          <w:color w:val="auto"/>
        </w:rPr>
        <w:t xml:space="preserve"> information </w:t>
      </w:r>
      <w:r w:rsidR="008A10F9" w:rsidRPr="007D55BC">
        <w:rPr>
          <w:color w:val="auto"/>
        </w:rPr>
        <w:br/>
      </w:r>
      <w:r w:rsidR="004C2327" w:rsidRPr="007D55BC">
        <w:rPr>
          <w:color w:val="auto"/>
        </w:rPr>
        <w:t xml:space="preserve">If the </w:t>
      </w:r>
      <w:r w:rsidR="00D974EA" w:rsidRPr="007D55BC">
        <w:rPr>
          <w:color w:val="auto"/>
        </w:rPr>
        <w:t>Booking Request</w:t>
      </w:r>
      <w:r w:rsidR="004C2327" w:rsidRPr="007D55BC">
        <w:rPr>
          <w:color w:val="auto"/>
        </w:rPr>
        <w:t xml:space="preserve"> information (booking) registered by the </w:t>
      </w:r>
      <w:r w:rsidR="00D974EA" w:rsidRPr="007D55BC">
        <w:rPr>
          <w:color w:val="auto"/>
        </w:rPr>
        <w:t>Booking Request</w:t>
      </w:r>
      <w:r w:rsidR="004C2327" w:rsidRPr="007D55BC">
        <w:rPr>
          <w:color w:val="auto"/>
        </w:rPr>
        <w:t xml:space="preserve"> Registration (BRR)" has an error (e.g., insufficient information or no space in the ship), the </w:t>
      </w:r>
      <w:r w:rsidR="00D974EA" w:rsidRPr="007D55BC">
        <w:rPr>
          <w:color w:val="auto"/>
        </w:rPr>
        <w:t>Booking Request</w:t>
      </w:r>
      <w:r w:rsidR="004C2327" w:rsidRPr="007D55BC">
        <w:rPr>
          <w:color w:val="auto"/>
        </w:rPr>
        <w:t xml:space="preserve"> cannot be accepted (hereafter, "Booking not permitted"). </w:t>
      </w:r>
      <w:r w:rsidR="00100A91" w:rsidRPr="007D55BC">
        <w:rPr>
          <w:color w:val="auto"/>
        </w:rPr>
        <w:t xml:space="preserve">This procedure </w:t>
      </w:r>
      <w:r w:rsidR="004C2327" w:rsidRPr="007D55BC">
        <w:rPr>
          <w:color w:val="auto"/>
        </w:rPr>
        <w:t>responds</w:t>
      </w:r>
      <w:r w:rsidR="00100A91" w:rsidRPr="007D55BC">
        <w:rPr>
          <w:color w:val="auto"/>
        </w:rPr>
        <w:t xml:space="preserve"> to the </w:t>
      </w:r>
      <w:r w:rsidR="00D974EA" w:rsidRPr="007D55BC">
        <w:rPr>
          <w:color w:val="auto"/>
        </w:rPr>
        <w:t>Booking Request</w:t>
      </w:r>
      <w:r w:rsidR="00100A91" w:rsidRPr="007D55BC">
        <w:rPr>
          <w:color w:val="auto"/>
        </w:rPr>
        <w:t xml:space="preserve"> for each </w:t>
      </w:r>
      <w:r w:rsidR="006647CB" w:rsidRPr="007D55BC">
        <w:rPr>
          <w:color w:val="auto"/>
        </w:rPr>
        <w:t>B</w:t>
      </w:r>
      <w:r w:rsidR="00100A91" w:rsidRPr="007D55BC">
        <w:rPr>
          <w:color w:val="auto"/>
        </w:rPr>
        <w:t xml:space="preserve">ooking </w:t>
      </w:r>
      <w:r w:rsidR="006647CB" w:rsidRPr="007D55BC">
        <w:rPr>
          <w:color w:val="auto"/>
        </w:rPr>
        <w:t>A</w:t>
      </w:r>
      <w:r w:rsidR="00100A91" w:rsidRPr="007D55BC">
        <w:rPr>
          <w:color w:val="auto"/>
        </w:rPr>
        <w:t xml:space="preserve">pplication </w:t>
      </w:r>
      <w:r w:rsidR="006647CB" w:rsidRPr="007D55BC">
        <w:rPr>
          <w:color w:val="auto"/>
        </w:rPr>
        <w:t>N</w:t>
      </w:r>
      <w:r w:rsidR="00100A91" w:rsidRPr="007D55BC">
        <w:rPr>
          <w:color w:val="auto"/>
        </w:rPr>
        <w:t xml:space="preserve">umber by outputting ("Booking not permitted"). However, if the BKR procedure is performed for the </w:t>
      </w:r>
      <w:r w:rsidR="006647CB" w:rsidRPr="007D55BC">
        <w:rPr>
          <w:color w:val="auto"/>
        </w:rPr>
        <w:t>B</w:t>
      </w:r>
      <w:r w:rsidR="00100A91" w:rsidRPr="007D55BC">
        <w:rPr>
          <w:color w:val="auto"/>
        </w:rPr>
        <w:t xml:space="preserve">ooking </w:t>
      </w:r>
      <w:r w:rsidR="006647CB" w:rsidRPr="007D55BC">
        <w:rPr>
          <w:color w:val="auto"/>
        </w:rPr>
        <w:t>A</w:t>
      </w:r>
      <w:r w:rsidR="00100A91" w:rsidRPr="007D55BC">
        <w:rPr>
          <w:color w:val="auto"/>
        </w:rPr>
        <w:t xml:space="preserve">pplication </w:t>
      </w:r>
      <w:r w:rsidR="006647CB" w:rsidRPr="007D55BC">
        <w:rPr>
          <w:color w:val="auto"/>
        </w:rPr>
        <w:t>N</w:t>
      </w:r>
      <w:r w:rsidR="00100A91" w:rsidRPr="007D55BC">
        <w:rPr>
          <w:color w:val="auto"/>
        </w:rPr>
        <w:t>umber, this procedure cannot be performed.</w:t>
      </w:r>
    </w:p>
    <w:p w14:paraId="386BD54C" w14:textId="77777777" w:rsidR="0007502D" w:rsidRPr="007D55BC" w:rsidRDefault="0007502D" w:rsidP="00436E3F">
      <w:pPr>
        <w:pStyle w:val="1"/>
        <w:rPr>
          <w:color w:val="auto"/>
        </w:rPr>
      </w:pPr>
    </w:p>
    <w:p w14:paraId="1BE28B1F" w14:textId="7AA73156" w:rsidR="0007502D" w:rsidRPr="007D55BC" w:rsidRDefault="0007502D" w:rsidP="00652942">
      <w:pPr>
        <w:pStyle w:val="11"/>
        <w:rPr>
          <w:color w:val="auto"/>
        </w:rPr>
      </w:pPr>
      <w:r w:rsidRPr="007D55BC">
        <w:rPr>
          <w:color w:val="auto"/>
        </w:rPr>
        <w:t>2.</w:t>
      </w:r>
      <w:r w:rsidR="00652942" w:rsidRPr="007D55BC">
        <w:rPr>
          <w:color w:val="auto"/>
        </w:rPr>
        <w:tab/>
      </w:r>
      <w:r w:rsidR="00100A91" w:rsidRPr="007D55BC">
        <w:rPr>
          <w:color w:val="auto"/>
        </w:rPr>
        <w:t>Implementer</w:t>
      </w:r>
    </w:p>
    <w:p w14:paraId="5CFFD4D0" w14:textId="7B1C9F22" w:rsidR="0007502D" w:rsidRPr="007D55BC" w:rsidRDefault="0007502D" w:rsidP="00652942">
      <w:pPr>
        <w:pStyle w:val="1"/>
        <w:rPr>
          <w:color w:val="auto"/>
        </w:rPr>
      </w:pPr>
      <w:r w:rsidRPr="007D55BC">
        <w:rPr>
          <w:color w:val="auto"/>
        </w:rPr>
        <w:t>(1</w:t>
      </w:r>
      <w:r w:rsidR="00652942" w:rsidRPr="007D55BC">
        <w:rPr>
          <w:color w:val="auto"/>
        </w:rPr>
        <w:t>)</w:t>
      </w:r>
      <w:r w:rsidR="00652942" w:rsidRPr="007D55BC">
        <w:rPr>
          <w:color w:val="auto"/>
        </w:rPr>
        <w:tab/>
      </w:r>
      <w:r w:rsidR="00100A91" w:rsidRPr="007D55BC">
        <w:rPr>
          <w:color w:val="auto"/>
        </w:rPr>
        <w:t>Correction or cancellation</w:t>
      </w:r>
    </w:p>
    <w:p w14:paraId="5D942460" w14:textId="335132D5" w:rsidR="0007502D" w:rsidRPr="007D55BC" w:rsidRDefault="0007502D" w:rsidP="00652942">
      <w:pPr>
        <w:pStyle w:val="1txt"/>
        <w:rPr>
          <w:color w:val="auto"/>
        </w:rPr>
      </w:pPr>
      <w:r w:rsidRPr="007D55BC">
        <w:rPr>
          <w:color w:val="auto"/>
        </w:rPr>
        <w:t xml:space="preserve">Carrier, </w:t>
      </w:r>
      <w:r w:rsidR="006647CB" w:rsidRPr="007D55BC">
        <w:rPr>
          <w:color w:val="auto"/>
          <w:lang w:eastAsia="ja-JP"/>
        </w:rPr>
        <w:t>S</w:t>
      </w:r>
      <w:r w:rsidRPr="007D55BC">
        <w:rPr>
          <w:color w:val="auto"/>
        </w:rPr>
        <w:t xml:space="preserve">hipping </w:t>
      </w:r>
      <w:r w:rsidR="006647CB" w:rsidRPr="007D55BC">
        <w:rPr>
          <w:color w:val="auto"/>
        </w:rPr>
        <w:t>A</w:t>
      </w:r>
      <w:r w:rsidRPr="007D55BC">
        <w:rPr>
          <w:color w:val="auto"/>
        </w:rPr>
        <w:t>gent, CY</w:t>
      </w:r>
    </w:p>
    <w:p w14:paraId="17445789" w14:textId="73B23EDB" w:rsidR="0007502D" w:rsidRPr="007D55BC" w:rsidRDefault="0007502D" w:rsidP="00652942">
      <w:pPr>
        <w:pStyle w:val="1"/>
        <w:rPr>
          <w:color w:val="auto"/>
        </w:rPr>
      </w:pPr>
      <w:r w:rsidRPr="007D55BC">
        <w:rPr>
          <w:color w:val="auto"/>
        </w:rPr>
        <w:t>(2</w:t>
      </w:r>
      <w:r w:rsidR="00652942" w:rsidRPr="007D55BC">
        <w:rPr>
          <w:color w:val="auto"/>
        </w:rPr>
        <w:t>)</w:t>
      </w:r>
      <w:r w:rsidR="00652942" w:rsidRPr="007D55BC">
        <w:rPr>
          <w:color w:val="auto"/>
        </w:rPr>
        <w:tab/>
      </w:r>
      <w:r w:rsidR="00100A91" w:rsidRPr="007D55BC">
        <w:rPr>
          <w:color w:val="auto"/>
        </w:rPr>
        <w:t>Booking not permitted</w:t>
      </w:r>
    </w:p>
    <w:p w14:paraId="33DEE262" w14:textId="6D081622" w:rsidR="0007502D" w:rsidRPr="007D55BC" w:rsidRDefault="0007502D" w:rsidP="00652942">
      <w:pPr>
        <w:pStyle w:val="1txt"/>
        <w:rPr>
          <w:color w:val="auto"/>
        </w:rPr>
      </w:pPr>
      <w:r w:rsidRPr="007D55BC">
        <w:rPr>
          <w:color w:val="auto"/>
        </w:rPr>
        <w:t xml:space="preserve">Carrier, </w:t>
      </w:r>
      <w:r w:rsidR="006647CB" w:rsidRPr="007D55BC">
        <w:rPr>
          <w:color w:val="auto"/>
          <w:lang w:eastAsia="ja-JP"/>
        </w:rPr>
        <w:t>S</w:t>
      </w:r>
      <w:r w:rsidRPr="007D55BC">
        <w:rPr>
          <w:color w:val="auto"/>
        </w:rPr>
        <w:t xml:space="preserve">hipping </w:t>
      </w:r>
      <w:r w:rsidR="006647CB" w:rsidRPr="007D55BC">
        <w:rPr>
          <w:color w:val="auto"/>
        </w:rPr>
        <w:t>A</w:t>
      </w:r>
      <w:r w:rsidRPr="007D55BC">
        <w:rPr>
          <w:color w:val="auto"/>
        </w:rPr>
        <w:t>gent</w:t>
      </w:r>
    </w:p>
    <w:p w14:paraId="089FAB9D" w14:textId="77777777" w:rsidR="0007502D" w:rsidRPr="007D55BC" w:rsidRDefault="0007502D" w:rsidP="0007502D">
      <w:pPr>
        <w:pStyle w:val="txt"/>
      </w:pPr>
    </w:p>
    <w:p w14:paraId="741BBAAE" w14:textId="77777777" w:rsidR="00652942" w:rsidRPr="007D55BC" w:rsidRDefault="0007502D" w:rsidP="00652942">
      <w:pPr>
        <w:pStyle w:val="11"/>
        <w:rPr>
          <w:color w:val="auto"/>
        </w:rPr>
      </w:pPr>
      <w:r w:rsidRPr="007D55BC">
        <w:rPr>
          <w:color w:val="auto"/>
        </w:rPr>
        <w:t>3.</w:t>
      </w:r>
      <w:r w:rsidR="00652942" w:rsidRPr="007D55BC">
        <w:rPr>
          <w:color w:val="auto"/>
        </w:rPr>
        <w:tab/>
      </w:r>
      <w:r w:rsidRPr="007D55BC">
        <w:rPr>
          <w:color w:val="auto"/>
        </w:rPr>
        <w:t>Limits</w:t>
      </w:r>
    </w:p>
    <w:p w14:paraId="1D8BD580" w14:textId="43F2669B" w:rsidR="00652942" w:rsidRPr="007D55BC" w:rsidRDefault="00652942" w:rsidP="0066227C">
      <w:pPr>
        <w:pStyle w:val="1"/>
        <w:ind w:left="1560" w:hanging="426"/>
        <w:rPr>
          <w:color w:val="auto"/>
          <w:spacing w:val="-2"/>
        </w:rPr>
      </w:pPr>
      <w:r w:rsidRPr="007D55BC">
        <w:rPr>
          <w:color w:val="auto"/>
        </w:rPr>
        <w:t>[1]</w:t>
      </w:r>
      <w:r w:rsidRPr="007D55BC">
        <w:rPr>
          <w:color w:val="auto"/>
        </w:rPr>
        <w:tab/>
      </w:r>
      <w:r w:rsidR="00100A91" w:rsidRPr="007D55BC">
        <w:rPr>
          <w:color w:val="auto"/>
        </w:rPr>
        <w:t xml:space="preserve">When the information is corrected, the maximum number of </w:t>
      </w:r>
      <w:r w:rsidR="006647CB" w:rsidRPr="007D55BC">
        <w:rPr>
          <w:color w:val="auto"/>
        </w:rPr>
        <w:t>C</w:t>
      </w:r>
      <w:r w:rsidR="00100A91" w:rsidRPr="007D55BC">
        <w:rPr>
          <w:color w:val="auto"/>
        </w:rPr>
        <w:t xml:space="preserve">ontainer </w:t>
      </w:r>
      <w:r w:rsidR="006647CB" w:rsidRPr="007D55BC">
        <w:rPr>
          <w:color w:val="auto"/>
        </w:rPr>
        <w:t>S</w:t>
      </w:r>
      <w:r w:rsidR="00100A91" w:rsidRPr="007D55BC">
        <w:rPr>
          <w:color w:val="auto"/>
        </w:rPr>
        <w:t xml:space="preserve">ize </w:t>
      </w:r>
      <w:r w:rsidR="006647CB" w:rsidRPr="007D55BC">
        <w:rPr>
          <w:color w:val="auto"/>
        </w:rPr>
        <w:t>C</w:t>
      </w:r>
      <w:r w:rsidR="00100A91" w:rsidRPr="007D55BC">
        <w:rPr>
          <w:color w:val="auto"/>
        </w:rPr>
        <w:t xml:space="preserve">odes and </w:t>
      </w:r>
      <w:r w:rsidR="006647CB" w:rsidRPr="007D55BC">
        <w:rPr>
          <w:color w:val="auto"/>
        </w:rPr>
        <w:t>C</w:t>
      </w:r>
      <w:r w:rsidR="00100A91" w:rsidRPr="007D55BC">
        <w:rPr>
          <w:color w:val="auto"/>
        </w:rPr>
        <w:t xml:space="preserve">ontainer </w:t>
      </w:r>
      <w:r w:rsidR="006647CB" w:rsidRPr="007D55BC">
        <w:rPr>
          <w:color w:val="auto"/>
        </w:rPr>
        <w:t>T</w:t>
      </w:r>
      <w:r w:rsidR="00100A91" w:rsidRPr="007D55BC">
        <w:rPr>
          <w:color w:val="auto"/>
        </w:rPr>
        <w:t xml:space="preserve">ype </w:t>
      </w:r>
      <w:r w:rsidR="006647CB" w:rsidRPr="007D55BC">
        <w:rPr>
          <w:color w:val="auto"/>
        </w:rPr>
        <w:t>C</w:t>
      </w:r>
      <w:r w:rsidR="00100A91" w:rsidRPr="007D55BC">
        <w:rPr>
          <w:color w:val="auto"/>
        </w:rPr>
        <w:t>odes that can be registered for a combination</w:t>
      </w:r>
      <w:r w:rsidR="00AE0C8A" w:rsidRPr="007D55BC">
        <w:rPr>
          <w:rFonts w:hint="eastAsia"/>
          <w:color w:val="auto"/>
        </w:rPr>
        <w:t xml:space="preserve"> </w:t>
      </w:r>
      <w:r w:rsidR="00AE0C8A" w:rsidRPr="007D55BC">
        <w:rPr>
          <w:color w:val="auto"/>
        </w:rPr>
        <w:t>of</w:t>
      </w:r>
      <w:r w:rsidR="00100A91" w:rsidRPr="007D55BC">
        <w:rPr>
          <w:color w:val="auto"/>
        </w:rPr>
        <w:t xml:space="preserve"> </w:t>
      </w:r>
      <w:r w:rsidR="006647CB" w:rsidRPr="007D55BC">
        <w:rPr>
          <w:color w:val="auto"/>
        </w:rPr>
        <w:t>C</w:t>
      </w:r>
      <w:r w:rsidR="00100A91" w:rsidRPr="007D55BC">
        <w:rPr>
          <w:color w:val="auto"/>
        </w:rPr>
        <w:t xml:space="preserve">arrier </w:t>
      </w:r>
      <w:r w:rsidR="006647CB" w:rsidRPr="007D55BC">
        <w:rPr>
          <w:color w:val="auto"/>
        </w:rPr>
        <w:t>C</w:t>
      </w:r>
      <w:r w:rsidR="00100A91" w:rsidRPr="007D55BC">
        <w:rPr>
          <w:color w:val="auto"/>
        </w:rPr>
        <w:t xml:space="preserve">ode and </w:t>
      </w:r>
      <w:r w:rsidR="006647CB" w:rsidRPr="007D55BC">
        <w:rPr>
          <w:color w:val="auto"/>
        </w:rPr>
        <w:t>B</w:t>
      </w:r>
      <w:r w:rsidR="00100A91" w:rsidRPr="007D55BC">
        <w:rPr>
          <w:color w:val="auto"/>
        </w:rPr>
        <w:t xml:space="preserve">ooking </w:t>
      </w:r>
      <w:r w:rsidR="006647CB" w:rsidRPr="007D55BC">
        <w:rPr>
          <w:color w:val="auto"/>
        </w:rPr>
        <w:t>N</w:t>
      </w:r>
      <w:r w:rsidR="00100A91" w:rsidRPr="007D55BC">
        <w:rPr>
          <w:color w:val="auto"/>
        </w:rPr>
        <w:t>umber is 5.</w:t>
      </w:r>
    </w:p>
    <w:p w14:paraId="686DB311" w14:textId="654C6473" w:rsidR="00652942" w:rsidRPr="007D55BC" w:rsidRDefault="00652942" w:rsidP="0066227C">
      <w:pPr>
        <w:pStyle w:val="1"/>
        <w:ind w:left="1560" w:hanging="426"/>
        <w:rPr>
          <w:color w:val="auto"/>
        </w:rPr>
      </w:pPr>
      <w:r w:rsidRPr="007D55BC">
        <w:rPr>
          <w:color w:val="auto"/>
        </w:rPr>
        <w:t>[2]</w:t>
      </w:r>
      <w:r w:rsidRPr="007D55BC">
        <w:rPr>
          <w:color w:val="auto"/>
        </w:rPr>
        <w:tab/>
      </w:r>
      <w:r w:rsidR="00100A91" w:rsidRPr="007D55BC">
        <w:rPr>
          <w:color w:val="auto"/>
        </w:rPr>
        <w:t xml:space="preserve">When the information is corrected, the maximum number of </w:t>
      </w:r>
      <w:r w:rsidR="006647CB" w:rsidRPr="007D55BC">
        <w:rPr>
          <w:color w:val="auto"/>
        </w:rPr>
        <w:t>B</w:t>
      </w:r>
      <w:r w:rsidR="00100A91" w:rsidRPr="007D55BC">
        <w:rPr>
          <w:color w:val="auto"/>
        </w:rPr>
        <w:t xml:space="preserve">ooking </w:t>
      </w:r>
      <w:r w:rsidR="006647CB" w:rsidRPr="007D55BC">
        <w:rPr>
          <w:color w:val="auto"/>
        </w:rPr>
        <w:t>C</w:t>
      </w:r>
      <w:r w:rsidR="00100A91" w:rsidRPr="007D55BC">
        <w:rPr>
          <w:color w:val="auto"/>
        </w:rPr>
        <w:t>ontainer</w:t>
      </w:r>
      <w:r w:rsidR="006647CB" w:rsidRPr="007D55BC">
        <w:rPr>
          <w:color w:val="auto"/>
        </w:rPr>
        <w:t xml:space="preserve"> Quantity</w:t>
      </w:r>
      <w:r w:rsidR="00100A91" w:rsidRPr="007D55BC">
        <w:rPr>
          <w:color w:val="auto"/>
        </w:rPr>
        <w:t xml:space="preserve"> that can be registered for registered for a combination</w:t>
      </w:r>
      <w:r w:rsidR="00AE0C8A" w:rsidRPr="007D55BC">
        <w:rPr>
          <w:color w:val="auto"/>
        </w:rPr>
        <w:t xml:space="preserve"> of</w:t>
      </w:r>
      <w:r w:rsidR="00100A91" w:rsidRPr="007D55BC">
        <w:rPr>
          <w:color w:val="auto"/>
        </w:rPr>
        <w:t xml:space="preserve"> </w:t>
      </w:r>
      <w:r w:rsidR="006647CB" w:rsidRPr="007D55BC">
        <w:rPr>
          <w:color w:val="auto"/>
        </w:rPr>
        <w:t>C</w:t>
      </w:r>
      <w:r w:rsidR="00100A91" w:rsidRPr="007D55BC">
        <w:rPr>
          <w:color w:val="auto"/>
        </w:rPr>
        <w:t xml:space="preserve">arrier </w:t>
      </w:r>
      <w:r w:rsidR="006647CB" w:rsidRPr="007D55BC">
        <w:rPr>
          <w:color w:val="auto"/>
        </w:rPr>
        <w:t>C</w:t>
      </w:r>
      <w:r w:rsidR="00100A91" w:rsidRPr="007D55BC">
        <w:rPr>
          <w:color w:val="auto"/>
        </w:rPr>
        <w:t xml:space="preserve">ode and </w:t>
      </w:r>
      <w:r w:rsidR="006647CB" w:rsidRPr="007D55BC">
        <w:rPr>
          <w:color w:val="auto"/>
        </w:rPr>
        <w:t>B</w:t>
      </w:r>
      <w:r w:rsidR="00100A91" w:rsidRPr="007D55BC">
        <w:rPr>
          <w:color w:val="auto"/>
        </w:rPr>
        <w:t xml:space="preserve">ooking </w:t>
      </w:r>
      <w:r w:rsidR="006647CB" w:rsidRPr="007D55BC">
        <w:rPr>
          <w:color w:val="auto"/>
        </w:rPr>
        <w:t>N</w:t>
      </w:r>
      <w:r w:rsidR="00100A91" w:rsidRPr="007D55BC">
        <w:rPr>
          <w:color w:val="auto"/>
        </w:rPr>
        <w:t>umber is 200.</w:t>
      </w:r>
    </w:p>
    <w:p w14:paraId="7686E82B" w14:textId="07071089" w:rsidR="0007502D" w:rsidRPr="007D55BC" w:rsidRDefault="00652942" w:rsidP="0066227C">
      <w:pPr>
        <w:pStyle w:val="1"/>
        <w:ind w:left="1560" w:hanging="426"/>
        <w:rPr>
          <w:color w:val="auto"/>
        </w:rPr>
      </w:pPr>
      <w:r w:rsidRPr="007D55BC">
        <w:rPr>
          <w:color w:val="auto"/>
        </w:rPr>
        <w:t>[3]</w:t>
      </w:r>
      <w:r w:rsidRPr="007D55BC">
        <w:rPr>
          <w:color w:val="auto"/>
        </w:rPr>
        <w:tab/>
      </w:r>
      <w:r w:rsidR="00100A91" w:rsidRPr="007D55BC">
        <w:rPr>
          <w:color w:val="auto"/>
        </w:rPr>
        <w:t xml:space="preserve">The </w:t>
      </w:r>
      <w:r w:rsidR="006647CB" w:rsidRPr="007D55BC">
        <w:rPr>
          <w:color w:val="auto"/>
        </w:rPr>
        <w:t>C</w:t>
      </w:r>
      <w:r w:rsidR="00100A91" w:rsidRPr="007D55BC">
        <w:rPr>
          <w:color w:val="auto"/>
        </w:rPr>
        <w:t xml:space="preserve">arrier </w:t>
      </w:r>
      <w:r w:rsidR="006647CB" w:rsidRPr="007D55BC">
        <w:rPr>
          <w:color w:val="auto"/>
        </w:rPr>
        <w:t>C</w:t>
      </w:r>
      <w:r w:rsidR="00100A91" w:rsidRPr="007D55BC">
        <w:rPr>
          <w:color w:val="auto"/>
        </w:rPr>
        <w:t xml:space="preserve">ode and the </w:t>
      </w:r>
      <w:r w:rsidR="006647CB" w:rsidRPr="007D55BC">
        <w:rPr>
          <w:color w:val="auto"/>
        </w:rPr>
        <w:t>B</w:t>
      </w:r>
      <w:r w:rsidR="00100A91" w:rsidRPr="007D55BC">
        <w:rPr>
          <w:color w:val="auto"/>
        </w:rPr>
        <w:t xml:space="preserve">ooking </w:t>
      </w:r>
      <w:r w:rsidR="006647CB" w:rsidRPr="007D55BC">
        <w:rPr>
          <w:color w:val="auto"/>
        </w:rPr>
        <w:t>N</w:t>
      </w:r>
      <w:r w:rsidR="00100A91" w:rsidRPr="007D55BC">
        <w:rPr>
          <w:color w:val="auto"/>
        </w:rPr>
        <w:t>umber can be corrected up to 99 times.</w:t>
      </w:r>
    </w:p>
    <w:p w14:paraId="3085BD6C" w14:textId="77777777" w:rsidR="0007502D" w:rsidRPr="007D55BC" w:rsidRDefault="0007502D" w:rsidP="0007502D">
      <w:pPr>
        <w:pStyle w:val="txt"/>
        <w:rPr>
          <w:kern w:val="0"/>
        </w:rPr>
      </w:pPr>
    </w:p>
    <w:p w14:paraId="55487D6F" w14:textId="5AF99621" w:rsidR="00652942" w:rsidRPr="007D55BC" w:rsidRDefault="0067766F" w:rsidP="00652942">
      <w:pPr>
        <w:pStyle w:val="11"/>
        <w:rPr>
          <w:color w:val="auto"/>
        </w:rPr>
      </w:pPr>
      <w:r w:rsidRPr="007D55BC">
        <w:rPr>
          <w:color w:val="auto"/>
        </w:rPr>
        <w:t>4.</w:t>
      </w:r>
      <w:r w:rsidRPr="007D55BC">
        <w:rPr>
          <w:color w:val="auto"/>
        </w:rPr>
        <w:tab/>
      </w:r>
      <w:r w:rsidR="0007502D" w:rsidRPr="007D55BC">
        <w:rPr>
          <w:color w:val="auto"/>
        </w:rPr>
        <w:t>Input Conditions</w:t>
      </w:r>
    </w:p>
    <w:p w14:paraId="19A7F52B" w14:textId="65182240" w:rsidR="0007502D" w:rsidRPr="007D55BC" w:rsidRDefault="00652942" w:rsidP="00652942">
      <w:pPr>
        <w:pStyle w:val="1"/>
        <w:rPr>
          <w:color w:val="auto"/>
        </w:rPr>
      </w:pPr>
      <w:r w:rsidRPr="007D55BC">
        <w:rPr>
          <w:color w:val="auto"/>
        </w:rPr>
        <w:t>(1)</w:t>
      </w:r>
      <w:r w:rsidRPr="007D55BC">
        <w:rPr>
          <w:color w:val="auto"/>
        </w:rPr>
        <w:tab/>
      </w:r>
      <w:r w:rsidR="00100A91" w:rsidRPr="007D55BC">
        <w:rPr>
          <w:color w:val="auto"/>
        </w:rPr>
        <w:t xml:space="preserve">Implementer </w:t>
      </w:r>
      <w:r w:rsidR="0007502D" w:rsidRPr="007D55BC">
        <w:rPr>
          <w:color w:val="auto"/>
        </w:rPr>
        <w:t>verification</w:t>
      </w:r>
    </w:p>
    <w:p w14:paraId="5B752858" w14:textId="69E6E5FC" w:rsidR="0007502D" w:rsidRPr="007D55BC" w:rsidRDefault="0007502D" w:rsidP="00652942">
      <w:pPr>
        <w:pStyle w:val="Ae"/>
      </w:pPr>
      <w:r w:rsidRPr="007D55BC">
        <w:t>(A)</w:t>
      </w:r>
      <w:r w:rsidR="00652942" w:rsidRPr="007D55BC">
        <w:tab/>
      </w:r>
      <w:r w:rsidR="00100A91" w:rsidRPr="007D55BC">
        <w:t>Correction or cancellation</w:t>
      </w:r>
    </w:p>
    <w:p w14:paraId="34490121" w14:textId="5BDA2CB7" w:rsidR="00100A91" w:rsidRPr="007D55BC" w:rsidRDefault="00100A91" w:rsidP="0066227C">
      <w:pPr>
        <w:pStyle w:val="10"/>
        <w:ind w:left="1560" w:hanging="426"/>
      </w:pPr>
      <w:r w:rsidRPr="007D55BC">
        <w:t>[1]</w:t>
      </w:r>
      <w:r w:rsidRPr="007D55BC">
        <w:tab/>
      </w:r>
      <w:r w:rsidRPr="007D55BC">
        <w:rPr>
          <w:kern w:val="0"/>
        </w:rPr>
        <w:t>The implementer</w:t>
      </w:r>
      <w:r w:rsidRPr="007D55BC">
        <w:t xml:space="preserve"> is a user already registered in the system.</w:t>
      </w:r>
    </w:p>
    <w:p w14:paraId="69243E2A" w14:textId="7A0891B3" w:rsidR="00100A91" w:rsidRPr="007D55BC" w:rsidRDefault="00100A91" w:rsidP="0066227C">
      <w:pPr>
        <w:pStyle w:val="10"/>
        <w:ind w:left="1560" w:hanging="426"/>
      </w:pPr>
      <w:r w:rsidRPr="007D55BC">
        <w:t>[2]</w:t>
      </w:r>
      <w:r w:rsidRPr="007D55BC">
        <w:tab/>
        <w:t xml:space="preserve">If the implementer is a </w:t>
      </w:r>
      <w:r w:rsidR="006647CB" w:rsidRPr="007D55BC">
        <w:t>C</w:t>
      </w:r>
      <w:r w:rsidRPr="007D55BC">
        <w:t xml:space="preserve">arrier, the implementer must be a user for the </w:t>
      </w:r>
      <w:r w:rsidR="006647CB" w:rsidRPr="007D55BC">
        <w:t>C</w:t>
      </w:r>
      <w:r w:rsidRPr="007D55BC">
        <w:t xml:space="preserve">arrier </w:t>
      </w:r>
      <w:r w:rsidR="006647CB" w:rsidRPr="007D55BC">
        <w:t>C</w:t>
      </w:r>
      <w:r w:rsidRPr="007D55BC">
        <w:t>ode entered.</w:t>
      </w:r>
    </w:p>
    <w:p w14:paraId="6F5AFAE3" w14:textId="1D13C072" w:rsidR="00100A91" w:rsidRPr="007D55BC" w:rsidRDefault="00100A91" w:rsidP="0066227C">
      <w:pPr>
        <w:pStyle w:val="10"/>
        <w:ind w:left="1560" w:hanging="426"/>
      </w:pPr>
      <w:r w:rsidRPr="007D55BC">
        <w:t>[3]</w:t>
      </w:r>
      <w:r w:rsidRPr="007D55BC">
        <w:tab/>
        <w:t>If the implementer</w:t>
      </w:r>
      <w:r w:rsidRPr="007D55BC">
        <w:tab/>
        <w:t xml:space="preserve">is a </w:t>
      </w:r>
      <w:r w:rsidR="00520D8D" w:rsidRPr="007D55BC">
        <w:t>S</w:t>
      </w:r>
      <w:r w:rsidRPr="007D55BC">
        <w:t xml:space="preserve">hipping </w:t>
      </w:r>
      <w:r w:rsidR="00520D8D" w:rsidRPr="007D55BC">
        <w:t>A</w:t>
      </w:r>
      <w:r w:rsidRPr="007D55BC">
        <w:t xml:space="preserve">gent, the implementer must be </w:t>
      </w:r>
      <w:r w:rsidR="00EF1480" w:rsidRPr="007D55BC">
        <w:t>a</w:t>
      </w:r>
      <w:r w:rsidR="003931BE" w:rsidRPr="007D55BC">
        <w:t xml:space="preserve"> registrant of the booking information for </w:t>
      </w:r>
      <w:r w:rsidRPr="007D55BC">
        <w:t xml:space="preserve">the </w:t>
      </w:r>
      <w:r w:rsidR="00520D8D" w:rsidRPr="007D55BC">
        <w:t>C</w:t>
      </w:r>
      <w:r w:rsidRPr="007D55BC">
        <w:t xml:space="preserve">arrier </w:t>
      </w:r>
      <w:r w:rsidR="001C6BCF" w:rsidRPr="007D55BC">
        <w:t>C</w:t>
      </w:r>
      <w:r w:rsidRPr="007D55BC">
        <w:t xml:space="preserve">ode and </w:t>
      </w:r>
      <w:r w:rsidR="001C6BCF" w:rsidRPr="007D55BC">
        <w:t>B</w:t>
      </w:r>
      <w:r w:rsidRPr="007D55BC">
        <w:t xml:space="preserve">ooking </w:t>
      </w:r>
      <w:r w:rsidR="001C6BCF" w:rsidRPr="007D55BC">
        <w:t>N</w:t>
      </w:r>
      <w:r w:rsidRPr="007D55BC">
        <w:t>umber entered.</w:t>
      </w:r>
    </w:p>
    <w:p w14:paraId="48514B76" w14:textId="680CD11D" w:rsidR="00D02FF4" w:rsidRPr="007D55BC" w:rsidRDefault="004238AB" w:rsidP="0066227C">
      <w:pPr>
        <w:pStyle w:val="10"/>
        <w:ind w:left="1560" w:hanging="426"/>
      </w:pPr>
      <w:r w:rsidRPr="007D55BC">
        <w:t>[4]</w:t>
      </w:r>
      <w:r w:rsidRPr="007D55BC">
        <w:tab/>
        <w:t xml:space="preserve">If the implementer is a CY and the information is changed, the implementer must be a user registered as a Port of Loading CY or a Place of Receipt CY in the booking information for the </w:t>
      </w:r>
      <w:r w:rsidR="001C6BCF" w:rsidRPr="007D55BC">
        <w:t>C</w:t>
      </w:r>
      <w:r w:rsidRPr="007D55BC">
        <w:t xml:space="preserve">arrier </w:t>
      </w:r>
      <w:r w:rsidR="001C6BCF" w:rsidRPr="007D55BC">
        <w:t>C</w:t>
      </w:r>
      <w:r w:rsidRPr="007D55BC">
        <w:t xml:space="preserve">ode and </w:t>
      </w:r>
      <w:r w:rsidR="001C6BCF" w:rsidRPr="007D55BC">
        <w:t>B</w:t>
      </w:r>
      <w:r w:rsidRPr="007D55BC">
        <w:t xml:space="preserve">ooking </w:t>
      </w:r>
      <w:r w:rsidR="001C6BCF" w:rsidRPr="007D55BC">
        <w:t>N</w:t>
      </w:r>
      <w:r w:rsidRPr="007D55BC">
        <w:t>umber entered.</w:t>
      </w:r>
    </w:p>
    <w:p w14:paraId="4EBF3CF8" w14:textId="77777777" w:rsidR="00D02FF4" w:rsidRPr="007D55BC" w:rsidRDefault="00D02FF4">
      <w:pPr>
        <w:widowControl/>
        <w:jc w:val="left"/>
        <w:rPr>
          <w:rFonts w:cs="Arial"/>
          <w:lang w:eastAsia="ja-JP"/>
        </w:rPr>
      </w:pPr>
      <w:r w:rsidRPr="007D55BC">
        <w:br w:type="page"/>
      </w:r>
    </w:p>
    <w:p w14:paraId="3A03F34F" w14:textId="4DD03A16" w:rsidR="003931BE" w:rsidRPr="007D55BC" w:rsidRDefault="00652942" w:rsidP="00436E3F">
      <w:pPr>
        <w:pStyle w:val="10"/>
      </w:pPr>
      <w:r w:rsidRPr="007D55BC">
        <w:t>(B)</w:t>
      </w:r>
      <w:r w:rsidRPr="007D55BC">
        <w:tab/>
      </w:r>
      <w:r w:rsidR="003931BE" w:rsidRPr="007D55BC">
        <w:t>Booking not permitted</w:t>
      </w:r>
    </w:p>
    <w:p w14:paraId="5DFB060C" w14:textId="77777777" w:rsidR="003931BE" w:rsidRPr="007D55BC" w:rsidRDefault="003931BE" w:rsidP="00436E3F">
      <w:pPr>
        <w:pStyle w:val="10"/>
        <w:ind w:left="1560" w:hanging="426"/>
      </w:pPr>
      <w:r w:rsidRPr="007D55BC">
        <w:t>[1]</w:t>
      </w:r>
      <w:r w:rsidRPr="007D55BC">
        <w:tab/>
      </w:r>
      <w:r w:rsidRPr="007D55BC">
        <w:rPr>
          <w:kern w:val="0"/>
        </w:rPr>
        <w:t>The implementer</w:t>
      </w:r>
      <w:r w:rsidRPr="007D55BC">
        <w:t xml:space="preserve"> is a user already registered in the system</w:t>
      </w:r>
    </w:p>
    <w:p w14:paraId="14A09DBD" w14:textId="1A38A797" w:rsidR="00652942" w:rsidRPr="007D55BC" w:rsidRDefault="003931BE" w:rsidP="00436E3F">
      <w:pPr>
        <w:pStyle w:val="10"/>
        <w:ind w:left="1560" w:hanging="426"/>
      </w:pPr>
      <w:r w:rsidRPr="007D55BC">
        <w:t>[2]</w:t>
      </w:r>
      <w:r w:rsidRPr="007D55BC">
        <w:tab/>
        <w:t xml:space="preserve">The implementer must be </w:t>
      </w:r>
      <w:r w:rsidR="00EF1480" w:rsidRPr="007D55BC">
        <w:t>a</w:t>
      </w:r>
      <w:r w:rsidRPr="007D55BC">
        <w:t xml:space="preserve"> user registered as a </w:t>
      </w:r>
      <w:r w:rsidR="001C6BCF" w:rsidRPr="007D55BC">
        <w:t>C</w:t>
      </w:r>
      <w:r w:rsidRPr="007D55BC">
        <w:t xml:space="preserve">arrier or </w:t>
      </w:r>
      <w:r w:rsidR="001C6BCF" w:rsidRPr="007D55BC">
        <w:t>S</w:t>
      </w:r>
      <w:r w:rsidRPr="007D55BC">
        <w:t xml:space="preserve">hipping </w:t>
      </w:r>
      <w:r w:rsidR="001C6BCF" w:rsidRPr="007D55BC">
        <w:t>A</w:t>
      </w:r>
      <w:r w:rsidRPr="007D55BC">
        <w:t xml:space="preserve">gent in the </w:t>
      </w:r>
      <w:r w:rsidR="00D974EA" w:rsidRPr="007D55BC">
        <w:t>Booking Request</w:t>
      </w:r>
      <w:r w:rsidR="008C6AC8" w:rsidRPr="007D55BC">
        <w:t xml:space="preserve"> I</w:t>
      </w:r>
      <w:r w:rsidRPr="007D55BC">
        <w:t xml:space="preserve">nformation for the </w:t>
      </w:r>
      <w:r w:rsidR="001C6BCF" w:rsidRPr="007D55BC">
        <w:t>B</w:t>
      </w:r>
      <w:r w:rsidRPr="007D55BC">
        <w:t xml:space="preserve">ooking </w:t>
      </w:r>
      <w:r w:rsidR="001C6BCF" w:rsidRPr="007D55BC">
        <w:t>A</w:t>
      </w:r>
      <w:r w:rsidRPr="007D55BC">
        <w:t xml:space="preserve">pplication </w:t>
      </w:r>
      <w:r w:rsidR="001C6BCF" w:rsidRPr="007D55BC">
        <w:t>N</w:t>
      </w:r>
      <w:r w:rsidRPr="007D55BC">
        <w:t>umber entered.</w:t>
      </w:r>
    </w:p>
    <w:p w14:paraId="0926FBE3" w14:textId="77777777" w:rsidR="00652942" w:rsidRPr="007D55BC" w:rsidRDefault="00652942" w:rsidP="00652942">
      <w:pPr>
        <w:pStyle w:val="1"/>
        <w:rPr>
          <w:color w:val="auto"/>
        </w:rPr>
      </w:pPr>
      <w:r w:rsidRPr="007D55BC">
        <w:rPr>
          <w:color w:val="auto"/>
        </w:rPr>
        <w:t>(2)</w:t>
      </w:r>
      <w:r w:rsidRPr="007D55BC">
        <w:rPr>
          <w:color w:val="auto"/>
        </w:rPr>
        <w:tab/>
      </w:r>
      <w:r w:rsidR="0007502D" w:rsidRPr="007D55BC">
        <w:rPr>
          <w:color w:val="auto"/>
        </w:rPr>
        <w:t>Input field verification</w:t>
      </w:r>
    </w:p>
    <w:p w14:paraId="013D2B86" w14:textId="77777777" w:rsidR="003931BE" w:rsidRPr="007D55BC" w:rsidRDefault="003931BE" w:rsidP="003931BE">
      <w:pPr>
        <w:pStyle w:val="Ae"/>
        <w:ind w:left="1320" w:hanging="469"/>
        <w:rPr>
          <w:kern w:val="0"/>
          <w:szCs w:val="22"/>
        </w:rPr>
      </w:pPr>
      <w:r w:rsidRPr="007D55BC">
        <w:t>(A)</w:t>
      </w:r>
      <w:r w:rsidRPr="007D55BC">
        <w:tab/>
        <w:t>Individual field verification</w:t>
      </w:r>
    </w:p>
    <w:p w14:paraId="22BB540D" w14:textId="77777777" w:rsidR="003931BE" w:rsidRPr="007D55BC" w:rsidRDefault="003931BE" w:rsidP="00436E3F">
      <w:pPr>
        <w:pStyle w:val="Atxt"/>
        <w:ind w:leftChars="644" w:left="1417" w:firstLineChars="0" w:firstLine="1"/>
        <w:rPr>
          <w:color w:val="auto"/>
          <w:szCs w:val="22"/>
        </w:rPr>
      </w:pPr>
      <w:r w:rsidRPr="007D55BC">
        <w:rPr>
          <w:color w:val="auto"/>
        </w:rPr>
        <w:t>See "List of Input Fields" and "System Design Specification for NACCS Online Procedures".</w:t>
      </w:r>
    </w:p>
    <w:p w14:paraId="07943C30" w14:textId="77777777" w:rsidR="003931BE" w:rsidRPr="007D55BC" w:rsidRDefault="003931BE" w:rsidP="003931BE">
      <w:pPr>
        <w:pStyle w:val="Ae"/>
        <w:ind w:left="1320" w:hanging="469"/>
        <w:rPr>
          <w:kern w:val="0"/>
        </w:rPr>
      </w:pPr>
      <w:r w:rsidRPr="007D55BC">
        <w:t>(B)</w:t>
      </w:r>
      <w:r w:rsidRPr="007D55BC">
        <w:tab/>
        <w:t>Data linkage verification</w:t>
      </w:r>
    </w:p>
    <w:p w14:paraId="3B0A02A9" w14:textId="427C945B" w:rsidR="0007502D" w:rsidRPr="007D55BC" w:rsidRDefault="003931BE" w:rsidP="0066227C">
      <w:pPr>
        <w:pStyle w:val="Atxt"/>
        <w:tabs>
          <w:tab w:val="left" w:pos="1134"/>
        </w:tabs>
        <w:ind w:leftChars="580" w:left="1276" w:firstLineChars="0" w:firstLine="0"/>
        <w:rPr>
          <w:color w:val="auto"/>
        </w:rPr>
      </w:pPr>
      <w:r w:rsidRPr="007D55BC">
        <w:rPr>
          <w:color w:val="auto"/>
        </w:rPr>
        <w:t>See "List of Input Fields" and "System Design Specification for NACCS Online Procedures".</w:t>
      </w:r>
    </w:p>
    <w:p w14:paraId="4B8F6011" w14:textId="78A427BF" w:rsidR="0007502D" w:rsidRPr="007D55BC" w:rsidRDefault="00652942" w:rsidP="00652942">
      <w:pPr>
        <w:pStyle w:val="1"/>
        <w:rPr>
          <w:color w:val="auto"/>
        </w:rPr>
      </w:pPr>
      <w:r w:rsidRPr="007D55BC">
        <w:rPr>
          <w:color w:val="auto"/>
        </w:rPr>
        <w:t>(3)</w:t>
      </w:r>
      <w:r w:rsidRPr="007D55BC">
        <w:rPr>
          <w:color w:val="auto"/>
        </w:rPr>
        <w:tab/>
      </w:r>
      <w:r w:rsidR="0007502D" w:rsidRPr="007D55BC">
        <w:rPr>
          <w:color w:val="auto"/>
        </w:rPr>
        <w:t xml:space="preserve">Vessel </w:t>
      </w:r>
      <w:r w:rsidR="003931BE" w:rsidRPr="007D55BC">
        <w:rPr>
          <w:color w:val="auto"/>
        </w:rPr>
        <w:t>DB v</w:t>
      </w:r>
      <w:r w:rsidR="0007502D" w:rsidRPr="007D55BC">
        <w:rPr>
          <w:color w:val="auto"/>
        </w:rPr>
        <w:t>erification</w:t>
      </w:r>
    </w:p>
    <w:p w14:paraId="6DC74E21" w14:textId="7A27A099" w:rsidR="00A86D89" w:rsidRPr="007D55BC" w:rsidRDefault="00AE0C8A" w:rsidP="0066227C">
      <w:pPr>
        <w:pStyle w:val="1"/>
        <w:ind w:firstLine="1"/>
        <w:rPr>
          <w:color w:val="auto"/>
        </w:rPr>
      </w:pPr>
      <w:r w:rsidRPr="007D55BC">
        <w:rPr>
          <w:color w:val="auto"/>
        </w:rPr>
        <w:t>When the information is corrected and if</w:t>
      </w:r>
      <w:r w:rsidR="002C7679" w:rsidRPr="007D55BC">
        <w:rPr>
          <w:color w:val="auto"/>
        </w:rPr>
        <w:t xml:space="preserve"> the Vessel for Loading C</w:t>
      </w:r>
      <w:r w:rsidR="00A86D89" w:rsidRPr="007D55BC">
        <w:rPr>
          <w:color w:val="auto"/>
        </w:rPr>
        <w:t>ode entered is not "9999", the Vessel DB must ex</w:t>
      </w:r>
      <w:r w:rsidR="002C7679" w:rsidRPr="007D55BC">
        <w:rPr>
          <w:color w:val="auto"/>
        </w:rPr>
        <w:t>ist for the Vessel for Loading C</w:t>
      </w:r>
      <w:r w:rsidR="00A86D89" w:rsidRPr="007D55BC">
        <w:rPr>
          <w:color w:val="auto"/>
        </w:rPr>
        <w:t xml:space="preserve">ode entered. </w:t>
      </w:r>
    </w:p>
    <w:p w14:paraId="51ECBC9F" w14:textId="41CCEDB0" w:rsidR="003931BE" w:rsidRPr="007D55BC" w:rsidRDefault="003931BE" w:rsidP="003931BE">
      <w:pPr>
        <w:pStyle w:val="1"/>
        <w:rPr>
          <w:color w:val="auto"/>
        </w:rPr>
      </w:pPr>
      <w:r w:rsidRPr="007D55BC">
        <w:rPr>
          <w:color w:val="auto"/>
        </w:rPr>
        <w:t>(4)</w:t>
      </w:r>
      <w:r w:rsidRPr="007D55BC">
        <w:rPr>
          <w:color w:val="auto"/>
        </w:rPr>
        <w:tab/>
        <w:t>Loading Management DB verification</w:t>
      </w:r>
    </w:p>
    <w:p w14:paraId="40CD0377" w14:textId="2DFD11BD" w:rsidR="004238AB" w:rsidRPr="007D55BC" w:rsidRDefault="004238AB" w:rsidP="0066227C">
      <w:pPr>
        <w:pStyle w:val="1"/>
        <w:ind w:firstLine="1"/>
        <w:rPr>
          <w:color w:val="auto"/>
        </w:rPr>
      </w:pPr>
      <w:r w:rsidRPr="007D55BC">
        <w:rPr>
          <w:color w:val="auto"/>
        </w:rPr>
        <w:t xml:space="preserve">When the information is corrected and if the Loading Management DB for the Vessel for Loading </w:t>
      </w:r>
      <w:r w:rsidR="001C6BCF" w:rsidRPr="007D55BC">
        <w:rPr>
          <w:color w:val="auto"/>
        </w:rPr>
        <w:t>C</w:t>
      </w:r>
      <w:r w:rsidRPr="007D55BC">
        <w:rPr>
          <w:color w:val="auto"/>
        </w:rPr>
        <w:t xml:space="preserve">ode, Port of Loading </w:t>
      </w:r>
      <w:r w:rsidR="001C6BCF" w:rsidRPr="007D55BC">
        <w:rPr>
          <w:color w:val="auto"/>
        </w:rPr>
        <w:t>C</w:t>
      </w:r>
      <w:r w:rsidRPr="007D55BC">
        <w:rPr>
          <w:color w:val="auto"/>
        </w:rPr>
        <w:t>ode and</w:t>
      </w:r>
      <w:r w:rsidR="00532AD8" w:rsidRPr="007D55BC">
        <w:rPr>
          <w:color w:val="auto"/>
        </w:rPr>
        <w:t xml:space="preserve"> </w:t>
      </w:r>
      <w:r w:rsidR="001C6BCF" w:rsidRPr="007D55BC">
        <w:rPr>
          <w:color w:val="auto"/>
        </w:rPr>
        <w:t>V</w:t>
      </w:r>
      <w:r w:rsidR="00532AD8" w:rsidRPr="007D55BC">
        <w:rPr>
          <w:color w:val="auto"/>
        </w:rPr>
        <w:t xml:space="preserve">oyage </w:t>
      </w:r>
      <w:r w:rsidR="001C6BCF" w:rsidRPr="007D55BC">
        <w:rPr>
          <w:color w:val="auto"/>
        </w:rPr>
        <w:t>N</w:t>
      </w:r>
      <w:r w:rsidR="00532AD8" w:rsidRPr="007D55BC">
        <w:rPr>
          <w:color w:val="auto"/>
        </w:rPr>
        <w:t>umber entered exists, (</w:t>
      </w:r>
      <w:r w:rsidR="00532AD8" w:rsidRPr="007D55BC">
        <w:rPr>
          <w:rFonts w:hint="eastAsia"/>
          <w:color w:val="auto"/>
        </w:rPr>
        <w:t>"</w:t>
      </w:r>
      <w:r w:rsidR="00532AD8" w:rsidRPr="007D55BC">
        <w:rPr>
          <w:color w:val="auto"/>
        </w:rPr>
        <w:t>Cargo is loaded") is not registered.</w:t>
      </w:r>
    </w:p>
    <w:p w14:paraId="1EAF5F04" w14:textId="71C8D62A" w:rsidR="001536C6" w:rsidRPr="007D55BC" w:rsidRDefault="001536C6" w:rsidP="0066227C">
      <w:pPr>
        <w:pStyle w:val="1"/>
        <w:ind w:hanging="424"/>
        <w:rPr>
          <w:color w:val="auto"/>
        </w:rPr>
      </w:pPr>
      <w:r w:rsidRPr="007D55BC">
        <w:rPr>
          <w:color w:val="auto"/>
        </w:rPr>
        <w:t>(5)</w:t>
      </w:r>
      <w:r w:rsidRPr="007D55BC">
        <w:rPr>
          <w:color w:val="auto"/>
        </w:rPr>
        <w:tab/>
        <w:t>Booking Information DB verification</w:t>
      </w:r>
    </w:p>
    <w:p w14:paraId="48DCE0B6" w14:textId="1D721662" w:rsidR="001536C6" w:rsidRPr="007D55BC" w:rsidRDefault="001536C6" w:rsidP="001536C6">
      <w:pPr>
        <w:pStyle w:val="Ae"/>
        <w:ind w:left="1320" w:hanging="469"/>
        <w:rPr>
          <w:kern w:val="0"/>
          <w:szCs w:val="22"/>
        </w:rPr>
      </w:pPr>
      <w:r w:rsidRPr="007D55BC">
        <w:t>(A)</w:t>
      </w:r>
      <w:r w:rsidRPr="007D55BC">
        <w:tab/>
        <w:t>Correction</w:t>
      </w:r>
    </w:p>
    <w:p w14:paraId="708B1D79" w14:textId="26D62B9E" w:rsidR="001536C6" w:rsidRPr="007D55BC" w:rsidRDefault="001536C6" w:rsidP="00436E3F">
      <w:pPr>
        <w:pStyle w:val="10"/>
        <w:ind w:left="1701"/>
        <w:rPr>
          <w:kern w:val="0"/>
        </w:rPr>
      </w:pPr>
      <w:r w:rsidRPr="007D55BC">
        <w:t>[1]</w:t>
      </w:r>
      <w:r w:rsidRPr="007D55BC">
        <w:tab/>
      </w:r>
      <w:r w:rsidRPr="007D55BC">
        <w:rPr>
          <w:kern w:val="0"/>
        </w:rPr>
        <w:t xml:space="preserve">The Booking Information DB for the </w:t>
      </w:r>
      <w:r w:rsidR="001C6BCF" w:rsidRPr="007D55BC">
        <w:rPr>
          <w:kern w:val="0"/>
        </w:rPr>
        <w:t>C</w:t>
      </w:r>
      <w:r w:rsidRPr="007D55BC">
        <w:rPr>
          <w:kern w:val="0"/>
        </w:rPr>
        <w:t xml:space="preserve">arrier </w:t>
      </w:r>
      <w:r w:rsidR="001C6BCF" w:rsidRPr="007D55BC">
        <w:rPr>
          <w:kern w:val="0"/>
        </w:rPr>
        <w:t>C</w:t>
      </w:r>
      <w:r w:rsidRPr="007D55BC">
        <w:rPr>
          <w:kern w:val="0"/>
        </w:rPr>
        <w:t xml:space="preserve">ode and </w:t>
      </w:r>
      <w:r w:rsidR="001C6BCF" w:rsidRPr="007D55BC">
        <w:rPr>
          <w:kern w:val="0"/>
        </w:rPr>
        <w:t>B</w:t>
      </w:r>
      <w:r w:rsidRPr="007D55BC">
        <w:rPr>
          <w:kern w:val="0"/>
        </w:rPr>
        <w:t xml:space="preserve">ooking </w:t>
      </w:r>
      <w:r w:rsidR="001C6BCF" w:rsidRPr="007D55BC">
        <w:rPr>
          <w:kern w:val="0"/>
        </w:rPr>
        <w:t>N</w:t>
      </w:r>
      <w:r w:rsidRPr="007D55BC">
        <w:rPr>
          <w:kern w:val="0"/>
        </w:rPr>
        <w:t>umber entered exists.</w:t>
      </w:r>
    </w:p>
    <w:p w14:paraId="37C0D356" w14:textId="0FB9FC40" w:rsidR="00696FB8" w:rsidRPr="007D55BC" w:rsidRDefault="001536C6" w:rsidP="00436E3F">
      <w:pPr>
        <w:pStyle w:val="10"/>
        <w:ind w:left="1701"/>
        <w:rPr>
          <w:kern w:val="0"/>
        </w:rPr>
      </w:pPr>
      <w:r w:rsidRPr="007D55BC">
        <w:rPr>
          <w:kern w:val="0"/>
        </w:rPr>
        <w:t>[2]</w:t>
      </w:r>
      <w:r w:rsidRPr="007D55BC">
        <w:rPr>
          <w:kern w:val="0"/>
        </w:rPr>
        <w:tab/>
      </w:r>
      <w:r w:rsidR="005B394A" w:rsidRPr="007D55BC">
        <w:rPr>
          <w:kern w:val="0"/>
        </w:rPr>
        <w:t>I</w:t>
      </w:r>
      <w:r w:rsidRPr="007D55BC">
        <w:rPr>
          <w:kern w:val="0"/>
        </w:rPr>
        <w:t xml:space="preserve">f </w:t>
      </w:r>
      <w:r w:rsidR="005B394A" w:rsidRPr="007D55BC">
        <w:rPr>
          <w:kern w:val="0"/>
        </w:rPr>
        <w:t xml:space="preserve">the </w:t>
      </w:r>
      <w:r w:rsidRPr="007D55BC">
        <w:rPr>
          <w:kern w:val="0"/>
        </w:rPr>
        <w:t xml:space="preserve">"Vacant Container Delivery Information Registration (PCD)" procedure is done for the </w:t>
      </w:r>
      <w:r w:rsidR="001C6BCF" w:rsidRPr="007D55BC">
        <w:rPr>
          <w:kern w:val="0"/>
        </w:rPr>
        <w:t>C</w:t>
      </w:r>
      <w:r w:rsidRPr="007D55BC">
        <w:rPr>
          <w:kern w:val="0"/>
        </w:rPr>
        <w:t xml:space="preserve">ontainer </w:t>
      </w:r>
      <w:r w:rsidR="001C6BCF" w:rsidRPr="007D55BC">
        <w:rPr>
          <w:kern w:val="0"/>
        </w:rPr>
        <w:t>S</w:t>
      </w:r>
      <w:r w:rsidRPr="007D55BC">
        <w:rPr>
          <w:kern w:val="0"/>
        </w:rPr>
        <w:t xml:space="preserve">ize </w:t>
      </w:r>
      <w:r w:rsidR="001C6BCF" w:rsidRPr="007D55BC">
        <w:rPr>
          <w:kern w:val="0"/>
        </w:rPr>
        <w:t>C</w:t>
      </w:r>
      <w:r w:rsidRPr="007D55BC">
        <w:rPr>
          <w:kern w:val="0"/>
        </w:rPr>
        <w:t xml:space="preserve">ode and </w:t>
      </w:r>
      <w:r w:rsidR="001C6BCF" w:rsidRPr="007D55BC">
        <w:rPr>
          <w:kern w:val="0"/>
        </w:rPr>
        <w:t>C</w:t>
      </w:r>
      <w:r w:rsidRPr="007D55BC">
        <w:rPr>
          <w:kern w:val="0"/>
        </w:rPr>
        <w:t xml:space="preserve">ontainer </w:t>
      </w:r>
      <w:r w:rsidR="001C6BCF" w:rsidRPr="007D55BC">
        <w:rPr>
          <w:kern w:val="0"/>
        </w:rPr>
        <w:t>T</w:t>
      </w:r>
      <w:r w:rsidRPr="007D55BC">
        <w:rPr>
          <w:kern w:val="0"/>
        </w:rPr>
        <w:t xml:space="preserve">ype </w:t>
      </w:r>
      <w:r w:rsidR="001C6BCF" w:rsidRPr="007D55BC">
        <w:rPr>
          <w:kern w:val="0"/>
        </w:rPr>
        <w:t>C</w:t>
      </w:r>
      <w:r w:rsidRPr="007D55BC">
        <w:rPr>
          <w:kern w:val="0"/>
        </w:rPr>
        <w:t>ode registered in the Booking Information DB, check the following</w:t>
      </w:r>
      <w:r w:rsidR="00696FB8" w:rsidRPr="007D55BC">
        <w:rPr>
          <w:kern w:val="0"/>
        </w:rPr>
        <w:t>.</w:t>
      </w:r>
    </w:p>
    <w:p w14:paraId="52AB54B1" w14:textId="05AC4045" w:rsidR="00696FB8" w:rsidRPr="007D55BC" w:rsidRDefault="003E211B" w:rsidP="003E211B">
      <w:pPr>
        <w:pStyle w:val="10"/>
        <w:ind w:leftChars="772" w:left="1839" w:hangingChars="64" w:hanging="141"/>
      </w:pPr>
      <w:r w:rsidRPr="007D55BC">
        <w:sym w:font="Wingdings 2" w:char="F096"/>
      </w:r>
      <w:r w:rsidRPr="007D55BC">
        <w:t xml:space="preserve"> </w:t>
      </w:r>
      <w:r w:rsidR="00696FB8" w:rsidRPr="007D55BC">
        <w:t xml:space="preserve">The </w:t>
      </w:r>
      <w:r w:rsidR="001C6BCF" w:rsidRPr="007D55BC">
        <w:t>C</w:t>
      </w:r>
      <w:r w:rsidR="00696FB8" w:rsidRPr="007D55BC">
        <w:t xml:space="preserve">ontainer </w:t>
      </w:r>
      <w:r w:rsidR="001C6BCF" w:rsidRPr="007D55BC">
        <w:t>S</w:t>
      </w:r>
      <w:r w:rsidR="00696FB8" w:rsidRPr="007D55BC">
        <w:t xml:space="preserve">ize </w:t>
      </w:r>
      <w:r w:rsidR="001C6BCF" w:rsidRPr="007D55BC">
        <w:t>C</w:t>
      </w:r>
      <w:r w:rsidR="00696FB8" w:rsidRPr="007D55BC">
        <w:t xml:space="preserve">ode and </w:t>
      </w:r>
      <w:r w:rsidR="001C6BCF" w:rsidRPr="007D55BC">
        <w:t>C</w:t>
      </w:r>
      <w:r w:rsidR="00696FB8" w:rsidRPr="007D55BC">
        <w:t xml:space="preserve">ontainer </w:t>
      </w:r>
      <w:r w:rsidR="001C6BCF" w:rsidRPr="007D55BC">
        <w:t>T</w:t>
      </w:r>
      <w:r w:rsidR="00696FB8" w:rsidRPr="007D55BC">
        <w:t xml:space="preserve">ype </w:t>
      </w:r>
      <w:r w:rsidR="001C6BCF" w:rsidRPr="007D55BC">
        <w:t>C</w:t>
      </w:r>
      <w:r w:rsidR="00696FB8" w:rsidRPr="007D55BC">
        <w:t xml:space="preserve">ode that are the same as the </w:t>
      </w:r>
      <w:r w:rsidR="001C6BCF" w:rsidRPr="007D55BC">
        <w:t>C</w:t>
      </w:r>
      <w:r w:rsidR="00696FB8" w:rsidRPr="007D55BC">
        <w:t xml:space="preserve">ontainer </w:t>
      </w:r>
      <w:r w:rsidR="001C6BCF" w:rsidRPr="007D55BC">
        <w:t>S</w:t>
      </w:r>
      <w:r w:rsidR="00696FB8" w:rsidRPr="007D55BC">
        <w:t xml:space="preserve">ize </w:t>
      </w:r>
      <w:r w:rsidR="001C6BCF" w:rsidRPr="007D55BC">
        <w:t>C</w:t>
      </w:r>
      <w:r w:rsidR="00696FB8" w:rsidRPr="007D55BC">
        <w:t xml:space="preserve">ode and </w:t>
      </w:r>
      <w:r w:rsidR="001C6BCF" w:rsidRPr="007D55BC">
        <w:t>C</w:t>
      </w:r>
      <w:r w:rsidR="00696FB8" w:rsidRPr="007D55BC">
        <w:t xml:space="preserve">ontainer </w:t>
      </w:r>
      <w:r w:rsidR="001C6BCF" w:rsidRPr="007D55BC">
        <w:t>T</w:t>
      </w:r>
      <w:r w:rsidR="00696FB8" w:rsidRPr="007D55BC">
        <w:t xml:space="preserve">ype </w:t>
      </w:r>
      <w:r w:rsidR="001C6BCF" w:rsidRPr="007D55BC">
        <w:t>C</w:t>
      </w:r>
      <w:r w:rsidR="00696FB8" w:rsidRPr="007D55BC">
        <w:t>ode to which the PCD procedure is performed are entered in any column.</w:t>
      </w:r>
    </w:p>
    <w:p w14:paraId="233934CD" w14:textId="3DAB65F8" w:rsidR="00652942" w:rsidRPr="007D55BC" w:rsidRDefault="003E211B" w:rsidP="003E211B">
      <w:pPr>
        <w:pStyle w:val="10"/>
        <w:ind w:leftChars="772" w:left="1839" w:hangingChars="64" w:hanging="141"/>
      </w:pPr>
      <w:r w:rsidRPr="007D55BC">
        <w:sym w:font="Wingdings 2" w:char="F096"/>
      </w:r>
      <w:r w:rsidRPr="007D55BC">
        <w:t xml:space="preserve"> </w:t>
      </w:r>
      <w:r w:rsidR="00696FB8" w:rsidRPr="007D55BC">
        <w:t xml:space="preserve">The number of </w:t>
      </w:r>
      <w:r w:rsidR="00AF5E1A" w:rsidRPr="007D55BC">
        <w:t>B</w:t>
      </w:r>
      <w:r w:rsidR="00696FB8" w:rsidRPr="007D55BC">
        <w:t xml:space="preserve">ooking </w:t>
      </w:r>
      <w:r w:rsidR="00AF5E1A" w:rsidRPr="007D55BC">
        <w:t>C</w:t>
      </w:r>
      <w:r w:rsidR="00696FB8" w:rsidRPr="007D55BC">
        <w:t>ontainer</w:t>
      </w:r>
      <w:r w:rsidR="00AF5E1A" w:rsidRPr="007D55BC">
        <w:t xml:space="preserve"> Quantity</w:t>
      </w:r>
      <w:r w:rsidR="00696FB8" w:rsidRPr="007D55BC">
        <w:t xml:space="preserve"> entered exceeds the number of containers that have been delivered by the PCD procedure.</w:t>
      </w:r>
    </w:p>
    <w:p w14:paraId="0D1C80C0" w14:textId="4BBFFD13" w:rsidR="0007502D" w:rsidRPr="007D55BC" w:rsidRDefault="00652942" w:rsidP="00696FB8">
      <w:pPr>
        <w:pStyle w:val="10"/>
        <w:ind w:left="1701"/>
      </w:pPr>
      <w:r w:rsidRPr="007D55BC">
        <w:t>[3]</w:t>
      </w:r>
      <w:r w:rsidRPr="007D55BC">
        <w:tab/>
      </w:r>
      <w:r w:rsidR="00696FB8" w:rsidRPr="007D55BC">
        <w:t xml:space="preserve">If the implementer is a CY, the data in the following items matches the data registered in the </w:t>
      </w:r>
      <w:r w:rsidR="00AF3525" w:rsidRPr="007D55BC">
        <w:t>Booking Information DB.</w:t>
      </w:r>
    </w:p>
    <w:p w14:paraId="50CD0306" w14:textId="340153DE" w:rsidR="00823EF5" w:rsidRPr="007D55BC" w:rsidRDefault="00823EF5" w:rsidP="0067766F">
      <w:pPr>
        <w:pStyle w:val="1dot"/>
        <w:ind w:leftChars="770" w:left="1841" w:hangingChars="67" w:hanging="147"/>
      </w:pPr>
      <w:r w:rsidRPr="007D55BC">
        <w:sym w:font="Wingdings 2" w:char="F096"/>
      </w:r>
      <w:r w:rsidR="00130E34" w:rsidRPr="007D55BC">
        <w:t xml:space="preserve"> Notification Forwarding Party </w:t>
      </w:r>
      <w:r w:rsidR="00AF5E1A" w:rsidRPr="007D55BC">
        <w:t>C</w:t>
      </w:r>
      <w:r w:rsidR="00130E34" w:rsidRPr="007D55BC">
        <w:t>ode (Port of Loading CY)</w:t>
      </w:r>
    </w:p>
    <w:p w14:paraId="341D343D" w14:textId="31FB4A5C" w:rsidR="00135164" w:rsidRPr="007D55BC" w:rsidRDefault="00823EF5" w:rsidP="0067766F">
      <w:pPr>
        <w:pStyle w:val="1dot"/>
        <w:ind w:leftChars="770" w:left="1694" w:firstLineChars="3" w:firstLine="7"/>
      </w:pPr>
      <w:r w:rsidRPr="007D55BC">
        <w:sym w:font="Wingdings 2" w:char="F096"/>
      </w:r>
      <w:r w:rsidR="00135164" w:rsidRPr="007D55BC">
        <w:t xml:space="preserve"> Notif</w:t>
      </w:r>
      <w:r w:rsidR="00E53AAE" w:rsidRPr="007D55BC">
        <w:t xml:space="preserve">ication Forwarding Party </w:t>
      </w:r>
      <w:r w:rsidR="00AF5E1A" w:rsidRPr="007D55BC">
        <w:t>C</w:t>
      </w:r>
      <w:r w:rsidR="00E53AAE" w:rsidRPr="007D55BC">
        <w:t>ode (Place of Receipt</w:t>
      </w:r>
      <w:r w:rsidR="00E53AAE" w:rsidRPr="007D55BC">
        <w:rPr>
          <w:rFonts w:hint="eastAsia"/>
        </w:rPr>
        <w:t xml:space="preserve"> </w:t>
      </w:r>
      <w:r w:rsidR="00135164" w:rsidRPr="007D55BC">
        <w:t>CY)</w:t>
      </w:r>
    </w:p>
    <w:p w14:paraId="38E9806F" w14:textId="106075AE" w:rsidR="00652942" w:rsidRPr="007D55BC" w:rsidRDefault="003E23E0" w:rsidP="0067766F">
      <w:pPr>
        <w:pStyle w:val="1dot"/>
        <w:ind w:leftChars="770" w:left="1694" w:firstLineChars="3" w:firstLine="7"/>
        <w:rPr>
          <w:szCs w:val="22"/>
        </w:rPr>
      </w:pPr>
      <w:r w:rsidRPr="007D55BC">
        <w:sym w:font="Wingdings 2" w:char="F096"/>
      </w:r>
      <w:r w:rsidR="00696FB8" w:rsidRPr="007D55BC">
        <w:t xml:space="preserve"> </w:t>
      </w:r>
      <w:r w:rsidR="0007502D" w:rsidRPr="007D55BC">
        <w:t xml:space="preserve">Notification Forwarding Party </w:t>
      </w:r>
      <w:r w:rsidR="00AF5E1A" w:rsidRPr="007D55BC">
        <w:t>C</w:t>
      </w:r>
      <w:r w:rsidR="0007502D" w:rsidRPr="007D55BC">
        <w:t>ode (Others)</w:t>
      </w:r>
    </w:p>
    <w:p w14:paraId="6C53AA2B" w14:textId="5E3FFBB4" w:rsidR="00652942" w:rsidRPr="007D55BC" w:rsidRDefault="00652942" w:rsidP="00436E3F">
      <w:pPr>
        <w:pStyle w:val="10"/>
        <w:ind w:left="1701"/>
      </w:pPr>
      <w:r w:rsidRPr="007D55BC">
        <w:rPr>
          <w:szCs w:val="22"/>
        </w:rPr>
        <w:t>[</w:t>
      </w:r>
      <w:r w:rsidRPr="007D55BC">
        <w:t>4</w:t>
      </w:r>
      <w:r w:rsidRPr="007D55BC">
        <w:rPr>
          <w:szCs w:val="22"/>
        </w:rPr>
        <w:t>]</w:t>
      </w:r>
      <w:r w:rsidRPr="007D55BC">
        <w:rPr>
          <w:szCs w:val="22"/>
        </w:rPr>
        <w:tab/>
      </w:r>
      <w:r w:rsidR="0007502D" w:rsidRPr="007D55BC">
        <w:t xml:space="preserve">The </w:t>
      </w:r>
      <w:r w:rsidR="00AF5E1A" w:rsidRPr="007D55BC">
        <w:t>B</w:t>
      </w:r>
      <w:r w:rsidR="0007502D" w:rsidRPr="007D55BC">
        <w:t xml:space="preserve">ooking </w:t>
      </w:r>
      <w:r w:rsidR="00AF5E1A" w:rsidRPr="007D55BC">
        <w:t>A</w:t>
      </w:r>
      <w:r w:rsidR="0007502D" w:rsidRPr="007D55BC">
        <w:t xml:space="preserve">pplication </w:t>
      </w:r>
      <w:r w:rsidR="00AF5E1A" w:rsidRPr="007D55BC">
        <w:t>N</w:t>
      </w:r>
      <w:r w:rsidR="005B394A" w:rsidRPr="007D55BC">
        <w:t>umber</w:t>
      </w:r>
      <w:r w:rsidR="0007502D" w:rsidRPr="007D55BC">
        <w:t xml:space="preserve"> </w:t>
      </w:r>
      <w:r w:rsidR="00AF3525" w:rsidRPr="007D55BC">
        <w:t xml:space="preserve">is not </w:t>
      </w:r>
      <w:r w:rsidR="0007502D" w:rsidRPr="007D55BC">
        <w:t>changed.</w:t>
      </w:r>
    </w:p>
    <w:p w14:paraId="581DBB9D" w14:textId="164F5C23" w:rsidR="0007502D" w:rsidRPr="007D55BC" w:rsidRDefault="00AF3525" w:rsidP="00436E3F">
      <w:pPr>
        <w:pStyle w:val="Ae"/>
        <w:ind w:left="1320" w:hanging="469"/>
        <w:rPr>
          <w:kern w:val="0"/>
          <w:szCs w:val="22"/>
        </w:rPr>
      </w:pPr>
      <w:r w:rsidRPr="007D55BC">
        <w:t>(B)</w:t>
      </w:r>
      <w:r w:rsidRPr="007D55BC">
        <w:tab/>
        <w:t>Cancellation</w:t>
      </w:r>
    </w:p>
    <w:p w14:paraId="603DBB43" w14:textId="44F8D707" w:rsidR="00652942" w:rsidRPr="007D55BC" w:rsidRDefault="00AF3525" w:rsidP="00436E3F">
      <w:pPr>
        <w:pStyle w:val="Atxt"/>
        <w:ind w:leftChars="580" w:left="1276" w:firstLineChars="0" w:firstLine="0"/>
        <w:rPr>
          <w:color w:val="auto"/>
        </w:rPr>
      </w:pPr>
      <w:r w:rsidRPr="007D55BC">
        <w:rPr>
          <w:color w:val="auto"/>
        </w:rPr>
        <w:t xml:space="preserve">The Booking Information DB for the </w:t>
      </w:r>
      <w:r w:rsidR="00AF5E1A" w:rsidRPr="007D55BC">
        <w:rPr>
          <w:color w:val="auto"/>
        </w:rPr>
        <w:t>C</w:t>
      </w:r>
      <w:r w:rsidRPr="007D55BC">
        <w:rPr>
          <w:color w:val="auto"/>
        </w:rPr>
        <w:t xml:space="preserve">arrier </w:t>
      </w:r>
      <w:r w:rsidR="00AF5E1A" w:rsidRPr="007D55BC">
        <w:rPr>
          <w:color w:val="auto"/>
        </w:rPr>
        <w:t>C</w:t>
      </w:r>
      <w:r w:rsidRPr="007D55BC">
        <w:rPr>
          <w:color w:val="auto"/>
        </w:rPr>
        <w:t xml:space="preserve">ode and </w:t>
      </w:r>
      <w:r w:rsidR="00AF5E1A" w:rsidRPr="007D55BC">
        <w:rPr>
          <w:color w:val="auto"/>
        </w:rPr>
        <w:t>B</w:t>
      </w:r>
      <w:r w:rsidRPr="007D55BC">
        <w:rPr>
          <w:color w:val="auto"/>
        </w:rPr>
        <w:t xml:space="preserve">ooking </w:t>
      </w:r>
      <w:r w:rsidR="00AF5E1A" w:rsidRPr="007D55BC">
        <w:rPr>
          <w:color w:val="auto"/>
        </w:rPr>
        <w:t>N</w:t>
      </w:r>
      <w:r w:rsidRPr="007D55BC">
        <w:rPr>
          <w:color w:val="auto"/>
        </w:rPr>
        <w:t>umber entered exists.</w:t>
      </w:r>
    </w:p>
    <w:p w14:paraId="4E5DCA2B" w14:textId="32EBFD3C" w:rsidR="00652942" w:rsidRPr="007D55BC" w:rsidRDefault="00652942" w:rsidP="00652942">
      <w:pPr>
        <w:pStyle w:val="1"/>
        <w:rPr>
          <w:color w:val="auto"/>
        </w:rPr>
      </w:pPr>
      <w:r w:rsidRPr="007D55BC">
        <w:rPr>
          <w:color w:val="auto"/>
        </w:rPr>
        <w:t>(6)</w:t>
      </w:r>
      <w:r w:rsidRPr="007D55BC">
        <w:rPr>
          <w:color w:val="auto"/>
        </w:rPr>
        <w:tab/>
      </w:r>
      <w:r w:rsidR="00D974EA" w:rsidRPr="007D55BC">
        <w:rPr>
          <w:color w:val="auto"/>
        </w:rPr>
        <w:t>Booking Request</w:t>
      </w:r>
      <w:r w:rsidR="0007502D" w:rsidRPr="007D55BC">
        <w:rPr>
          <w:color w:val="auto"/>
        </w:rPr>
        <w:t xml:space="preserve"> </w:t>
      </w:r>
      <w:r w:rsidR="00AF3525" w:rsidRPr="007D55BC">
        <w:rPr>
          <w:color w:val="auto"/>
        </w:rPr>
        <w:t>I</w:t>
      </w:r>
      <w:r w:rsidR="0007502D" w:rsidRPr="007D55BC">
        <w:rPr>
          <w:color w:val="auto"/>
        </w:rPr>
        <w:t xml:space="preserve">nformation DB </w:t>
      </w:r>
      <w:r w:rsidR="00AF3525" w:rsidRPr="007D55BC">
        <w:rPr>
          <w:color w:val="auto"/>
        </w:rPr>
        <w:t>verification</w:t>
      </w:r>
    </w:p>
    <w:p w14:paraId="65C88AEE" w14:textId="77777777" w:rsidR="00AF3525" w:rsidRPr="007D55BC" w:rsidRDefault="00AF3525" w:rsidP="00AF3525">
      <w:pPr>
        <w:pStyle w:val="Ae"/>
        <w:ind w:left="1320" w:hanging="469"/>
        <w:rPr>
          <w:kern w:val="0"/>
          <w:szCs w:val="22"/>
        </w:rPr>
      </w:pPr>
      <w:r w:rsidRPr="007D55BC">
        <w:t>(A)</w:t>
      </w:r>
      <w:r w:rsidRPr="007D55BC">
        <w:tab/>
        <w:t>Correction</w:t>
      </w:r>
    </w:p>
    <w:p w14:paraId="5464B6C9" w14:textId="234B9892" w:rsidR="00D02FF4" w:rsidRPr="007D55BC" w:rsidRDefault="0007502D" w:rsidP="00436E3F">
      <w:pPr>
        <w:pStyle w:val="Atxt"/>
        <w:ind w:leftChars="580" w:left="1276" w:firstLineChars="0" w:firstLine="1"/>
        <w:rPr>
          <w:color w:val="auto"/>
          <w:lang w:eastAsia="ja-JP"/>
        </w:rPr>
      </w:pPr>
      <w:r w:rsidRPr="007D55BC">
        <w:rPr>
          <w:color w:val="auto"/>
        </w:rPr>
        <w:t xml:space="preserve">The </w:t>
      </w:r>
      <w:r w:rsidR="00D974EA" w:rsidRPr="007D55BC">
        <w:rPr>
          <w:color w:val="auto"/>
          <w:lang w:eastAsia="ja-JP"/>
        </w:rPr>
        <w:t>Booking Request</w:t>
      </w:r>
      <w:r w:rsidRPr="007D55BC">
        <w:rPr>
          <w:color w:val="auto"/>
        </w:rPr>
        <w:t xml:space="preserve"> </w:t>
      </w:r>
      <w:r w:rsidR="00AF3525" w:rsidRPr="007D55BC">
        <w:rPr>
          <w:color w:val="auto"/>
          <w:lang w:eastAsia="ja-JP"/>
        </w:rPr>
        <w:t>I</w:t>
      </w:r>
      <w:r w:rsidRPr="007D55BC">
        <w:rPr>
          <w:color w:val="auto"/>
        </w:rPr>
        <w:t xml:space="preserve">nformation DB </w:t>
      </w:r>
      <w:r w:rsidR="00AF3525" w:rsidRPr="007D55BC">
        <w:rPr>
          <w:color w:val="auto"/>
          <w:lang w:eastAsia="ja-JP"/>
        </w:rPr>
        <w:t xml:space="preserve">for </w:t>
      </w:r>
      <w:r w:rsidRPr="007D55BC">
        <w:rPr>
          <w:color w:val="auto"/>
        </w:rPr>
        <w:t xml:space="preserve">the </w:t>
      </w:r>
      <w:r w:rsidR="00AF5E1A" w:rsidRPr="007D55BC">
        <w:rPr>
          <w:color w:val="auto"/>
        </w:rPr>
        <w:t>B</w:t>
      </w:r>
      <w:r w:rsidRPr="007D55BC">
        <w:rPr>
          <w:color w:val="auto"/>
        </w:rPr>
        <w:t xml:space="preserve">ooking </w:t>
      </w:r>
      <w:r w:rsidR="00AF5E1A" w:rsidRPr="007D55BC">
        <w:rPr>
          <w:color w:val="auto"/>
        </w:rPr>
        <w:t>A</w:t>
      </w:r>
      <w:r w:rsidRPr="007D55BC">
        <w:rPr>
          <w:color w:val="auto"/>
        </w:rPr>
        <w:t xml:space="preserve">pplication </w:t>
      </w:r>
      <w:r w:rsidR="00AF5E1A" w:rsidRPr="007D55BC">
        <w:rPr>
          <w:color w:val="auto"/>
          <w:lang w:eastAsia="ja-JP"/>
        </w:rPr>
        <w:t>N</w:t>
      </w:r>
      <w:r w:rsidR="00AF3525" w:rsidRPr="007D55BC">
        <w:rPr>
          <w:color w:val="auto"/>
          <w:lang w:eastAsia="ja-JP"/>
        </w:rPr>
        <w:t>umber entered exists.</w:t>
      </w:r>
    </w:p>
    <w:p w14:paraId="2628DAD4" w14:textId="77777777" w:rsidR="00D02FF4" w:rsidRPr="007D55BC" w:rsidRDefault="00D02FF4">
      <w:pPr>
        <w:widowControl/>
        <w:jc w:val="left"/>
        <w:rPr>
          <w:rFonts w:cs="Arial"/>
          <w:kern w:val="0"/>
          <w:lang w:eastAsia="ja-JP"/>
        </w:rPr>
      </w:pPr>
      <w:r w:rsidRPr="007D55BC">
        <w:rPr>
          <w:lang w:eastAsia="ja-JP"/>
        </w:rPr>
        <w:br w:type="page"/>
      </w:r>
    </w:p>
    <w:p w14:paraId="446F2D6F" w14:textId="7915235E" w:rsidR="00AF3525" w:rsidRPr="007D55BC" w:rsidRDefault="00AF3525" w:rsidP="00652942">
      <w:pPr>
        <w:pStyle w:val="10"/>
      </w:pPr>
      <w:r w:rsidRPr="007D55BC">
        <w:t>(B)</w:t>
      </w:r>
      <w:r w:rsidRPr="007D55BC">
        <w:tab/>
        <w:t>Check the following for "Booking not permitted".</w:t>
      </w:r>
    </w:p>
    <w:p w14:paraId="4F349C47" w14:textId="1151E5BC" w:rsidR="00652942" w:rsidRPr="007D55BC" w:rsidRDefault="00652942" w:rsidP="00AF3525">
      <w:pPr>
        <w:pStyle w:val="10"/>
        <w:ind w:left="1701"/>
      </w:pPr>
      <w:r w:rsidRPr="007D55BC">
        <w:rPr>
          <w:kern w:val="0"/>
        </w:rPr>
        <w:t>[</w:t>
      </w:r>
      <w:r w:rsidRPr="007D55BC">
        <w:t>1</w:t>
      </w:r>
      <w:r w:rsidRPr="007D55BC">
        <w:rPr>
          <w:kern w:val="0"/>
        </w:rPr>
        <w:t>]</w:t>
      </w:r>
      <w:r w:rsidRPr="007D55BC">
        <w:rPr>
          <w:kern w:val="0"/>
        </w:rPr>
        <w:tab/>
      </w:r>
      <w:r w:rsidR="00AF3525" w:rsidRPr="007D55BC">
        <w:t xml:space="preserve">The </w:t>
      </w:r>
      <w:r w:rsidR="00D974EA" w:rsidRPr="007D55BC">
        <w:t>Booking Request</w:t>
      </w:r>
      <w:r w:rsidR="00AF3525" w:rsidRPr="007D55BC">
        <w:t xml:space="preserve"> Information DB for the </w:t>
      </w:r>
      <w:r w:rsidR="00AF5E1A" w:rsidRPr="007D55BC">
        <w:t>B</w:t>
      </w:r>
      <w:r w:rsidR="00AF3525" w:rsidRPr="007D55BC">
        <w:t xml:space="preserve">ooking </w:t>
      </w:r>
      <w:r w:rsidR="00AF5E1A" w:rsidRPr="007D55BC">
        <w:t>A</w:t>
      </w:r>
      <w:r w:rsidR="00AF3525" w:rsidRPr="007D55BC">
        <w:t xml:space="preserve">pplication </w:t>
      </w:r>
      <w:r w:rsidR="00AF5E1A" w:rsidRPr="007D55BC">
        <w:t>N</w:t>
      </w:r>
      <w:r w:rsidR="00AF3525" w:rsidRPr="007D55BC">
        <w:t>umber entered exists.</w:t>
      </w:r>
    </w:p>
    <w:p w14:paraId="5342C437" w14:textId="73C0414B" w:rsidR="0007502D" w:rsidRPr="007D55BC" w:rsidRDefault="00652942" w:rsidP="00AF3525">
      <w:pPr>
        <w:pStyle w:val="10"/>
        <w:ind w:left="1701"/>
      </w:pPr>
      <w:r w:rsidRPr="007D55BC">
        <w:rPr>
          <w:kern w:val="0"/>
        </w:rPr>
        <w:t>[</w:t>
      </w:r>
      <w:r w:rsidRPr="007D55BC">
        <w:t>2</w:t>
      </w:r>
      <w:r w:rsidRPr="007D55BC">
        <w:rPr>
          <w:kern w:val="0"/>
        </w:rPr>
        <w:t>]</w:t>
      </w:r>
      <w:r w:rsidRPr="007D55BC">
        <w:rPr>
          <w:kern w:val="0"/>
        </w:rPr>
        <w:tab/>
      </w:r>
      <w:r w:rsidR="00E81C77" w:rsidRPr="007D55BC">
        <w:rPr>
          <w:kern w:val="0"/>
        </w:rPr>
        <w:t>The BKR procedure or the "Response to Booking Request (BRA)" procedure is not performed</w:t>
      </w:r>
      <w:r w:rsidR="00AF3525" w:rsidRPr="007D55BC">
        <w:t>.</w:t>
      </w:r>
    </w:p>
    <w:p w14:paraId="0BFAC9F6" w14:textId="77777777" w:rsidR="003E211B" w:rsidRPr="007D55BC" w:rsidRDefault="003E211B" w:rsidP="00AF3525">
      <w:pPr>
        <w:pStyle w:val="10"/>
        <w:ind w:left="1701"/>
      </w:pPr>
    </w:p>
    <w:p w14:paraId="7BCDE6EC" w14:textId="166DB19B" w:rsidR="00652942" w:rsidRPr="007D55BC" w:rsidRDefault="0007502D" w:rsidP="003E23E0">
      <w:pPr>
        <w:pStyle w:val="11"/>
        <w:rPr>
          <w:color w:val="auto"/>
        </w:rPr>
      </w:pPr>
      <w:r w:rsidRPr="007D55BC">
        <w:rPr>
          <w:color w:val="auto"/>
        </w:rPr>
        <w:t>5.</w:t>
      </w:r>
      <w:r w:rsidR="003E23E0" w:rsidRPr="007D55BC">
        <w:rPr>
          <w:color w:val="auto"/>
        </w:rPr>
        <w:tab/>
      </w:r>
      <w:r w:rsidRPr="007D55BC">
        <w:rPr>
          <w:color w:val="auto"/>
        </w:rPr>
        <w:t>Processing Details</w:t>
      </w:r>
    </w:p>
    <w:p w14:paraId="3D64B853" w14:textId="529B6870" w:rsidR="0007502D" w:rsidRPr="007D55BC" w:rsidRDefault="00652942" w:rsidP="00652942">
      <w:pPr>
        <w:pStyle w:val="1"/>
        <w:rPr>
          <w:color w:val="auto"/>
        </w:rPr>
      </w:pPr>
      <w:r w:rsidRPr="007D55BC">
        <w:rPr>
          <w:color w:val="auto"/>
        </w:rPr>
        <w:t>(1)</w:t>
      </w:r>
      <w:r w:rsidRPr="007D55BC">
        <w:rPr>
          <w:color w:val="auto"/>
        </w:rPr>
        <w:tab/>
      </w:r>
      <w:r w:rsidR="0007502D" w:rsidRPr="007D55BC">
        <w:rPr>
          <w:color w:val="auto"/>
        </w:rPr>
        <w:t>Input verification</w:t>
      </w:r>
    </w:p>
    <w:p w14:paraId="3036FCD5" w14:textId="77777777" w:rsidR="00AF3525" w:rsidRPr="007D55BC" w:rsidRDefault="00AF3525" w:rsidP="00AF3525">
      <w:pPr>
        <w:pStyle w:val="1txt"/>
        <w:ind w:leftChars="387" w:hangingChars="13" w:hanging="29"/>
        <w:rPr>
          <w:color w:val="auto"/>
          <w:lang w:eastAsia="ja-JP"/>
        </w:rPr>
      </w:pPr>
      <w:r w:rsidRPr="007D55BC">
        <w:rPr>
          <w:color w:val="auto"/>
        </w:rPr>
        <w:t>If the above-mentioned input conditions are met, the Process Result Code “00000-0000-0000” should be set before proceeding to the steps that follow.</w:t>
      </w:r>
      <w:r w:rsidRPr="007D55BC">
        <w:rPr>
          <w:color w:val="auto"/>
          <w:lang w:eastAsia="ja-JP"/>
        </w:rPr>
        <w:t xml:space="preserve"> </w:t>
      </w:r>
    </w:p>
    <w:p w14:paraId="6D52B217" w14:textId="362C2DCD" w:rsidR="00652942" w:rsidRPr="007D55BC" w:rsidRDefault="00AF3525" w:rsidP="00436E3F">
      <w:pPr>
        <w:pStyle w:val="1txt"/>
        <w:ind w:leftChars="387" w:hangingChars="13" w:hanging="29"/>
        <w:rPr>
          <w:color w:val="auto"/>
        </w:rPr>
      </w:pPr>
      <w:r w:rsidRPr="007D55BC">
        <w:rPr>
          <w:color w:val="auto"/>
        </w:rPr>
        <w:t xml:space="preserve">If the above input conditions are not satisfied, which means an error, </w:t>
      </w:r>
      <w:r w:rsidRPr="007D55BC">
        <w:rPr>
          <w:color w:val="auto"/>
          <w:lang w:eastAsia="ja-JP"/>
        </w:rPr>
        <w:t xml:space="preserve">output the Process Result Output after setting </w:t>
      </w:r>
      <w:r w:rsidRPr="007D55BC">
        <w:rPr>
          <w:color w:val="auto"/>
        </w:rPr>
        <w:t xml:space="preserve">a code other than “00000-0000-0000” </w:t>
      </w:r>
      <w:r w:rsidRPr="007D55BC">
        <w:rPr>
          <w:color w:val="auto"/>
          <w:lang w:eastAsia="ja-JP"/>
        </w:rPr>
        <w:t>in</w:t>
      </w:r>
      <w:r w:rsidRPr="007D55BC">
        <w:rPr>
          <w:color w:val="auto"/>
        </w:rPr>
        <w:t xml:space="preserve"> </w:t>
      </w:r>
      <w:r w:rsidRPr="007D55BC">
        <w:rPr>
          <w:color w:val="auto"/>
          <w:lang w:eastAsia="ja-JP"/>
        </w:rPr>
        <w:t>the P</w:t>
      </w:r>
      <w:r w:rsidRPr="007D55BC">
        <w:rPr>
          <w:color w:val="auto"/>
        </w:rPr>
        <w:t xml:space="preserve">rocess </w:t>
      </w:r>
      <w:r w:rsidRPr="007D55BC">
        <w:rPr>
          <w:color w:val="auto"/>
          <w:lang w:eastAsia="ja-JP"/>
        </w:rPr>
        <w:t>R</w:t>
      </w:r>
      <w:r w:rsidRPr="007D55BC">
        <w:rPr>
          <w:color w:val="auto"/>
        </w:rPr>
        <w:t xml:space="preserve">esult </w:t>
      </w:r>
      <w:r w:rsidRPr="007D55BC">
        <w:rPr>
          <w:color w:val="auto"/>
          <w:lang w:eastAsia="ja-JP"/>
        </w:rPr>
        <w:t>C</w:t>
      </w:r>
      <w:r w:rsidRPr="007D55BC">
        <w:rPr>
          <w:color w:val="auto"/>
        </w:rPr>
        <w:t>ode</w:t>
      </w:r>
      <w:r w:rsidRPr="007D55BC">
        <w:rPr>
          <w:color w:val="auto"/>
          <w:lang w:eastAsia="ja-JP"/>
        </w:rPr>
        <w:t xml:space="preserve">. </w:t>
      </w:r>
      <w:r w:rsidRPr="007D55BC">
        <w:rPr>
          <w:color w:val="auto"/>
        </w:rPr>
        <w:t>(For error details, see “List of Process Result Codes”.)</w:t>
      </w:r>
    </w:p>
    <w:p w14:paraId="44CD986D" w14:textId="67A65B36" w:rsidR="00652942" w:rsidRPr="007D55BC" w:rsidRDefault="00652942" w:rsidP="00652942">
      <w:pPr>
        <w:pStyle w:val="1"/>
        <w:rPr>
          <w:color w:val="auto"/>
        </w:rPr>
      </w:pPr>
      <w:r w:rsidRPr="007D55BC">
        <w:rPr>
          <w:color w:val="auto"/>
        </w:rPr>
        <w:t>(2</w:t>
      </w:r>
      <w:bookmarkStart w:id="1" w:name="OLE_LINK4"/>
      <w:r w:rsidRPr="007D55BC">
        <w:rPr>
          <w:color w:val="auto"/>
        </w:rPr>
        <w:t>)</w:t>
      </w:r>
      <w:r w:rsidRPr="007D55BC">
        <w:rPr>
          <w:color w:val="auto"/>
        </w:rPr>
        <w:tab/>
      </w:r>
      <w:r w:rsidR="0007502D" w:rsidRPr="007D55BC">
        <w:rPr>
          <w:color w:val="auto"/>
        </w:rPr>
        <w:t xml:space="preserve">Booking </w:t>
      </w:r>
      <w:r w:rsidR="00AF3525" w:rsidRPr="007D55BC">
        <w:rPr>
          <w:color w:val="auto"/>
        </w:rPr>
        <w:t>I</w:t>
      </w:r>
      <w:r w:rsidR="0007502D" w:rsidRPr="007D55BC">
        <w:rPr>
          <w:color w:val="auto"/>
        </w:rPr>
        <w:t>nformation DB process</w:t>
      </w:r>
      <w:bookmarkEnd w:id="1"/>
    </w:p>
    <w:p w14:paraId="154C7459" w14:textId="74060CE4" w:rsidR="0007502D" w:rsidRPr="007D55BC" w:rsidRDefault="00652942" w:rsidP="003E23E0">
      <w:pPr>
        <w:pStyle w:val="Ae"/>
      </w:pPr>
      <w:r w:rsidRPr="007D55BC">
        <w:t>(A)</w:t>
      </w:r>
      <w:r w:rsidRPr="007D55BC">
        <w:tab/>
      </w:r>
      <w:r w:rsidR="00AF3525" w:rsidRPr="007D55BC">
        <w:t>C</w:t>
      </w:r>
      <w:r w:rsidR="0007502D" w:rsidRPr="007D55BC">
        <w:t>orrection</w:t>
      </w:r>
    </w:p>
    <w:p w14:paraId="3E737AE2" w14:textId="272984B6" w:rsidR="00652942" w:rsidRPr="007D55BC" w:rsidRDefault="00AF3525" w:rsidP="00436E3F">
      <w:pPr>
        <w:pStyle w:val="Atxt"/>
        <w:ind w:left="1133" w:firstLineChars="0" w:firstLine="1"/>
        <w:rPr>
          <w:color w:val="auto"/>
        </w:rPr>
      </w:pPr>
      <w:r w:rsidRPr="007D55BC">
        <w:rPr>
          <w:color w:val="auto"/>
          <w:lang w:eastAsia="ja-JP"/>
        </w:rPr>
        <w:t>Update the DB according to the entered data.</w:t>
      </w:r>
    </w:p>
    <w:p w14:paraId="08B063B8" w14:textId="7ED4F395" w:rsidR="0007502D" w:rsidRPr="007D55BC" w:rsidRDefault="00652942" w:rsidP="003E23E0">
      <w:pPr>
        <w:pStyle w:val="Ae"/>
      </w:pPr>
      <w:r w:rsidRPr="007D55BC">
        <w:t>(B)</w:t>
      </w:r>
      <w:r w:rsidRPr="007D55BC">
        <w:tab/>
      </w:r>
      <w:r w:rsidR="00011506" w:rsidRPr="007D55BC">
        <w:t>C</w:t>
      </w:r>
      <w:r w:rsidR="0007502D" w:rsidRPr="007D55BC">
        <w:t>ancellation</w:t>
      </w:r>
    </w:p>
    <w:p w14:paraId="71EE391F" w14:textId="4A91A78B" w:rsidR="0007502D" w:rsidRPr="007D55BC" w:rsidRDefault="003C535C" w:rsidP="00436E3F">
      <w:pPr>
        <w:pStyle w:val="Atxt"/>
        <w:ind w:left="1133" w:firstLineChars="0" w:firstLine="1"/>
        <w:rPr>
          <w:color w:val="auto"/>
        </w:rPr>
      </w:pPr>
      <w:r w:rsidRPr="007D55BC">
        <w:rPr>
          <w:color w:val="auto"/>
          <w:lang w:eastAsia="ja-JP"/>
        </w:rPr>
        <w:t>Register</w:t>
      </w:r>
      <w:r w:rsidR="009E18BD" w:rsidRPr="007D55BC">
        <w:rPr>
          <w:color w:val="auto"/>
          <w:lang w:eastAsia="ja-JP"/>
        </w:rPr>
        <w:t xml:space="preserve"> that the data is invalid</w:t>
      </w:r>
      <w:r w:rsidR="007B3D87" w:rsidRPr="007D55BC">
        <w:rPr>
          <w:color w:val="auto"/>
          <w:lang w:eastAsia="ja-JP"/>
        </w:rPr>
        <w:t>ated</w:t>
      </w:r>
      <w:r w:rsidR="009E18BD" w:rsidRPr="007D55BC">
        <w:rPr>
          <w:color w:val="auto"/>
          <w:lang w:eastAsia="ja-JP"/>
        </w:rPr>
        <w:t xml:space="preserve"> in the Booking Information DB.</w:t>
      </w:r>
    </w:p>
    <w:p w14:paraId="5B124BB4" w14:textId="2615AFCB" w:rsidR="0007502D" w:rsidRPr="007D55BC" w:rsidRDefault="0007502D" w:rsidP="003E23E0">
      <w:pPr>
        <w:pStyle w:val="1"/>
        <w:rPr>
          <w:color w:val="auto"/>
        </w:rPr>
      </w:pPr>
      <w:r w:rsidRPr="007D55BC">
        <w:rPr>
          <w:color w:val="auto"/>
        </w:rPr>
        <w:t>(3)</w:t>
      </w:r>
      <w:r w:rsidR="003E23E0" w:rsidRPr="007D55BC">
        <w:rPr>
          <w:color w:val="auto"/>
        </w:rPr>
        <w:tab/>
      </w:r>
      <w:r w:rsidRPr="007D55BC">
        <w:rPr>
          <w:color w:val="auto"/>
        </w:rPr>
        <w:t xml:space="preserve">Vacant </w:t>
      </w:r>
      <w:r w:rsidR="007B3D87" w:rsidRPr="007D55BC">
        <w:rPr>
          <w:color w:val="auto"/>
        </w:rPr>
        <w:t>C</w:t>
      </w:r>
      <w:r w:rsidRPr="007D55BC">
        <w:rPr>
          <w:color w:val="auto"/>
        </w:rPr>
        <w:t xml:space="preserve">ontainer </w:t>
      </w:r>
      <w:r w:rsidR="007B3D87" w:rsidRPr="007D55BC">
        <w:rPr>
          <w:color w:val="auto"/>
        </w:rPr>
        <w:t>P</w:t>
      </w:r>
      <w:r w:rsidRPr="007D55BC">
        <w:rPr>
          <w:color w:val="auto"/>
        </w:rPr>
        <w:t>ickup DB process</w:t>
      </w:r>
    </w:p>
    <w:p w14:paraId="0133DD7F" w14:textId="405EC6F9" w:rsidR="00652942" w:rsidRPr="007D55BC" w:rsidRDefault="007B3D87" w:rsidP="00436E3F">
      <w:pPr>
        <w:pStyle w:val="1txt"/>
        <w:ind w:leftChars="0" w:left="851" w:firstLineChars="0" w:firstLine="0"/>
        <w:rPr>
          <w:color w:val="auto"/>
        </w:rPr>
      </w:pPr>
      <w:r w:rsidRPr="007D55BC">
        <w:rPr>
          <w:color w:val="auto"/>
          <w:lang w:eastAsia="ja-JP"/>
        </w:rPr>
        <w:t xml:space="preserve">If the Vacant Container Pickup DB linked to the </w:t>
      </w:r>
      <w:r w:rsidR="00AF5E1A" w:rsidRPr="007D55BC">
        <w:rPr>
          <w:color w:val="auto"/>
          <w:lang w:eastAsia="ja-JP"/>
        </w:rPr>
        <w:t>C</w:t>
      </w:r>
      <w:r w:rsidRPr="007D55BC">
        <w:rPr>
          <w:color w:val="auto"/>
          <w:lang w:eastAsia="ja-JP"/>
        </w:rPr>
        <w:t xml:space="preserve">arrier </w:t>
      </w:r>
      <w:r w:rsidR="00AF5E1A" w:rsidRPr="007D55BC">
        <w:rPr>
          <w:color w:val="auto"/>
          <w:lang w:eastAsia="ja-JP"/>
        </w:rPr>
        <w:t>C</w:t>
      </w:r>
      <w:r w:rsidRPr="007D55BC">
        <w:rPr>
          <w:color w:val="auto"/>
          <w:lang w:eastAsia="ja-JP"/>
        </w:rPr>
        <w:t xml:space="preserve">ode and the </w:t>
      </w:r>
      <w:r w:rsidR="00AF5E1A" w:rsidRPr="007D55BC">
        <w:rPr>
          <w:color w:val="auto"/>
          <w:lang w:eastAsia="ja-JP"/>
        </w:rPr>
        <w:t>B</w:t>
      </w:r>
      <w:r w:rsidRPr="007D55BC">
        <w:rPr>
          <w:color w:val="auto"/>
          <w:lang w:eastAsia="ja-JP"/>
        </w:rPr>
        <w:t xml:space="preserve">ooking </w:t>
      </w:r>
      <w:r w:rsidR="00AF5E1A" w:rsidRPr="007D55BC">
        <w:rPr>
          <w:color w:val="auto"/>
          <w:lang w:eastAsia="ja-JP"/>
        </w:rPr>
        <w:t>N</w:t>
      </w:r>
      <w:r w:rsidRPr="007D55BC">
        <w:rPr>
          <w:color w:val="auto"/>
          <w:lang w:eastAsia="ja-JP"/>
        </w:rPr>
        <w:t>umber entered exists, do the following process:</w:t>
      </w:r>
    </w:p>
    <w:p w14:paraId="59A0F2D8" w14:textId="0F9F9CBA" w:rsidR="0007502D" w:rsidRPr="007D55BC" w:rsidRDefault="00652942" w:rsidP="003E23E0">
      <w:pPr>
        <w:pStyle w:val="Ae"/>
      </w:pPr>
      <w:r w:rsidRPr="007D55BC">
        <w:t>(A)</w:t>
      </w:r>
      <w:r w:rsidRPr="007D55BC">
        <w:tab/>
      </w:r>
      <w:r w:rsidR="007B3D87" w:rsidRPr="007D55BC">
        <w:t>C</w:t>
      </w:r>
      <w:r w:rsidR="0007502D" w:rsidRPr="007D55BC">
        <w:t>orrection</w:t>
      </w:r>
    </w:p>
    <w:p w14:paraId="4FFCBEC1" w14:textId="335049FD" w:rsidR="00652942" w:rsidRPr="007D55BC" w:rsidRDefault="007B3D87" w:rsidP="00436E3F">
      <w:pPr>
        <w:pStyle w:val="Atxt"/>
        <w:ind w:left="1133" w:firstLineChars="0" w:firstLine="1"/>
        <w:rPr>
          <w:color w:val="auto"/>
        </w:rPr>
      </w:pPr>
      <w:r w:rsidRPr="007D55BC">
        <w:rPr>
          <w:color w:val="auto"/>
          <w:lang w:eastAsia="ja-JP"/>
        </w:rPr>
        <w:t xml:space="preserve">If the </w:t>
      </w:r>
      <w:r w:rsidR="00AF5E1A" w:rsidRPr="007D55BC">
        <w:rPr>
          <w:color w:val="auto"/>
          <w:lang w:eastAsia="ja-JP"/>
        </w:rPr>
        <w:t>C</w:t>
      </w:r>
      <w:r w:rsidRPr="007D55BC">
        <w:rPr>
          <w:color w:val="auto"/>
          <w:lang w:eastAsia="ja-JP"/>
        </w:rPr>
        <w:t xml:space="preserve">ontainer </w:t>
      </w:r>
      <w:r w:rsidR="00AF5E1A" w:rsidRPr="007D55BC">
        <w:rPr>
          <w:color w:val="auto"/>
          <w:lang w:eastAsia="ja-JP"/>
        </w:rPr>
        <w:t>S</w:t>
      </w:r>
      <w:r w:rsidRPr="007D55BC">
        <w:rPr>
          <w:color w:val="auto"/>
          <w:lang w:eastAsia="ja-JP"/>
        </w:rPr>
        <w:t>ize</w:t>
      </w:r>
      <w:r w:rsidR="00AF5E1A" w:rsidRPr="007D55BC">
        <w:rPr>
          <w:color w:val="auto"/>
          <w:lang w:eastAsia="ja-JP"/>
        </w:rPr>
        <w:t xml:space="preserve"> Code</w:t>
      </w:r>
      <w:r w:rsidRPr="007D55BC">
        <w:rPr>
          <w:color w:val="auto"/>
          <w:lang w:eastAsia="ja-JP"/>
        </w:rPr>
        <w:t xml:space="preserve"> and </w:t>
      </w:r>
      <w:r w:rsidR="00AF5E1A" w:rsidRPr="007D55BC">
        <w:rPr>
          <w:color w:val="auto"/>
          <w:lang w:eastAsia="ja-JP"/>
        </w:rPr>
        <w:t>C</w:t>
      </w:r>
      <w:r w:rsidRPr="007D55BC">
        <w:rPr>
          <w:color w:val="auto"/>
          <w:lang w:eastAsia="ja-JP"/>
        </w:rPr>
        <w:t xml:space="preserve">ontainer </w:t>
      </w:r>
      <w:r w:rsidR="00AF5E1A" w:rsidRPr="007D55BC">
        <w:rPr>
          <w:color w:val="auto"/>
          <w:lang w:eastAsia="ja-JP"/>
        </w:rPr>
        <w:t>T</w:t>
      </w:r>
      <w:r w:rsidRPr="007D55BC">
        <w:rPr>
          <w:color w:val="auto"/>
          <w:lang w:eastAsia="ja-JP"/>
        </w:rPr>
        <w:t xml:space="preserve">ype </w:t>
      </w:r>
      <w:r w:rsidR="00AF5E1A" w:rsidRPr="007D55BC">
        <w:rPr>
          <w:color w:val="auto"/>
          <w:lang w:eastAsia="ja-JP"/>
        </w:rPr>
        <w:t>C</w:t>
      </w:r>
      <w:r w:rsidRPr="007D55BC">
        <w:rPr>
          <w:color w:val="auto"/>
          <w:lang w:eastAsia="ja-JP"/>
        </w:rPr>
        <w:t xml:space="preserve">ode are changed and if the Vacant Container Pickup DB for the </w:t>
      </w:r>
      <w:r w:rsidR="00AF5E1A" w:rsidRPr="007D55BC">
        <w:rPr>
          <w:color w:val="auto"/>
          <w:lang w:eastAsia="ja-JP"/>
        </w:rPr>
        <w:t>C</w:t>
      </w:r>
      <w:r w:rsidRPr="007D55BC">
        <w:rPr>
          <w:color w:val="auto"/>
          <w:lang w:eastAsia="ja-JP"/>
        </w:rPr>
        <w:t xml:space="preserve">ontainer </w:t>
      </w:r>
      <w:r w:rsidR="00AF5E1A" w:rsidRPr="007D55BC">
        <w:rPr>
          <w:color w:val="auto"/>
          <w:lang w:eastAsia="ja-JP"/>
        </w:rPr>
        <w:t>S</w:t>
      </w:r>
      <w:r w:rsidRPr="007D55BC">
        <w:rPr>
          <w:color w:val="auto"/>
          <w:lang w:eastAsia="ja-JP"/>
        </w:rPr>
        <w:t xml:space="preserve">ize </w:t>
      </w:r>
      <w:r w:rsidR="00AF5E1A" w:rsidRPr="007D55BC">
        <w:rPr>
          <w:color w:val="auto"/>
          <w:lang w:eastAsia="ja-JP"/>
        </w:rPr>
        <w:t>C</w:t>
      </w:r>
      <w:r w:rsidRPr="007D55BC">
        <w:rPr>
          <w:color w:val="auto"/>
          <w:lang w:eastAsia="ja-JP"/>
        </w:rPr>
        <w:t xml:space="preserve">ode and </w:t>
      </w:r>
      <w:r w:rsidR="00AF5E1A" w:rsidRPr="007D55BC">
        <w:rPr>
          <w:color w:val="auto"/>
          <w:lang w:eastAsia="ja-JP"/>
        </w:rPr>
        <w:t>C</w:t>
      </w:r>
      <w:r w:rsidRPr="007D55BC">
        <w:rPr>
          <w:color w:val="auto"/>
          <w:lang w:eastAsia="ja-JP"/>
        </w:rPr>
        <w:t xml:space="preserve">ontainer </w:t>
      </w:r>
      <w:r w:rsidR="00AF5E1A" w:rsidRPr="007D55BC">
        <w:rPr>
          <w:color w:val="auto"/>
          <w:lang w:eastAsia="ja-JP"/>
        </w:rPr>
        <w:t>T</w:t>
      </w:r>
      <w:r w:rsidRPr="007D55BC">
        <w:rPr>
          <w:color w:val="auto"/>
          <w:lang w:eastAsia="ja-JP"/>
        </w:rPr>
        <w:t xml:space="preserve">ype </w:t>
      </w:r>
      <w:r w:rsidR="00AF5E1A" w:rsidRPr="007D55BC">
        <w:rPr>
          <w:color w:val="auto"/>
          <w:lang w:eastAsia="ja-JP"/>
        </w:rPr>
        <w:t>C</w:t>
      </w:r>
      <w:r w:rsidRPr="007D55BC">
        <w:rPr>
          <w:color w:val="auto"/>
          <w:lang w:eastAsia="ja-JP"/>
        </w:rPr>
        <w:t>ode cancelled</w:t>
      </w:r>
      <w:r w:rsidR="003C535C" w:rsidRPr="007D55BC">
        <w:rPr>
          <w:color w:val="auto"/>
          <w:lang w:eastAsia="ja-JP"/>
        </w:rPr>
        <w:t xml:space="preserve"> exists, register</w:t>
      </w:r>
      <w:r w:rsidRPr="007D55BC">
        <w:rPr>
          <w:color w:val="auto"/>
          <w:lang w:eastAsia="ja-JP"/>
        </w:rPr>
        <w:t xml:space="preserve"> that the data is invalidated.</w:t>
      </w:r>
    </w:p>
    <w:p w14:paraId="75504F28" w14:textId="79CBD6AB" w:rsidR="0007502D" w:rsidRPr="007D55BC" w:rsidRDefault="00652942" w:rsidP="003E23E0">
      <w:pPr>
        <w:pStyle w:val="Ae"/>
      </w:pPr>
      <w:r w:rsidRPr="007D55BC">
        <w:t>(B)</w:t>
      </w:r>
      <w:r w:rsidRPr="007D55BC">
        <w:tab/>
      </w:r>
      <w:r w:rsidR="007B3D87" w:rsidRPr="007D55BC">
        <w:t>C</w:t>
      </w:r>
      <w:r w:rsidR="0007502D" w:rsidRPr="007D55BC">
        <w:t>ancellation</w:t>
      </w:r>
    </w:p>
    <w:p w14:paraId="4CC1ADF3" w14:textId="1BF75BC7" w:rsidR="00652942" w:rsidRPr="007D55BC" w:rsidRDefault="007B3D87" w:rsidP="00436E3F">
      <w:pPr>
        <w:pStyle w:val="Atxt"/>
        <w:ind w:left="1133" w:firstLineChars="0" w:firstLine="1"/>
        <w:rPr>
          <w:color w:val="auto"/>
        </w:rPr>
      </w:pPr>
      <w:r w:rsidRPr="007D55BC">
        <w:rPr>
          <w:color w:val="auto"/>
          <w:lang w:eastAsia="ja-JP"/>
        </w:rPr>
        <w:t>Register that the data is invalidated in the Vacant Container Pickup DB.</w:t>
      </w:r>
    </w:p>
    <w:p w14:paraId="16F9AF84" w14:textId="58F3C7DB" w:rsidR="0007502D" w:rsidRPr="007D55BC" w:rsidRDefault="00652942" w:rsidP="00652942">
      <w:pPr>
        <w:pStyle w:val="1"/>
        <w:rPr>
          <w:color w:val="auto"/>
        </w:rPr>
      </w:pPr>
      <w:r w:rsidRPr="007D55BC">
        <w:rPr>
          <w:color w:val="auto"/>
        </w:rPr>
        <w:t>(4)</w:t>
      </w:r>
      <w:r w:rsidRPr="007D55BC">
        <w:rPr>
          <w:color w:val="auto"/>
        </w:rPr>
        <w:tab/>
      </w:r>
      <w:r w:rsidR="0007502D" w:rsidRPr="007D55BC">
        <w:rPr>
          <w:color w:val="auto"/>
        </w:rPr>
        <w:t>Booking container information DB process</w:t>
      </w:r>
    </w:p>
    <w:p w14:paraId="18CA2D06" w14:textId="1B1AB2E1" w:rsidR="00652942" w:rsidRPr="007D55BC" w:rsidRDefault="003C535C" w:rsidP="00436E3F">
      <w:pPr>
        <w:pStyle w:val="1txt"/>
        <w:ind w:leftChars="387" w:hangingChars="13" w:hanging="29"/>
        <w:rPr>
          <w:color w:val="auto"/>
        </w:rPr>
      </w:pPr>
      <w:r w:rsidRPr="007D55BC">
        <w:rPr>
          <w:color w:val="auto"/>
          <w:lang w:eastAsia="ja-JP"/>
        </w:rPr>
        <w:t>When the data is cancelled and if the Booking Container DB li</w:t>
      </w:r>
      <w:r w:rsidR="005B394A" w:rsidRPr="007D55BC">
        <w:rPr>
          <w:color w:val="auto"/>
          <w:lang w:eastAsia="ja-JP"/>
        </w:rPr>
        <w:t>n</w:t>
      </w:r>
      <w:r w:rsidRPr="007D55BC">
        <w:rPr>
          <w:color w:val="auto"/>
          <w:lang w:eastAsia="ja-JP"/>
        </w:rPr>
        <w:t xml:space="preserve">ked to the </w:t>
      </w:r>
      <w:r w:rsidR="008002D8" w:rsidRPr="007D55BC">
        <w:rPr>
          <w:color w:val="auto"/>
          <w:lang w:eastAsia="ja-JP"/>
        </w:rPr>
        <w:t>C</w:t>
      </w:r>
      <w:r w:rsidRPr="007D55BC">
        <w:rPr>
          <w:color w:val="auto"/>
          <w:lang w:eastAsia="ja-JP"/>
        </w:rPr>
        <w:t xml:space="preserve">arrier </w:t>
      </w:r>
      <w:r w:rsidR="008002D8" w:rsidRPr="007D55BC">
        <w:rPr>
          <w:color w:val="auto"/>
          <w:lang w:eastAsia="ja-JP"/>
        </w:rPr>
        <w:t>C</w:t>
      </w:r>
      <w:r w:rsidRPr="007D55BC">
        <w:rPr>
          <w:color w:val="auto"/>
          <w:lang w:eastAsia="ja-JP"/>
        </w:rPr>
        <w:t xml:space="preserve">ode and the </w:t>
      </w:r>
      <w:r w:rsidR="008002D8" w:rsidRPr="007D55BC">
        <w:rPr>
          <w:color w:val="auto"/>
          <w:lang w:eastAsia="ja-JP"/>
        </w:rPr>
        <w:t>B</w:t>
      </w:r>
      <w:r w:rsidRPr="007D55BC">
        <w:rPr>
          <w:color w:val="auto"/>
          <w:lang w:eastAsia="ja-JP"/>
        </w:rPr>
        <w:t xml:space="preserve">ooking </w:t>
      </w:r>
      <w:r w:rsidR="008002D8" w:rsidRPr="007D55BC">
        <w:rPr>
          <w:color w:val="auto"/>
          <w:lang w:eastAsia="ja-JP"/>
        </w:rPr>
        <w:t>N</w:t>
      </w:r>
      <w:r w:rsidRPr="007D55BC">
        <w:rPr>
          <w:color w:val="auto"/>
          <w:lang w:eastAsia="ja-JP"/>
        </w:rPr>
        <w:t>umber entered exists, registe</w:t>
      </w:r>
      <w:r w:rsidR="00AB1E33" w:rsidRPr="007D55BC">
        <w:rPr>
          <w:color w:val="auto"/>
          <w:lang w:eastAsia="ja-JP"/>
        </w:rPr>
        <w:t>r that the data is invalidated.</w:t>
      </w:r>
    </w:p>
    <w:p w14:paraId="3C12A4FC" w14:textId="03193066" w:rsidR="0007502D" w:rsidRPr="007D55BC" w:rsidRDefault="00652942" w:rsidP="00652942">
      <w:pPr>
        <w:pStyle w:val="1"/>
        <w:rPr>
          <w:color w:val="auto"/>
        </w:rPr>
      </w:pPr>
      <w:r w:rsidRPr="007D55BC">
        <w:rPr>
          <w:color w:val="auto"/>
        </w:rPr>
        <w:t>(5)</w:t>
      </w:r>
      <w:r w:rsidRPr="007D55BC">
        <w:rPr>
          <w:color w:val="auto"/>
        </w:rPr>
        <w:tab/>
      </w:r>
      <w:r w:rsidR="00D974EA" w:rsidRPr="007D55BC">
        <w:rPr>
          <w:color w:val="auto"/>
        </w:rPr>
        <w:t>Booking Request</w:t>
      </w:r>
      <w:r w:rsidR="0007502D" w:rsidRPr="007D55BC">
        <w:rPr>
          <w:color w:val="auto"/>
        </w:rPr>
        <w:t xml:space="preserve"> </w:t>
      </w:r>
      <w:r w:rsidR="003C535C" w:rsidRPr="007D55BC">
        <w:rPr>
          <w:color w:val="auto"/>
        </w:rPr>
        <w:t>I</w:t>
      </w:r>
      <w:r w:rsidR="0007502D" w:rsidRPr="007D55BC">
        <w:rPr>
          <w:color w:val="auto"/>
        </w:rPr>
        <w:t>nformation DB process</w:t>
      </w:r>
    </w:p>
    <w:p w14:paraId="5CEE37F8" w14:textId="72D64FFC" w:rsidR="00652942" w:rsidRPr="007D55BC" w:rsidRDefault="003C535C" w:rsidP="00436E3F">
      <w:pPr>
        <w:pStyle w:val="1txt"/>
        <w:ind w:leftChars="387" w:hangingChars="13" w:hanging="29"/>
        <w:rPr>
          <w:color w:val="auto"/>
        </w:rPr>
      </w:pPr>
      <w:r w:rsidRPr="007D55BC">
        <w:rPr>
          <w:color w:val="auto"/>
          <w:lang w:eastAsia="ja-JP"/>
        </w:rPr>
        <w:t xml:space="preserve">For </w:t>
      </w:r>
      <w:r w:rsidRPr="007D55BC">
        <w:rPr>
          <w:color w:val="auto"/>
        </w:rPr>
        <w:t>"Booking not permitted"</w:t>
      </w:r>
      <w:r w:rsidRPr="007D55BC">
        <w:rPr>
          <w:color w:val="auto"/>
          <w:lang w:eastAsia="ja-JP"/>
        </w:rPr>
        <w:t xml:space="preserve">, register "Booking not permitted" in the </w:t>
      </w:r>
      <w:r w:rsidR="00D974EA" w:rsidRPr="007D55BC">
        <w:rPr>
          <w:color w:val="auto"/>
        </w:rPr>
        <w:t>Booking Request</w:t>
      </w:r>
      <w:r w:rsidRPr="007D55BC">
        <w:rPr>
          <w:color w:val="auto"/>
        </w:rPr>
        <w:t xml:space="preserve"> Information DB</w:t>
      </w:r>
      <w:r w:rsidRPr="007D55BC">
        <w:rPr>
          <w:color w:val="auto"/>
          <w:lang w:eastAsia="ja-JP"/>
        </w:rPr>
        <w:t>.</w:t>
      </w:r>
    </w:p>
    <w:p w14:paraId="46CEB3CE" w14:textId="2E122460" w:rsidR="0007502D" w:rsidRPr="007D55BC" w:rsidRDefault="00652942" w:rsidP="00652942">
      <w:pPr>
        <w:pStyle w:val="1"/>
        <w:rPr>
          <w:color w:val="auto"/>
        </w:rPr>
      </w:pPr>
      <w:r w:rsidRPr="007D55BC">
        <w:rPr>
          <w:color w:val="auto"/>
        </w:rPr>
        <w:t>(6)</w:t>
      </w:r>
      <w:r w:rsidRPr="007D55BC">
        <w:rPr>
          <w:color w:val="auto"/>
        </w:rPr>
        <w:tab/>
      </w:r>
      <w:r w:rsidR="00AB1E33" w:rsidRPr="007D55BC">
        <w:rPr>
          <w:color w:val="auto"/>
        </w:rPr>
        <w:t>E-mail-related</w:t>
      </w:r>
      <w:r w:rsidR="003C535C" w:rsidRPr="007D55BC">
        <w:rPr>
          <w:color w:val="auto"/>
        </w:rPr>
        <w:t xml:space="preserve"> process (to send an </w:t>
      </w:r>
      <w:r w:rsidR="004A5F36" w:rsidRPr="007D55BC">
        <w:rPr>
          <w:color w:val="auto"/>
        </w:rPr>
        <w:t>E</w:t>
      </w:r>
      <w:r w:rsidR="003C535C" w:rsidRPr="007D55BC">
        <w:rPr>
          <w:color w:val="auto"/>
        </w:rPr>
        <w:t>-mail)</w:t>
      </w:r>
    </w:p>
    <w:p w14:paraId="02D4BAF5" w14:textId="3C916CD0" w:rsidR="0007502D" w:rsidRPr="007D55BC" w:rsidRDefault="00AB1E33" w:rsidP="00436E3F">
      <w:pPr>
        <w:pStyle w:val="1txt"/>
        <w:ind w:leftChars="387" w:hangingChars="13" w:hanging="29"/>
        <w:rPr>
          <w:color w:val="auto"/>
        </w:rPr>
      </w:pPr>
      <w:r w:rsidRPr="007D55BC">
        <w:rPr>
          <w:color w:val="auto"/>
          <w:lang w:eastAsia="ja-JP"/>
        </w:rPr>
        <w:t>Register that an E-mail to be sent in the E-mail Management DB</w:t>
      </w:r>
      <w:r w:rsidR="003C535C" w:rsidRPr="007D55BC">
        <w:rPr>
          <w:color w:val="auto"/>
          <w:lang w:eastAsia="ja-JP"/>
        </w:rPr>
        <w:t>.</w:t>
      </w:r>
    </w:p>
    <w:p w14:paraId="3959F2D5" w14:textId="39CEEFBB" w:rsidR="003C535C" w:rsidRPr="007D55BC" w:rsidRDefault="003C535C" w:rsidP="00436E3F">
      <w:pPr>
        <w:pStyle w:val="1"/>
        <w:ind w:left="851"/>
        <w:rPr>
          <w:color w:val="auto"/>
        </w:rPr>
      </w:pPr>
      <w:r w:rsidRPr="007D55BC">
        <w:rPr>
          <w:color w:val="auto"/>
        </w:rPr>
        <w:t>(7)</w:t>
      </w:r>
      <w:r w:rsidRPr="007D55BC">
        <w:rPr>
          <w:color w:val="auto"/>
        </w:rPr>
        <w:tab/>
        <w:t>Output process of output information</w:t>
      </w:r>
    </w:p>
    <w:p w14:paraId="6F20DDFC" w14:textId="426E3D89" w:rsidR="0007502D" w:rsidRPr="007D55BC" w:rsidRDefault="003C535C" w:rsidP="00436E3F">
      <w:pPr>
        <w:pStyle w:val="txt"/>
        <w:ind w:left="851" w:firstLine="0"/>
      </w:pPr>
      <w:r w:rsidRPr="007D55BC">
        <w:rPr>
          <w:kern w:val="0"/>
          <w:lang w:eastAsia="ja-JP"/>
        </w:rPr>
        <w:t>Process the output information (described later). For details of output field, see "List of Output Fields".</w:t>
      </w:r>
    </w:p>
    <w:p w14:paraId="5AF0F97E" w14:textId="6C27E2C0" w:rsidR="0007502D" w:rsidRPr="007D55BC" w:rsidRDefault="0007502D" w:rsidP="003E23E0">
      <w:pPr>
        <w:pStyle w:val="11"/>
        <w:pageBreakBefore/>
        <w:rPr>
          <w:color w:val="auto"/>
        </w:rPr>
      </w:pPr>
      <w:r w:rsidRPr="007D55BC">
        <w:rPr>
          <w:color w:val="auto"/>
        </w:rPr>
        <w:t>6.</w:t>
      </w:r>
      <w:r w:rsidR="003E23E0" w:rsidRPr="007D55BC">
        <w:rPr>
          <w:color w:val="auto"/>
        </w:rPr>
        <w:tab/>
      </w:r>
      <w:r w:rsidRPr="007D55BC">
        <w:rPr>
          <w:color w:val="auto"/>
        </w:rPr>
        <w:t>Output Information</w:t>
      </w:r>
    </w:p>
    <w:tbl>
      <w:tblPr>
        <w:tblW w:w="9526" w:type="dxa"/>
        <w:tblInd w:w="49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14"/>
        <w:gridCol w:w="5445"/>
        <w:gridCol w:w="2067"/>
      </w:tblGrid>
      <w:tr w:rsidR="007D55BC" w:rsidRPr="007D55BC" w14:paraId="2BC8C19E" w14:textId="77777777" w:rsidTr="0071637A">
        <w:trPr>
          <w:cantSplit/>
          <w:tblHeader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A034A8" w14:textId="77777777" w:rsidR="0007502D" w:rsidRPr="007D55BC" w:rsidRDefault="0007502D" w:rsidP="003E23E0">
            <w:pPr>
              <w:snapToGrid w:val="0"/>
              <w:jc w:val="left"/>
            </w:pPr>
            <w:r w:rsidRPr="007D55BC">
              <w:t>Information Name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101B9" w14:textId="77777777" w:rsidR="0007502D" w:rsidRPr="007D55BC" w:rsidRDefault="0007502D" w:rsidP="003E23E0">
            <w:pPr>
              <w:snapToGrid w:val="0"/>
              <w:jc w:val="left"/>
            </w:pPr>
            <w:r w:rsidRPr="007D55BC">
              <w:t>Output Conditions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BF73E" w14:textId="77777777" w:rsidR="0007502D" w:rsidRPr="007D55BC" w:rsidRDefault="0007502D" w:rsidP="003E23E0">
            <w:pPr>
              <w:snapToGrid w:val="0"/>
              <w:jc w:val="left"/>
            </w:pPr>
            <w:r w:rsidRPr="007D55BC">
              <w:t>Output Destination</w:t>
            </w:r>
          </w:p>
        </w:tc>
      </w:tr>
      <w:tr w:rsidR="007D55BC" w:rsidRPr="007D55BC" w14:paraId="3BE31735" w14:textId="77777777" w:rsidTr="0071637A">
        <w:trPr>
          <w:cantSplit/>
          <w:tblHeader/>
        </w:trPr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FB897CC" w14:textId="1A3B87FD" w:rsidR="0007502D" w:rsidRPr="007D55BC" w:rsidRDefault="00F515B3" w:rsidP="003E23E0">
            <w:pPr>
              <w:snapToGrid w:val="0"/>
              <w:jc w:val="left"/>
            </w:pPr>
            <w:r w:rsidRPr="007D55BC">
              <w:rPr>
                <w:rFonts w:asciiTheme="majorHAnsi" w:hAnsiTheme="majorHAnsi" w:cstheme="majorHAnsi"/>
                <w:noProof/>
              </w:rPr>
              <w:t xml:space="preserve">Process Result </w:t>
            </w:r>
            <w:r w:rsidRPr="007D55BC">
              <w:rPr>
                <w:rFonts w:asciiTheme="majorHAnsi" w:hAnsiTheme="majorHAnsi" w:cstheme="majorHAnsi"/>
                <w:noProof/>
                <w:lang w:eastAsia="ja-JP"/>
              </w:rPr>
              <w:t>Output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7A45F4C" w14:textId="3DBB51CF" w:rsidR="0007502D" w:rsidRPr="007D55BC" w:rsidRDefault="00823EF5" w:rsidP="003E23E0">
            <w:pPr>
              <w:snapToGrid w:val="0"/>
              <w:jc w:val="left"/>
              <w:rPr>
                <w:lang w:eastAsia="ja-JP"/>
              </w:rPr>
            </w:pPr>
            <w:r w:rsidRPr="007D55BC">
              <w:t>N</w:t>
            </w:r>
            <w:r w:rsidRPr="007D55BC">
              <w:rPr>
                <w:rFonts w:hint="eastAsia"/>
                <w:lang w:eastAsia="ja-JP"/>
              </w:rPr>
              <w:t>il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7E8DFEA" w14:textId="78DCB8DE" w:rsidR="0007502D" w:rsidRPr="007D55BC" w:rsidRDefault="00F515B3" w:rsidP="003E23E0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Implementer</w:t>
            </w:r>
          </w:p>
        </w:tc>
      </w:tr>
      <w:tr w:rsidR="007D55BC" w:rsidRPr="007D55BC" w14:paraId="4D5544EA" w14:textId="77777777" w:rsidTr="0071637A">
        <w:trPr>
          <w:cantSplit/>
          <w:tblHeader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E2832" w14:textId="1F360C15" w:rsidR="0007502D" w:rsidRPr="007D55BC" w:rsidRDefault="0007502D" w:rsidP="003E23E0">
            <w:pPr>
              <w:snapToGrid w:val="0"/>
              <w:jc w:val="left"/>
              <w:rPr>
                <w:noProof/>
                <w:szCs w:val="22"/>
              </w:rPr>
            </w:pPr>
            <w:r w:rsidRPr="007D55BC">
              <w:t xml:space="preserve">Booking </w:t>
            </w:r>
            <w:r w:rsidR="006A7ED6" w:rsidRPr="007D55BC">
              <w:rPr>
                <w:rFonts w:hint="eastAsia"/>
                <w:lang w:eastAsia="ja-JP"/>
              </w:rPr>
              <w:t>I</w:t>
            </w:r>
            <w:r w:rsidR="006A7ED6" w:rsidRPr="007D55BC">
              <w:t xml:space="preserve">nformation </w:t>
            </w:r>
            <w:r w:rsidR="006A7ED6" w:rsidRPr="007D55BC">
              <w:rPr>
                <w:rFonts w:hint="eastAsia"/>
                <w:lang w:eastAsia="ja-JP"/>
              </w:rPr>
              <w:t>R</w:t>
            </w:r>
            <w:r w:rsidRPr="007D55BC">
              <w:t xml:space="preserve">egistration </w:t>
            </w:r>
            <w:r w:rsidR="00E566A2" w:rsidRPr="007D55BC">
              <w:rPr>
                <w:rFonts w:hint="eastAsia"/>
                <w:lang w:eastAsia="ja-JP"/>
              </w:rPr>
              <w:t>N</w:t>
            </w:r>
            <w:r w:rsidRPr="007D55BC">
              <w:t xml:space="preserve">otifying </w:t>
            </w:r>
            <w:r w:rsidR="00E566A2" w:rsidRPr="007D55BC">
              <w:t>I</w:t>
            </w:r>
            <w:r w:rsidRPr="007D55BC">
              <w:t>nformation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A04B3F" w14:textId="4C52B1B3" w:rsidR="00652942" w:rsidRPr="007D55BC" w:rsidRDefault="00F515B3" w:rsidP="003E23E0">
            <w:pPr>
              <w:snapToGrid w:val="0"/>
              <w:jc w:val="left"/>
              <w:rPr>
                <w:szCs w:val="22"/>
              </w:rPr>
            </w:pPr>
            <w:r w:rsidRPr="007D55BC">
              <w:rPr>
                <w:rFonts w:asciiTheme="majorHAnsi" w:hAnsiTheme="majorHAnsi" w:cstheme="majorHAnsi"/>
                <w:lang w:eastAsia="ja-JP"/>
              </w:rPr>
              <w:t xml:space="preserve">Output the information for each application number if all conditions below </w:t>
            </w:r>
            <w:r w:rsidR="003D03F2" w:rsidRPr="007D55BC">
              <w:t>have been</w:t>
            </w:r>
            <w:r w:rsidR="003D03F2" w:rsidRPr="007D55BC">
              <w:rPr>
                <w:lang w:eastAsia="ja-JP"/>
              </w:rPr>
              <w:t xml:space="preserve"> </w:t>
            </w:r>
            <w:r w:rsidRPr="007D55BC">
              <w:rPr>
                <w:rFonts w:asciiTheme="majorHAnsi" w:hAnsiTheme="majorHAnsi" w:cstheme="majorHAnsi"/>
                <w:lang w:eastAsia="ja-JP"/>
              </w:rPr>
              <w:t>satisfied:</w:t>
            </w:r>
          </w:p>
          <w:p w14:paraId="32DE124B" w14:textId="4D923B87" w:rsidR="005F7583" w:rsidRPr="007D55BC" w:rsidRDefault="005F7583" w:rsidP="005F7583">
            <w:pPr>
              <w:snapToGrid w:val="0"/>
              <w:ind w:left="349" w:hanging="349"/>
              <w:jc w:val="left"/>
              <w:rPr>
                <w:szCs w:val="22"/>
              </w:rPr>
            </w:pPr>
            <w:r w:rsidRPr="007D55BC">
              <w:rPr>
                <w:szCs w:val="22"/>
              </w:rPr>
              <w:t>(1)</w:t>
            </w:r>
            <w:r w:rsidRPr="007D55BC">
              <w:rPr>
                <w:szCs w:val="22"/>
              </w:rPr>
              <w:tab/>
              <w:t>When the data has been corrected, the Port of Loading CY is entered.</w:t>
            </w:r>
          </w:p>
          <w:p w14:paraId="58F48E3F" w14:textId="70DC6D0F" w:rsidR="005F7583" w:rsidRPr="007D55BC" w:rsidRDefault="005F7583" w:rsidP="005F7583">
            <w:pPr>
              <w:snapToGrid w:val="0"/>
              <w:ind w:left="349" w:hanging="349"/>
              <w:jc w:val="left"/>
              <w:rPr>
                <w:szCs w:val="22"/>
              </w:rPr>
            </w:pPr>
            <w:r w:rsidRPr="007D55BC">
              <w:rPr>
                <w:szCs w:val="22"/>
              </w:rPr>
              <w:t>(2)</w:t>
            </w:r>
            <w:r w:rsidRPr="007D55BC">
              <w:rPr>
                <w:szCs w:val="22"/>
              </w:rPr>
              <w:tab/>
              <w:t>The Port of Loading CY is changed*1.</w:t>
            </w:r>
          </w:p>
          <w:p w14:paraId="5ABC9E9F" w14:textId="2DDDDEA8" w:rsidR="0007502D" w:rsidRPr="007D55BC" w:rsidRDefault="005F7583" w:rsidP="004C630C">
            <w:pPr>
              <w:snapToGrid w:val="0"/>
              <w:ind w:left="349" w:hanging="349"/>
              <w:jc w:val="left"/>
              <w:rPr>
                <w:szCs w:val="22"/>
              </w:rPr>
            </w:pPr>
            <w:r w:rsidRPr="007D55BC">
              <w:rPr>
                <w:szCs w:val="22"/>
              </w:rPr>
              <w:t>(3)</w:t>
            </w:r>
            <w:r w:rsidRPr="007D55BC">
              <w:rPr>
                <w:szCs w:val="22"/>
              </w:rPr>
              <w:tab/>
            </w:r>
            <w:r w:rsidR="00857235" w:rsidRPr="007D55BC">
              <w:rPr>
                <w:szCs w:val="22"/>
                <w:lang w:eastAsia="ja-JP"/>
              </w:rPr>
              <w:t>("The Booking Information Registration Notifying Information is output to the Port of Loading CY entered") has been registered in the system</w:t>
            </w:r>
            <w:r w:rsidRPr="007D55BC">
              <w:rPr>
                <w:szCs w:val="22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E708A9" w14:textId="62ACFC29" w:rsidR="00130E34" w:rsidRPr="007D55BC" w:rsidRDefault="00130E34" w:rsidP="00130E34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Port of Loading CY entered</w:t>
            </w:r>
          </w:p>
          <w:p w14:paraId="111E2A9B" w14:textId="7183447B" w:rsidR="0007502D" w:rsidRPr="007D55BC" w:rsidRDefault="0007502D" w:rsidP="00130E34">
            <w:pPr>
              <w:snapToGrid w:val="0"/>
              <w:jc w:val="left"/>
              <w:rPr>
                <w:szCs w:val="22"/>
                <w:lang w:eastAsia="ja-JP"/>
              </w:rPr>
            </w:pPr>
          </w:p>
        </w:tc>
      </w:tr>
      <w:tr w:rsidR="007D55BC" w:rsidRPr="007D55BC" w14:paraId="3B258CD3" w14:textId="77777777" w:rsidTr="0071637A">
        <w:trPr>
          <w:cantSplit/>
          <w:tblHeader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19F38" w14:textId="77777777" w:rsidR="0007502D" w:rsidRPr="007D55BC" w:rsidRDefault="0007502D" w:rsidP="003E23E0">
            <w:pPr>
              <w:snapToGrid w:val="0"/>
              <w:jc w:val="left"/>
              <w:rPr>
                <w:noProof/>
                <w:szCs w:val="22"/>
              </w:rPr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F07C835" w14:textId="57058767" w:rsidR="00652942" w:rsidRPr="007D55BC" w:rsidRDefault="00F515B3" w:rsidP="003E23E0">
            <w:pPr>
              <w:snapToGrid w:val="0"/>
              <w:jc w:val="left"/>
              <w:rPr>
                <w:szCs w:val="22"/>
              </w:rPr>
            </w:pPr>
            <w:r w:rsidRPr="007D55BC">
              <w:rPr>
                <w:rFonts w:asciiTheme="majorHAnsi" w:hAnsiTheme="majorHAnsi" w:cstheme="majorHAnsi"/>
                <w:lang w:eastAsia="ja-JP"/>
              </w:rPr>
              <w:t xml:space="preserve">Output the information for each application number if all conditions below </w:t>
            </w:r>
            <w:r w:rsidR="003D03F2" w:rsidRPr="007D55BC">
              <w:t>have been</w:t>
            </w:r>
            <w:r w:rsidR="003D03F2" w:rsidRPr="007D55BC">
              <w:rPr>
                <w:lang w:eastAsia="ja-JP"/>
              </w:rPr>
              <w:t xml:space="preserve"> </w:t>
            </w:r>
            <w:r w:rsidRPr="007D55BC">
              <w:rPr>
                <w:rFonts w:asciiTheme="majorHAnsi" w:hAnsiTheme="majorHAnsi" w:cstheme="majorHAnsi"/>
                <w:lang w:eastAsia="ja-JP"/>
              </w:rPr>
              <w:t>satisfied:</w:t>
            </w:r>
          </w:p>
          <w:p w14:paraId="14BB4568" w14:textId="49156D45" w:rsidR="00255C74" w:rsidRPr="007D55BC" w:rsidRDefault="00135164" w:rsidP="00255C74">
            <w:pPr>
              <w:pStyle w:val="afe"/>
              <w:numPr>
                <w:ilvl w:val="0"/>
                <w:numId w:val="4"/>
              </w:numPr>
              <w:snapToGrid w:val="0"/>
              <w:ind w:leftChars="0"/>
              <w:jc w:val="left"/>
              <w:rPr>
                <w:szCs w:val="22"/>
              </w:rPr>
            </w:pPr>
            <w:r w:rsidRPr="007D55BC">
              <w:rPr>
                <w:szCs w:val="22"/>
              </w:rPr>
              <w:t>When th</w:t>
            </w:r>
            <w:r w:rsidR="00E53AAE" w:rsidRPr="007D55BC">
              <w:rPr>
                <w:szCs w:val="22"/>
              </w:rPr>
              <w:t>e data has been corrected, the Place of Receipt</w:t>
            </w:r>
            <w:r w:rsidR="00E53AAE" w:rsidRPr="007D55BC">
              <w:rPr>
                <w:rFonts w:hint="eastAsia"/>
                <w:szCs w:val="22"/>
                <w:lang w:eastAsia="ja-JP"/>
              </w:rPr>
              <w:t xml:space="preserve"> </w:t>
            </w:r>
            <w:r w:rsidRPr="007D55BC">
              <w:rPr>
                <w:szCs w:val="22"/>
              </w:rPr>
              <w:t>CY is entered.</w:t>
            </w:r>
          </w:p>
          <w:p w14:paraId="32C54ED6" w14:textId="67A3567F" w:rsidR="00135164" w:rsidRPr="007D55BC" w:rsidRDefault="00E53AAE" w:rsidP="00255C74">
            <w:pPr>
              <w:pStyle w:val="afe"/>
              <w:numPr>
                <w:ilvl w:val="0"/>
                <w:numId w:val="4"/>
              </w:numPr>
              <w:snapToGrid w:val="0"/>
              <w:ind w:leftChars="0"/>
              <w:jc w:val="left"/>
              <w:rPr>
                <w:szCs w:val="22"/>
              </w:rPr>
            </w:pPr>
            <w:r w:rsidRPr="007D55BC">
              <w:rPr>
                <w:szCs w:val="22"/>
              </w:rPr>
              <w:t>The Place of Receipt</w:t>
            </w:r>
            <w:r w:rsidR="00135164" w:rsidRPr="007D55BC">
              <w:rPr>
                <w:szCs w:val="22"/>
              </w:rPr>
              <w:t xml:space="preserve"> CY has been changed*1.</w:t>
            </w:r>
          </w:p>
          <w:p w14:paraId="560DB9F2" w14:textId="46001A42" w:rsidR="00255C74" w:rsidRPr="007D55BC" w:rsidRDefault="00810A00" w:rsidP="00255C74">
            <w:pPr>
              <w:pStyle w:val="afe"/>
              <w:numPr>
                <w:ilvl w:val="0"/>
                <w:numId w:val="4"/>
              </w:numPr>
              <w:snapToGrid w:val="0"/>
              <w:ind w:leftChars="0"/>
              <w:jc w:val="left"/>
              <w:rPr>
                <w:szCs w:val="22"/>
                <w:lang w:eastAsia="ja-JP"/>
              </w:rPr>
            </w:pPr>
            <w:r w:rsidRPr="007D55BC">
              <w:rPr>
                <w:rFonts w:hAnsi="ＭＳ ゴシック"/>
                <w:noProof/>
                <w:kern w:val="0"/>
                <w:szCs w:val="22"/>
                <w:lang w:eastAsia="ja-JP"/>
              </w:rPr>
              <w:t>The Place of Receipt CY and the Port of Loading CY entered are different.</w:t>
            </w:r>
          </w:p>
          <w:p w14:paraId="0440AE6F" w14:textId="7BBF7D10" w:rsidR="0007502D" w:rsidRPr="007D55BC" w:rsidRDefault="00135164" w:rsidP="004C630C">
            <w:pPr>
              <w:snapToGrid w:val="0"/>
              <w:ind w:left="349" w:hanging="349"/>
              <w:jc w:val="left"/>
            </w:pPr>
            <w:r w:rsidRPr="007D55BC">
              <w:rPr>
                <w:lang w:eastAsia="ja-JP"/>
              </w:rPr>
              <w:t>(4)</w:t>
            </w:r>
            <w:r w:rsidRPr="007D55BC">
              <w:rPr>
                <w:lang w:eastAsia="ja-JP"/>
              </w:rPr>
              <w:tab/>
            </w:r>
            <w:r w:rsidR="00857235" w:rsidRPr="007D55BC">
              <w:rPr>
                <w:lang w:eastAsia="ja-JP"/>
              </w:rPr>
              <w:t>("The Booking Information Registration Notifying Information is output to Place of Receipt CY entered") has been registered in the system</w:t>
            </w:r>
            <w:r w:rsidR="00532AD8" w:rsidRPr="007D55BC">
              <w:rPr>
                <w:rFonts w:hint="eastAsia"/>
                <w:lang w:eastAsia="ja-JP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709C36" w14:textId="0B42B471" w:rsidR="0007502D" w:rsidRPr="007D55BC" w:rsidRDefault="00E53AAE" w:rsidP="003E23E0">
            <w:pPr>
              <w:snapToGrid w:val="0"/>
              <w:jc w:val="left"/>
              <w:rPr>
                <w:szCs w:val="22"/>
              </w:rPr>
            </w:pPr>
            <w:r w:rsidRPr="007D55BC">
              <w:rPr>
                <w:rFonts w:cs="Arial"/>
                <w:lang w:eastAsia="ja-JP"/>
              </w:rPr>
              <w:t>Place of Receipt</w:t>
            </w:r>
            <w:r w:rsidR="00F515B3" w:rsidRPr="007D55BC">
              <w:rPr>
                <w:rFonts w:cs="Arial"/>
              </w:rPr>
              <w:t xml:space="preserve"> CY</w:t>
            </w:r>
            <w:r w:rsidR="00F515B3" w:rsidRPr="007D55BC">
              <w:rPr>
                <w:rFonts w:cs="Arial"/>
                <w:lang w:eastAsia="ja-JP"/>
              </w:rPr>
              <w:t xml:space="preserve"> entered</w:t>
            </w:r>
          </w:p>
        </w:tc>
      </w:tr>
      <w:tr w:rsidR="007D55BC" w:rsidRPr="007D55BC" w14:paraId="5038D662" w14:textId="77777777" w:rsidTr="0071637A">
        <w:trPr>
          <w:cantSplit/>
          <w:tblHeader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83FE3" w14:textId="77777777" w:rsidR="0007502D" w:rsidRPr="007D55BC" w:rsidRDefault="0007502D" w:rsidP="003E23E0">
            <w:pPr>
              <w:snapToGrid w:val="0"/>
              <w:jc w:val="left"/>
              <w:rPr>
                <w:noProof/>
                <w:szCs w:val="22"/>
              </w:rPr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DDDA2" w14:textId="1A8161E7" w:rsidR="00652942" w:rsidRPr="007D55BC" w:rsidRDefault="00F515B3" w:rsidP="003E23E0">
            <w:pPr>
              <w:snapToGrid w:val="0"/>
              <w:jc w:val="left"/>
              <w:rPr>
                <w:szCs w:val="22"/>
              </w:rPr>
            </w:pPr>
            <w:r w:rsidRPr="007D55BC">
              <w:rPr>
                <w:rFonts w:asciiTheme="majorHAnsi" w:hAnsiTheme="majorHAnsi" w:cstheme="majorHAnsi"/>
                <w:lang w:eastAsia="ja-JP"/>
              </w:rPr>
              <w:t xml:space="preserve">Output the information for each application number if all conditions below </w:t>
            </w:r>
            <w:r w:rsidR="003D03F2" w:rsidRPr="007D55BC">
              <w:t>have been</w:t>
            </w:r>
            <w:r w:rsidR="003D03F2" w:rsidRPr="007D55BC" w:rsidDel="003D03F2">
              <w:rPr>
                <w:rFonts w:asciiTheme="majorHAnsi" w:hAnsiTheme="majorHAnsi" w:cstheme="majorHAnsi"/>
                <w:lang w:eastAsia="ja-JP"/>
              </w:rPr>
              <w:t xml:space="preserve"> </w:t>
            </w:r>
            <w:r w:rsidRPr="007D55BC">
              <w:rPr>
                <w:rFonts w:asciiTheme="majorHAnsi" w:hAnsiTheme="majorHAnsi" w:cstheme="majorHAnsi"/>
                <w:lang w:eastAsia="ja-JP"/>
              </w:rPr>
              <w:t>satisfied:</w:t>
            </w:r>
          </w:p>
          <w:p w14:paraId="0D3B9E7D" w14:textId="345CD9CC" w:rsidR="00652942" w:rsidRPr="007D55BC" w:rsidRDefault="00652942" w:rsidP="003E23E0">
            <w:pPr>
              <w:snapToGrid w:val="0"/>
              <w:ind w:left="349" w:hanging="349"/>
              <w:jc w:val="left"/>
            </w:pPr>
            <w:r w:rsidRPr="007D55BC">
              <w:rPr>
                <w:szCs w:val="22"/>
              </w:rPr>
              <w:t>(</w:t>
            </w:r>
            <w:r w:rsidRPr="007D55BC">
              <w:t>1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</w:rPr>
              <w:tab/>
            </w:r>
            <w:r w:rsidR="00F515B3" w:rsidRPr="007D55BC">
              <w:rPr>
                <w:szCs w:val="22"/>
                <w:lang w:eastAsia="ja-JP"/>
              </w:rPr>
              <w:t xml:space="preserve">When the data </w:t>
            </w:r>
            <w:r w:rsidR="003D03F2" w:rsidRPr="007D55BC">
              <w:t>has been</w:t>
            </w:r>
            <w:r w:rsidR="003D03F2" w:rsidRPr="007D55BC">
              <w:rPr>
                <w:lang w:eastAsia="ja-JP"/>
              </w:rPr>
              <w:t xml:space="preserve"> </w:t>
            </w:r>
            <w:r w:rsidR="00F515B3" w:rsidRPr="007D55BC">
              <w:rPr>
                <w:szCs w:val="22"/>
                <w:lang w:eastAsia="ja-JP"/>
              </w:rPr>
              <w:t>corrected,</w:t>
            </w:r>
            <w:r w:rsidR="0007502D" w:rsidRPr="007D55BC">
              <w:t xml:space="preserve"> the notification forwarding party (Other) is entered.</w:t>
            </w:r>
          </w:p>
          <w:p w14:paraId="2E092A4D" w14:textId="43D216B5" w:rsidR="0007502D" w:rsidRPr="007D55BC" w:rsidRDefault="00652942">
            <w:pPr>
              <w:snapToGrid w:val="0"/>
              <w:ind w:left="349" w:hanging="349"/>
              <w:jc w:val="left"/>
            </w:pPr>
            <w:r w:rsidRPr="007D55BC">
              <w:rPr>
                <w:szCs w:val="22"/>
              </w:rPr>
              <w:t>(</w:t>
            </w:r>
            <w:r w:rsidRPr="007D55BC">
              <w:t>2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</w:rPr>
              <w:tab/>
            </w:r>
            <w:r w:rsidR="0007502D" w:rsidRPr="007D55BC">
              <w:t>The notification forwarding party (</w:t>
            </w:r>
            <w:r w:rsidR="006F49D1" w:rsidRPr="007D55BC">
              <w:t>Other</w:t>
            </w:r>
            <w:r w:rsidR="0007502D" w:rsidRPr="007D55BC">
              <w:t>)</w:t>
            </w:r>
            <w:r w:rsidR="00F515B3" w:rsidRPr="007D55BC">
              <w:rPr>
                <w:lang w:eastAsia="ja-JP"/>
              </w:rPr>
              <w:t xml:space="preserve"> </w:t>
            </w:r>
            <w:r w:rsidR="003D03F2" w:rsidRPr="007D55BC">
              <w:t>has been</w:t>
            </w:r>
            <w:r w:rsidR="003D03F2" w:rsidRPr="007D55BC">
              <w:rPr>
                <w:lang w:eastAsia="ja-JP"/>
              </w:rPr>
              <w:t xml:space="preserve"> </w:t>
            </w:r>
            <w:r w:rsidR="0007502D" w:rsidRPr="007D55BC">
              <w:t>changed.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8A118" w14:textId="29A2ACFB" w:rsidR="0007502D" w:rsidRPr="007D55BC" w:rsidRDefault="00F515B3" w:rsidP="003E23E0">
            <w:pPr>
              <w:snapToGrid w:val="0"/>
              <w:jc w:val="left"/>
              <w:rPr>
                <w:szCs w:val="22"/>
                <w:lang w:eastAsia="ja-JP"/>
              </w:rPr>
            </w:pPr>
            <w:r w:rsidRPr="007D55BC">
              <w:rPr>
                <w:lang w:eastAsia="ja-JP"/>
              </w:rPr>
              <w:t>N</w:t>
            </w:r>
            <w:r w:rsidR="0007502D" w:rsidRPr="007D55BC">
              <w:t>otification forwarding party (Other)</w:t>
            </w:r>
            <w:r w:rsidRPr="007D55BC">
              <w:rPr>
                <w:lang w:eastAsia="ja-JP"/>
              </w:rPr>
              <w:t xml:space="preserve"> entered.</w:t>
            </w:r>
          </w:p>
        </w:tc>
      </w:tr>
      <w:tr w:rsidR="007D55BC" w:rsidRPr="007D55BC" w14:paraId="7577BF75" w14:textId="77777777" w:rsidTr="0071637A">
        <w:trPr>
          <w:cantSplit/>
          <w:tblHeader/>
        </w:trPr>
        <w:tc>
          <w:tcPr>
            <w:tcW w:w="20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2F853E13" w14:textId="4F84E88A" w:rsidR="0071637A" w:rsidRPr="007D55BC" w:rsidRDefault="0071637A" w:rsidP="003E23E0">
            <w:pPr>
              <w:snapToGrid w:val="0"/>
              <w:jc w:val="left"/>
              <w:rPr>
                <w:noProof/>
                <w:szCs w:val="22"/>
              </w:rPr>
            </w:pPr>
            <w:r w:rsidRPr="007D55BC">
              <w:t>Booking Information Correction Notifying Information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B3BE4" w14:textId="60D2EC6D" w:rsidR="0071637A" w:rsidRPr="007D55BC" w:rsidRDefault="0071637A" w:rsidP="003E23E0">
            <w:pPr>
              <w:snapToGrid w:val="0"/>
              <w:jc w:val="left"/>
              <w:rPr>
                <w:noProof/>
                <w:szCs w:val="22"/>
                <w:lang w:eastAsia="ja-JP"/>
              </w:rPr>
            </w:pPr>
            <w:r w:rsidRPr="007D55BC">
              <w:rPr>
                <w:lang w:eastAsia="ja-JP"/>
              </w:rPr>
              <w:t>C</w:t>
            </w:r>
            <w:r w:rsidRPr="007D55BC">
              <w:t>orrection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5255D44" w14:textId="16C50A3C" w:rsidR="0071637A" w:rsidRPr="007D55BC" w:rsidRDefault="0071637A" w:rsidP="003E23E0">
            <w:pPr>
              <w:snapToGrid w:val="0"/>
              <w:jc w:val="left"/>
              <w:rPr>
                <w:noProof/>
                <w:szCs w:val="22"/>
                <w:lang w:eastAsia="ja-JP"/>
              </w:rPr>
            </w:pPr>
            <w:r w:rsidRPr="007D55BC">
              <w:rPr>
                <w:lang w:eastAsia="ja-JP"/>
              </w:rPr>
              <w:t>Implementer</w:t>
            </w:r>
          </w:p>
        </w:tc>
      </w:tr>
      <w:tr w:rsidR="007D55BC" w:rsidRPr="007D55BC" w14:paraId="51E5776D" w14:textId="77777777" w:rsidTr="0071637A">
        <w:trPr>
          <w:cantSplit/>
          <w:tblHeader/>
        </w:trPr>
        <w:tc>
          <w:tcPr>
            <w:tcW w:w="201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0DF8EFD5" w14:textId="77777777" w:rsidR="0071637A" w:rsidRPr="007D55BC" w:rsidRDefault="0071637A" w:rsidP="003E23E0">
            <w:pPr>
              <w:snapToGrid w:val="0"/>
              <w:jc w:val="left"/>
              <w:rPr>
                <w:noProof/>
                <w:szCs w:val="22"/>
              </w:rPr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C67C5" w14:textId="7BDF18DF" w:rsidR="0071637A" w:rsidRPr="007D55BC" w:rsidRDefault="0071637A" w:rsidP="003E23E0">
            <w:pPr>
              <w:snapToGrid w:val="0"/>
              <w:jc w:val="left"/>
              <w:rPr>
                <w:szCs w:val="22"/>
              </w:rPr>
            </w:pPr>
            <w:r w:rsidRPr="007D55BC">
              <w:t>Output the information for each application number if all conditions below have been</w:t>
            </w:r>
            <w:r w:rsidRPr="007D55BC">
              <w:rPr>
                <w:lang w:eastAsia="ja-JP"/>
              </w:rPr>
              <w:t xml:space="preserve"> </w:t>
            </w:r>
            <w:r w:rsidRPr="007D55BC">
              <w:t>satisfied:</w:t>
            </w:r>
          </w:p>
          <w:p w14:paraId="6DF780CA" w14:textId="38CA1820" w:rsidR="0071637A" w:rsidRPr="007D55BC" w:rsidRDefault="0071637A" w:rsidP="003E23E0">
            <w:pPr>
              <w:snapToGrid w:val="0"/>
              <w:ind w:left="349" w:hanging="349"/>
              <w:jc w:val="left"/>
              <w:rPr>
                <w:lang w:eastAsia="ja-JP"/>
              </w:rPr>
            </w:pPr>
            <w:r w:rsidRPr="007D55BC">
              <w:rPr>
                <w:szCs w:val="22"/>
              </w:rPr>
              <w:t>(</w:t>
            </w:r>
            <w:r w:rsidRPr="007D55BC">
              <w:t>1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</w:rPr>
              <w:tab/>
            </w:r>
            <w:r w:rsidRPr="007D55BC">
              <w:rPr>
                <w:lang w:eastAsia="ja-JP"/>
              </w:rPr>
              <w:t>The data is corrected</w:t>
            </w:r>
          </w:p>
          <w:p w14:paraId="0BC3794A" w14:textId="2D43DC97" w:rsidR="0071637A" w:rsidRPr="007D55BC" w:rsidRDefault="0071637A">
            <w:pPr>
              <w:snapToGrid w:val="0"/>
              <w:ind w:left="349" w:hanging="349"/>
              <w:jc w:val="left"/>
              <w:rPr>
                <w:lang w:eastAsia="ja-JP"/>
              </w:rPr>
            </w:pPr>
            <w:r w:rsidRPr="007D55BC">
              <w:rPr>
                <w:szCs w:val="22"/>
              </w:rPr>
              <w:t>(</w:t>
            </w:r>
            <w:r w:rsidRPr="007D55BC">
              <w:t>2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</w:rPr>
              <w:tab/>
            </w:r>
            <w:r w:rsidRPr="007D55BC">
              <w:t xml:space="preserve">The </w:t>
            </w:r>
            <w:r w:rsidRPr="007D55BC">
              <w:rPr>
                <w:lang w:eastAsia="ja-JP"/>
              </w:rPr>
              <w:t>implementer</w:t>
            </w:r>
            <w:r w:rsidRPr="007D55BC">
              <w:t xml:space="preserve"> </w:t>
            </w:r>
            <w:r w:rsidRPr="007D55BC">
              <w:rPr>
                <w:lang w:eastAsia="ja-JP"/>
              </w:rPr>
              <w:t xml:space="preserve">and </w:t>
            </w:r>
            <w:r w:rsidRPr="007D55BC">
              <w:t>the Booking Information Registrant</w:t>
            </w:r>
            <w:r w:rsidRPr="007D55BC">
              <w:rPr>
                <w:lang w:eastAsia="ja-JP"/>
              </w:rPr>
              <w:t xml:space="preserve"> are different.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510D5C3" w14:textId="01C0D904" w:rsidR="0071637A" w:rsidRPr="007D55BC" w:rsidRDefault="0071637A" w:rsidP="003E23E0">
            <w:pPr>
              <w:snapToGrid w:val="0"/>
              <w:jc w:val="left"/>
            </w:pPr>
            <w:r w:rsidRPr="007D55BC">
              <w:t>Booking Information Registrant</w:t>
            </w:r>
          </w:p>
        </w:tc>
      </w:tr>
      <w:tr w:rsidR="007D55BC" w:rsidRPr="007D55BC" w14:paraId="5CFC79A7" w14:textId="77777777" w:rsidTr="0071637A">
        <w:trPr>
          <w:cantSplit/>
          <w:tblHeader/>
        </w:trPr>
        <w:tc>
          <w:tcPr>
            <w:tcW w:w="201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6B23656A" w14:textId="77777777" w:rsidR="0071637A" w:rsidRPr="007D55BC" w:rsidRDefault="0071637A" w:rsidP="003E23E0">
            <w:pPr>
              <w:snapToGrid w:val="0"/>
              <w:jc w:val="left"/>
              <w:rPr>
                <w:noProof/>
                <w:szCs w:val="22"/>
              </w:rPr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C214" w14:textId="743F1C23" w:rsidR="0071637A" w:rsidRPr="007D55BC" w:rsidRDefault="0071637A" w:rsidP="003E23E0">
            <w:pPr>
              <w:snapToGrid w:val="0"/>
              <w:jc w:val="left"/>
              <w:rPr>
                <w:szCs w:val="22"/>
              </w:rPr>
            </w:pPr>
            <w:bookmarkStart w:id="2" w:name="OLE_LINK1"/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bookmarkEnd w:id="2"/>
          <w:p w14:paraId="7DD8E123" w14:textId="6C241752" w:rsidR="0071637A" w:rsidRPr="007D55BC" w:rsidRDefault="0071637A" w:rsidP="004238AB">
            <w:pPr>
              <w:snapToGrid w:val="0"/>
              <w:ind w:left="349" w:hanging="349"/>
              <w:jc w:val="left"/>
              <w:rPr>
                <w:szCs w:val="22"/>
              </w:rPr>
            </w:pPr>
            <w:r w:rsidRPr="007D55BC">
              <w:rPr>
                <w:szCs w:val="22"/>
              </w:rPr>
              <w:t>(1)</w:t>
            </w:r>
            <w:r w:rsidRPr="007D55BC">
              <w:rPr>
                <w:szCs w:val="22"/>
              </w:rPr>
              <w:tab/>
              <w:t>When the data is corrected, the Port of Loading CY is entered.</w:t>
            </w:r>
          </w:p>
          <w:p w14:paraId="513A5564" w14:textId="6E33EE4B" w:rsidR="0071637A" w:rsidRPr="007D55BC" w:rsidRDefault="0071637A" w:rsidP="005F7583">
            <w:pPr>
              <w:snapToGrid w:val="0"/>
              <w:ind w:left="349" w:hanging="349"/>
              <w:jc w:val="left"/>
              <w:rPr>
                <w:szCs w:val="22"/>
              </w:rPr>
            </w:pPr>
            <w:r w:rsidRPr="007D55BC">
              <w:rPr>
                <w:szCs w:val="22"/>
              </w:rPr>
              <w:t>(2)</w:t>
            </w:r>
            <w:r w:rsidRPr="007D55BC">
              <w:rPr>
                <w:szCs w:val="22"/>
              </w:rPr>
              <w:tab/>
              <w:t>The Port of Loading CY is not changed.*1.</w:t>
            </w:r>
          </w:p>
          <w:p w14:paraId="57C406D4" w14:textId="2A58AC0C" w:rsidR="0071637A" w:rsidRPr="007D55BC" w:rsidRDefault="0071637A" w:rsidP="005F7583">
            <w:pPr>
              <w:snapToGrid w:val="0"/>
              <w:ind w:left="349" w:hanging="349"/>
              <w:jc w:val="left"/>
              <w:rPr>
                <w:szCs w:val="22"/>
              </w:rPr>
            </w:pPr>
            <w:r w:rsidRPr="007D55BC">
              <w:rPr>
                <w:szCs w:val="22"/>
              </w:rPr>
              <w:t>(3)</w:t>
            </w:r>
            <w:r w:rsidRPr="007D55BC">
              <w:rPr>
                <w:szCs w:val="22"/>
              </w:rPr>
              <w:tab/>
              <w:t>The implementer and the Port of Loading CY are different.</w:t>
            </w:r>
          </w:p>
          <w:p w14:paraId="67F88C29" w14:textId="517851CE" w:rsidR="0071637A" w:rsidRPr="007D55BC" w:rsidRDefault="0071637A" w:rsidP="0092094B">
            <w:pPr>
              <w:snapToGrid w:val="0"/>
              <w:ind w:left="349" w:hanging="349"/>
              <w:jc w:val="left"/>
              <w:rPr>
                <w:szCs w:val="22"/>
              </w:rPr>
            </w:pPr>
            <w:r w:rsidRPr="007D55BC">
              <w:rPr>
                <w:szCs w:val="22"/>
              </w:rPr>
              <w:t>(4)</w:t>
            </w:r>
            <w:r w:rsidRPr="007D55BC">
              <w:rPr>
                <w:szCs w:val="22"/>
              </w:rPr>
              <w:tab/>
            </w:r>
            <w:r w:rsidRPr="007D55BC">
              <w:rPr>
                <w:rFonts w:hint="eastAsia"/>
                <w:szCs w:val="22"/>
                <w:lang w:eastAsia="ja-JP"/>
              </w:rPr>
              <w:t>("</w:t>
            </w:r>
            <w:r w:rsidRPr="007D55BC">
              <w:rPr>
                <w:szCs w:val="22"/>
                <w:lang w:eastAsia="ja-JP"/>
              </w:rPr>
              <w:t>The Booking Information Correction Notifying Information is output to the Port of Loading CY") is registered in the system</w:t>
            </w:r>
            <w:r w:rsidRPr="007D55BC">
              <w:rPr>
                <w:szCs w:val="22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525FA34" w14:textId="4B2595A9" w:rsidR="0071637A" w:rsidRPr="007D55BC" w:rsidRDefault="0071637A" w:rsidP="003E23E0">
            <w:pPr>
              <w:snapToGrid w:val="0"/>
              <w:jc w:val="left"/>
              <w:rPr>
                <w:szCs w:val="22"/>
              </w:rPr>
            </w:pPr>
            <w:r w:rsidRPr="007D55BC">
              <w:rPr>
                <w:lang w:eastAsia="ja-JP"/>
              </w:rPr>
              <w:t>Port of Loading</w:t>
            </w:r>
            <w:r w:rsidRPr="007D55BC">
              <w:t xml:space="preserve"> CY</w:t>
            </w:r>
          </w:p>
        </w:tc>
      </w:tr>
      <w:tr w:rsidR="007D55BC" w:rsidRPr="007D55BC" w14:paraId="3BA87C87" w14:textId="77777777" w:rsidTr="0071637A">
        <w:trPr>
          <w:cantSplit/>
          <w:tblHeader/>
        </w:trPr>
        <w:tc>
          <w:tcPr>
            <w:tcW w:w="201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5CD3D08F" w14:textId="77777777" w:rsidR="0071637A" w:rsidRPr="007D55BC" w:rsidRDefault="0071637A" w:rsidP="003E23E0">
            <w:pPr>
              <w:snapToGrid w:val="0"/>
              <w:jc w:val="left"/>
              <w:rPr>
                <w:noProof/>
                <w:szCs w:val="22"/>
              </w:rPr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1FAB" w14:textId="414560CF" w:rsidR="0071637A" w:rsidRPr="007D55BC" w:rsidRDefault="0071637A" w:rsidP="003E23E0">
            <w:pPr>
              <w:snapToGrid w:val="0"/>
              <w:jc w:val="left"/>
              <w:rPr>
                <w:szCs w:val="22"/>
              </w:rPr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5075F8CC" w14:textId="4089F44E" w:rsidR="0071637A" w:rsidRPr="007D55BC" w:rsidRDefault="0071637A" w:rsidP="003E23E0">
            <w:pPr>
              <w:snapToGrid w:val="0"/>
              <w:ind w:left="349" w:hanging="349"/>
              <w:jc w:val="left"/>
            </w:pPr>
            <w:r w:rsidRPr="007D55BC">
              <w:rPr>
                <w:szCs w:val="22"/>
              </w:rPr>
              <w:t>(</w:t>
            </w:r>
            <w:r w:rsidRPr="007D55BC">
              <w:t>1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</w:rPr>
              <w:tab/>
            </w:r>
            <w:r w:rsidRPr="007D55BC">
              <w:rPr>
                <w:szCs w:val="22"/>
                <w:lang w:eastAsia="ja-JP"/>
              </w:rPr>
              <w:t xml:space="preserve">When the data is corrected, </w:t>
            </w:r>
            <w:r w:rsidRPr="007D55BC">
              <w:t xml:space="preserve">the </w:t>
            </w:r>
            <w:r w:rsidRPr="007D55BC">
              <w:rPr>
                <w:lang w:eastAsia="ja-JP"/>
              </w:rPr>
              <w:t>Place of Receipt</w:t>
            </w:r>
            <w:r w:rsidRPr="007D55BC">
              <w:t xml:space="preserve"> CY is entered.</w:t>
            </w:r>
          </w:p>
          <w:p w14:paraId="19E3B0A8" w14:textId="2969E076" w:rsidR="0071637A" w:rsidRPr="007D55BC" w:rsidRDefault="0071637A" w:rsidP="003E23E0">
            <w:pPr>
              <w:snapToGrid w:val="0"/>
              <w:ind w:left="349" w:hanging="349"/>
              <w:jc w:val="left"/>
            </w:pPr>
            <w:r w:rsidRPr="007D55BC">
              <w:rPr>
                <w:szCs w:val="22"/>
              </w:rPr>
              <w:t>(</w:t>
            </w:r>
            <w:r w:rsidRPr="007D55BC">
              <w:t>2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</w:rPr>
              <w:tab/>
            </w:r>
            <w:r w:rsidRPr="007D55BC">
              <w:t xml:space="preserve">The </w:t>
            </w:r>
            <w:r w:rsidRPr="007D55BC">
              <w:rPr>
                <w:lang w:eastAsia="ja-JP"/>
              </w:rPr>
              <w:t>Place of Receipt</w:t>
            </w:r>
            <w:r w:rsidRPr="007D55BC">
              <w:t xml:space="preserve"> CY </w:t>
            </w:r>
            <w:r w:rsidRPr="007D55BC">
              <w:rPr>
                <w:lang w:eastAsia="ja-JP"/>
              </w:rPr>
              <w:t>is not changed</w:t>
            </w:r>
            <w:r w:rsidRPr="007D55BC">
              <w:rPr>
                <w:vertAlign w:val="superscript"/>
              </w:rPr>
              <w:t>*1</w:t>
            </w:r>
            <w:r w:rsidRPr="007D55BC">
              <w:t>.</w:t>
            </w:r>
          </w:p>
          <w:p w14:paraId="50CFE05B" w14:textId="010C295C" w:rsidR="0071637A" w:rsidRPr="007D55BC" w:rsidRDefault="0071637A" w:rsidP="003E23E0">
            <w:pPr>
              <w:snapToGrid w:val="0"/>
              <w:ind w:left="349" w:hanging="349"/>
              <w:jc w:val="left"/>
            </w:pPr>
            <w:r w:rsidRPr="007D55BC">
              <w:rPr>
                <w:szCs w:val="22"/>
              </w:rPr>
              <w:t>(</w:t>
            </w:r>
            <w:r w:rsidRPr="007D55BC">
              <w:t>3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</w:rPr>
              <w:tab/>
            </w:r>
            <w:r w:rsidRPr="007D55BC">
              <w:t xml:space="preserve">The implementer </w:t>
            </w:r>
            <w:r w:rsidRPr="007D55BC">
              <w:rPr>
                <w:lang w:eastAsia="ja-JP"/>
              </w:rPr>
              <w:t>and t</w:t>
            </w:r>
            <w:r w:rsidRPr="007D55BC">
              <w:t xml:space="preserve">he </w:t>
            </w:r>
            <w:r w:rsidRPr="007D55BC">
              <w:rPr>
                <w:lang w:eastAsia="ja-JP"/>
              </w:rPr>
              <w:t>Place of Receipt</w:t>
            </w:r>
            <w:r w:rsidRPr="007D55BC">
              <w:t xml:space="preserve"> CY</w:t>
            </w:r>
            <w:r w:rsidRPr="007D55BC">
              <w:rPr>
                <w:lang w:eastAsia="ja-JP"/>
              </w:rPr>
              <w:t xml:space="preserve"> are different</w:t>
            </w:r>
            <w:r w:rsidRPr="007D55BC">
              <w:t>.</w:t>
            </w:r>
          </w:p>
          <w:p w14:paraId="38C0BB77" w14:textId="0D840134" w:rsidR="0071637A" w:rsidRPr="007D55BC" w:rsidRDefault="0071637A" w:rsidP="003E23E0">
            <w:pPr>
              <w:snapToGrid w:val="0"/>
              <w:ind w:left="349" w:hanging="349"/>
              <w:jc w:val="left"/>
              <w:rPr>
                <w:noProof/>
              </w:rPr>
            </w:pPr>
            <w:r w:rsidRPr="007D55BC">
              <w:rPr>
                <w:szCs w:val="22"/>
              </w:rPr>
              <w:t>(</w:t>
            </w:r>
            <w:r w:rsidRPr="007D55BC">
              <w:t>4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</w:rPr>
              <w:tab/>
            </w:r>
            <w:r w:rsidRPr="007D55BC">
              <w:t xml:space="preserve">The </w:t>
            </w:r>
            <w:r w:rsidRPr="007D55BC">
              <w:rPr>
                <w:lang w:eastAsia="ja-JP"/>
              </w:rPr>
              <w:t>Place of Receipt</w:t>
            </w:r>
            <w:r w:rsidRPr="007D55BC">
              <w:t xml:space="preserve"> CY </w:t>
            </w:r>
            <w:r w:rsidRPr="007D55BC">
              <w:rPr>
                <w:lang w:eastAsia="ja-JP"/>
              </w:rPr>
              <w:t>and the Port of Loading CY entered are different.</w:t>
            </w:r>
          </w:p>
          <w:p w14:paraId="232CF7C0" w14:textId="0DE88131" w:rsidR="0071637A" w:rsidRPr="007D55BC" w:rsidRDefault="0071637A" w:rsidP="000C129B">
            <w:pPr>
              <w:snapToGrid w:val="0"/>
              <w:ind w:left="349" w:hanging="349"/>
              <w:jc w:val="left"/>
              <w:rPr>
                <w:szCs w:val="22"/>
                <w:lang w:eastAsia="ja-JP"/>
              </w:rPr>
            </w:pPr>
            <w:r w:rsidRPr="007D55BC">
              <w:rPr>
                <w:noProof/>
                <w:kern w:val="0"/>
                <w:szCs w:val="22"/>
              </w:rPr>
              <w:t>(</w:t>
            </w:r>
            <w:r w:rsidRPr="007D55BC">
              <w:t>5</w:t>
            </w:r>
            <w:r w:rsidRPr="007D55BC">
              <w:rPr>
                <w:noProof/>
                <w:kern w:val="0"/>
                <w:szCs w:val="22"/>
              </w:rPr>
              <w:t>)</w:t>
            </w:r>
            <w:r w:rsidRPr="007D55BC">
              <w:rPr>
                <w:noProof/>
                <w:kern w:val="0"/>
                <w:szCs w:val="22"/>
              </w:rPr>
              <w:tab/>
            </w:r>
            <w:r w:rsidRPr="007D55BC">
              <w:rPr>
                <w:rFonts w:hint="eastAsia"/>
                <w:noProof/>
                <w:kern w:val="0"/>
                <w:szCs w:val="22"/>
                <w:lang w:eastAsia="ja-JP"/>
              </w:rPr>
              <w:t>("</w:t>
            </w:r>
            <w:r w:rsidRPr="007D55BC">
              <w:rPr>
                <w:rFonts w:hint="eastAsia"/>
                <w:lang w:eastAsia="ja-JP"/>
              </w:rPr>
              <w:t>T</w:t>
            </w:r>
            <w:r w:rsidRPr="007D55BC">
              <w:t xml:space="preserve">he Booking Information Correction Notifying Information is output to </w:t>
            </w:r>
            <w:r w:rsidRPr="007D55BC">
              <w:rPr>
                <w:lang w:eastAsia="ja-JP"/>
              </w:rPr>
              <w:t>the Place of Receipt</w:t>
            </w:r>
            <w:r w:rsidRPr="007D55BC">
              <w:t xml:space="preserve"> CY</w:t>
            </w:r>
            <w:r w:rsidRPr="007D55BC">
              <w:rPr>
                <w:rFonts w:hint="eastAsia"/>
                <w:lang w:eastAsia="ja-JP"/>
              </w:rPr>
              <w:t>")</w:t>
            </w:r>
            <w:r w:rsidRPr="007D55BC">
              <w:rPr>
                <w:szCs w:val="22"/>
                <w:lang w:eastAsia="ja-JP"/>
              </w:rPr>
              <w:t xml:space="preserve"> is registered in the system.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F293A26" w14:textId="62F2D0F6" w:rsidR="0071637A" w:rsidRPr="007D55BC" w:rsidRDefault="0071637A" w:rsidP="003E23E0">
            <w:pPr>
              <w:snapToGrid w:val="0"/>
              <w:jc w:val="left"/>
              <w:rPr>
                <w:szCs w:val="22"/>
              </w:rPr>
            </w:pPr>
            <w:r w:rsidRPr="007D55BC">
              <w:rPr>
                <w:lang w:eastAsia="ja-JP"/>
              </w:rPr>
              <w:t>Place of Receipt</w:t>
            </w:r>
            <w:r w:rsidRPr="007D55BC">
              <w:t xml:space="preserve"> CY</w:t>
            </w:r>
          </w:p>
        </w:tc>
      </w:tr>
      <w:tr w:rsidR="007D55BC" w:rsidRPr="007D55BC" w14:paraId="3F441BD9" w14:textId="77777777" w:rsidTr="0071637A">
        <w:trPr>
          <w:cantSplit/>
          <w:tblHeader/>
        </w:trPr>
        <w:tc>
          <w:tcPr>
            <w:tcW w:w="201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034507" w14:textId="3B825FCC" w:rsidR="0071637A" w:rsidRPr="007D55BC" w:rsidRDefault="0071637A" w:rsidP="00D91D7D">
            <w:pPr>
              <w:snapToGrid w:val="0"/>
              <w:jc w:val="left"/>
              <w:rPr>
                <w:noProof/>
                <w:szCs w:val="22"/>
              </w:rPr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7706" w14:textId="77777777" w:rsidR="0071637A" w:rsidRPr="007D55BC" w:rsidRDefault="0071637A" w:rsidP="00D91D7D">
            <w:pPr>
              <w:snapToGrid w:val="0"/>
              <w:jc w:val="left"/>
              <w:rPr>
                <w:szCs w:val="22"/>
              </w:rPr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523D0655" w14:textId="77777777" w:rsidR="0071637A" w:rsidRPr="007D55BC" w:rsidRDefault="0071637A" w:rsidP="00D91D7D">
            <w:pPr>
              <w:snapToGrid w:val="0"/>
              <w:ind w:left="349" w:hanging="349"/>
              <w:jc w:val="left"/>
            </w:pPr>
            <w:r w:rsidRPr="007D55BC">
              <w:rPr>
                <w:szCs w:val="22"/>
              </w:rPr>
              <w:t>(</w:t>
            </w:r>
            <w:r w:rsidRPr="007D55BC">
              <w:t>1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</w:rPr>
              <w:tab/>
            </w:r>
            <w:r w:rsidRPr="007D55BC">
              <w:rPr>
                <w:szCs w:val="22"/>
                <w:lang w:eastAsia="ja-JP"/>
              </w:rPr>
              <w:t xml:space="preserve">When the data is corrected, </w:t>
            </w:r>
            <w:r w:rsidRPr="007D55BC">
              <w:t>the notification forwarding party (Other) is entered.</w:t>
            </w:r>
          </w:p>
          <w:p w14:paraId="1F7BF3F0" w14:textId="5C685645" w:rsidR="0071637A" w:rsidRPr="007D55BC" w:rsidRDefault="0071637A" w:rsidP="009F6C44">
            <w:pPr>
              <w:snapToGrid w:val="0"/>
              <w:ind w:left="330" w:hangingChars="150" w:hanging="330"/>
              <w:jc w:val="left"/>
            </w:pPr>
            <w:r w:rsidRPr="007D55BC">
              <w:rPr>
                <w:szCs w:val="22"/>
              </w:rPr>
              <w:t>(</w:t>
            </w:r>
            <w:r w:rsidRPr="007D55BC">
              <w:t>2</w:t>
            </w:r>
            <w:r w:rsidRPr="007D55BC">
              <w:rPr>
                <w:szCs w:val="22"/>
              </w:rPr>
              <w:t>)</w:t>
            </w:r>
            <w:r w:rsidRPr="007D55BC">
              <w:t xml:space="preserve">The notification forwarding party (Other) </w:t>
            </w:r>
            <w:r w:rsidRPr="007D55BC">
              <w:rPr>
                <w:lang w:eastAsia="ja-JP"/>
              </w:rPr>
              <w:t>is not</w:t>
            </w:r>
            <w:r w:rsidRPr="007D55BC">
              <w:t xml:space="preserve"> changed.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0238" w14:textId="5A518A08" w:rsidR="0071637A" w:rsidRPr="007D55BC" w:rsidRDefault="0071637A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N</w:t>
            </w:r>
            <w:r w:rsidRPr="007D55BC">
              <w:t>otification forwarding party (Other)</w:t>
            </w:r>
            <w:r w:rsidRPr="007D55BC">
              <w:rPr>
                <w:lang w:eastAsia="ja-JP"/>
              </w:rPr>
              <w:t xml:space="preserve"> entered</w:t>
            </w:r>
          </w:p>
        </w:tc>
      </w:tr>
      <w:tr w:rsidR="007D55BC" w:rsidRPr="007D55BC" w14:paraId="4ED700C6" w14:textId="77777777" w:rsidTr="0071637A">
        <w:trPr>
          <w:cantSplit/>
          <w:tblHeader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1679" w14:textId="6D4F3615" w:rsidR="00D91D7D" w:rsidRPr="007D55BC" w:rsidRDefault="00D91D7D" w:rsidP="00D91D7D">
            <w:pPr>
              <w:snapToGrid w:val="0"/>
              <w:jc w:val="left"/>
              <w:rPr>
                <w:noProof/>
                <w:szCs w:val="22"/>
              </w:rPr>
            </w:pPr>
            <w:r w:rsidRPr="007D55BC">
              <w:rPr>
                <w:lang w:eastAsia="ja-JP"/>
              </w:rPr>
              <w:t>Vacant Container Pickup Order Deletion Notifying Information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C016" w14:textId="77777777" w:rsidR="00D91D7D" w:rsidRPr="007D55BC" w:rsidRDefault="00D91D7D" w:rsidP="00D91D7D">
            <w:pPr>
              <w:snapToGrid w:val="0"/>
              <w:jc w:val="left"/>
              <w:rPr>
                <w:szCs w:val="22"/>
              </w:rPr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6D07DA97" w14:textId="77777777" w:rsidR="00D91D7D" w:rsidRPr="007D55BC" w:rsidRDefault="00D91D7D" w:rsidP="00D91D7D">
            <w:pPr>
              <w:snapToGrid w:val="0"/>
              <w:ind w:left="349" w:hanging="349"/>
              <w:jc w:val="left"/>
              <w:rPr>
                <w:lang w:eastAsia="ja-JP"/>
              </w:rPr>
            </w:pPr>
            <w:r w:rsidRPr="007D55BC">
              <w:rPr>
                <w:szCs w:val="22"/>
              </w:rPr>
              <w:t>(</w:t>
            </w:r>
            <w:r w:rsidRPr="007D55BC">
              <w:t>1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</w:rPr>
              <w:tab/>
            </w:r>
            <w:r w:rsidRPr="007D55BC">
              <w:t xml:space="preserve">The data has been </w:t>
            </w:r>
            <w:r w:rsidRPr="007D55BC">
              <w:rPr>
                <w:lang w:eastAsia="ja-JP"/>
              </w:rPr>
              <w:t>corrected</w:t>
            </w:r>
          </w:p>
          <w:p w14:paraId="3114EE55" w14:textId="128B3171" w:rsidR="00D91D7D" w:rsidRPr="007D55BC" w:rsidRDefault="00D91D7D" w:rsidP="009F6C44">
            <w:pPr>
              <w:snapToGrid w:val="0"/>
              <w:ind w:left="330" w:hangingChars="150" w:hanging="330"/>
              <w:jc w:val="left"/>
            </w:pPr>
            <w:r w:rsidRPr="007D55BC">
              <w:rPr>
                <w:szCs w:val="22"/>
              </w:rPr>
              <w:t>(</w:t>
            </w:r>
            <w:r w:rsidRPr="007D55BC">
              <w:t>2</w:t>
            </w:r>
            <w:r w:rsidR="009F6C44" w:rsidRPr="007D55BC">
              <w:rPr>
                <w:szCs w:val="22"/>
              </w:rPr>
              <w:t>)</w:t>
            </w:r>
            <w:r w:rsidRPr="007D55BC">
              <w:rPr>
                <w:lang w:eastAsia="ja-JP"/>
              </w:rPr>
              <w:t>The data registered in the Vacant Container Pickup DB linked to the Carrier Code and Booking Number entered have been cancelled.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3683" w14:textId="77777777" w:rsidR="00D91D7D" w:rsidRPr="007D55BC" w:rsidRDefault="00D91D7D" w:rsidP="00D91D7D">
            <w:pPr>
              <w:snapToGrid w:val="0"/>
              <w:jc w:val="left"/>
              <w:rPr>
                <w:noProof/>
                <w:szCs w:val="22"/>
              </w:rPr>
            </w:pPr>
            <w:r w:rsidRPr="007D55BC">
              <w:t xml:space="preserve">User </w:t>
            </w:r>
            <w:r w:rsidRPr="007D55BC">
              <w:rPr>
                <w:lang w:eastAsia="ja-JP"/>
              </w:rPr>
              <w:t>who did the PUR procedure</w:t>
            </w:r>
          </w:p>
          <w:p w14:paraId="0B080C92" w14:textId="77777777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</w:p>
        </w:tc>
      </w:tr>
      <w:tr w:rsidR="007D55BC" w:rsidRPr="007D55BC" w14:paraId="2ECC56ED" w14:textId="77777777" w:rsidTr="0071637A">
        <w:trPr>
          <w:cantSplit/>
          <w:tblHeader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CB6DDD" w14:textId="70A96390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Vacant Container Pickup Order Cancellation Notifying Information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182" w14:textId="77777777" w:rsidR="00D91D7D" w:rsidRPr="007D55BC" w:rsidRDefault="00D91D7D" w:rsidP="00D91D7D">
            <w:pPr>
              <w:snapToGrid w:val="0"/>
              <w:jc w:val="left"/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6C3D65A0" w14:textId="77777777" w:rsidR="00D91D7D" w:rsidRPr="007D55BC" w:rsidRDefault="00D91D7D" w:rsidP="00D91D7D">
            <w:pPr>
              <w:snapToGrid w:val="0"/>
              <w:ind w:left="349" w:hanging="349"/>
              <w:jc w:val="left"/>
            </w:pPr>
            <w:r w:rsidRPr="007D55BC">
              <w:t>(1)</w:t>
            </w:r>
            <w:r w:rsidRPr="007D55BC">
              <w:tab/>
              <w:t>The data has been corrected.</w:t>
            </w:r>
          </w:p>
          <w:p w14:paraId="59427B3E" w14:textId="25DA1B1F" w:rsidR="00D91D7D" w:rsidRPr="007D55BC" w:rsidRDefault="009F6C44" w:rsidP="009F6C44">
            <w:pPr>
              <w:snapToGrid w:val="0"/>
              <w:ind w:left="330" w:hangingChars="150" w:hanging="330"/>
              <w:jc w:val="left"/>
            </w:pPr>
            <w:r w:rsidRPr="007D55BC">
              <w:t>(2)</w:t>
            </w:r>
            <w:r w:rsidR="00D91D7D" w:rsidRPr="007D55BC">
              <w:rPr>
                <w:lang w:eastAsia="ja-JP"/>
              </w:rPr>
              <w:t>The data registered in the Vacant Container Pickup DB linked to the Carrier Code and the Booking Number entered has been cancelled.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F00F" w14:textId="1D4FFF60" w:rsidR="00D91D7D" w:rsidRPr="007D55BC" w:rsidRDefault="00D91D7D" w:rsidP="00D91D7D">
            <w:pPr>
              <w:snapToGrid w:val="0"/>
              <w:jc w:val="left"/>
            </w:pPr>
            <w:r w:rsidRPr="007D55BC">
              <w:rPr>
                <w:lang w:eastAsia="ja-JP"/>
              </w:rPr>
              <w:t>Implementer</w:t>
            </w:r>
          </w:p>
        </w:tc>
      </w:tr>
      <w:tr w:rsidR="007D55BC" w:rsidRPr="007D55BC" w14:paraId="5A224BBA" w14:textId="77777777" w:rsidTr="0071637A">
        <w:trPr>
          <w:cantSplit/>
          <w:tblHeader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1DE128" w14:textId="77777777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6C68" w14:textId="77777777" w:rsidR="00D91D7D" w:rsidRPr="007D55BC" w:rsidRDefault="00D91D7D" w:rsidP="00D91D7D">
            <w:pPr>
              <w:snapToGrid w:val="0"/>
              <w:jc w:val="left"/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58D995E4" w14:textId="77777777" w:rsidR="00D91D7D" w:rsidRPr="007D55BC" w:rsidRDefault="00D91D7D" w:rsidP="00D91D7D">
            <w:pPr>
              <w:snapToGrid w:val="0"/>
              <w:ind w:left="349" w:hanging="349"/>
              <w:jc w:val="left"/>
              <w:rPr>
                <w:lang w:eastAsia="ja-JP"/>
              </w:rPr>
            </w:pPr>
            <w:r w:rsidRPr="007D55BC">
              <w:t>(1)</w:t>
            </w:r>
            <w:r w:rsidRPr="007D55BC">
              <w:tab/>
            </w:r>
            <w:r w:rsidRPr="007D55BC">
              <w:rPr>
                <w:lang w:eastAsia="ja-JP"/>
              </w:rPr>
              <w:t>The data has been corrected.</w:t>
            </w:r>
          </w:p>
          <w:p w14:paraId="2E5829F1" w14:textId="77777777" w:rsidR="00D91D7D" w:rsidRPr="007D55BC" w:rsidRDefault="00D91D7D" w:rsidP="00D91D7D">
            <w:pPr>
              <w:snapToGrid w:val="0"/>
              <w:ind w:left="349" w:hanging="349"/>
              <w:jc w:val="left"/>
              <w:rPr>
                <w:lang w:eastAsia="ja-JP"/>
              </w:rPr>
            </w:pPr>
            <w:r w:rsidRPr="007D55BC">
              <w:t>(2)</w:t>
            </w:r>
            <w:r w:rsidRPr="007D55BC">
              <w:rPr>
                <w:lang w:eastAsia="ja-JP"/>
              </w:rPr>
              <w:t xml:space="preserve"> The data registered in the Vacant Container Pickup DB linked to the Carrier Code and the Booking Number entered has been cancelled.</w:t>
            </w:r>
          </w:p>
          <w:p w14:paraId="7F53A2DB" w14:textId="074DBB6D" w:rsidR="00D91D7D" w:rsidRPr="007D55BC" w:rsidRDefault="00D91D7D" w:rsidP="009F6C44">
            <w:pPr>
              <w:snapToGrid w:val="0"/>
              <w:ind w:left="330" w:hangingChars="150" w:hanging="330"/>
              <w:jc w:val="left"/>
            </w:pPr>
            <w:r w:rsidRPr="007D55BC">
              <w:rPr>
                <w:lang w:eastAsia="ja-JP"/>
              </w:rPr>
              <w:t>(3) The implementer and the Booking Information Registrant are different.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97FB" w14:textId="4C1BF2E7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Booking information registrant</w:t>
            </w:r>
          </w:p>
        </w:tc>
      </w:tr>
      <w:tr w:rsidR="007D55BC" w:rsidRPr="007D55BC" w14:paraId="5A5387E1" w14:textId="77777777" w:rsidTr="0071637A">
        <w:trPr>
          <w:cantSplit/>
          <w:tblHeader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7BF748" w14:textId="77777777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0871" w14:textId="77777777" w:rsidR="00D91D7D" w:rsidRPr="007D55BC" w:rsidRDefault="00D91D7D" w:rsidP="00D91D7D">
            <w:pPr>
              <w:snapToGrid w:val="0"/>
              <w:jc w:val="left"/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4BB7B10A" w14:textId="77777777" w:rsidR="00D91D7D" w:rsidRPr="007D55BC" w:rsidRDefault="00D91D7D" w:rsidP="00D91D7D">
            <w:pPr>
              <w:snapToGrid w:val="0"/>
              <w:ind w:left="349" w:hanging="349"/>
              <w:jc w:val="left"/>
              <w:rPr>
                <w:lang w:eastAsia="ja-JP"/>
              </w:rPr>
            </w:pPr>
            <w:r w:rsidRPr="007D55BC">
              <w:t>(1)</w:t>
            </w:r>
            <w:r w:rsidRPr="007D55BC">
              <w:rPr>
                <w:lang w:eastAsia="ja-JP"/>
              </w:rPr>
              <w:t xml:space="preserve"> The data has been corrected.</w:t>
            </w:r>
          </w:p>
          <w:p w14:paraId="4ACA516F" w14:textId="6E828322" w:rsidR="00D91D7D" w:rsidRPr="007D55BC" w:rsidRDefault="00D91D7D" w:rsidP="009F6C44">
            <w:pPr>
              <w:snapToGrid w:val="0"/>
              <w:ind w:left="189" w:hangingChars="86" w:hanging="189"/>
              <w:jc w:val="left"/>
            </w:pPr>
            <w:r w:rsidRPr="007D55BC">
              <w:rPr>
                <w:szCs w:val="22"/>
              </w:rPr>
              <w:t>(</w:t>
            </w:r>
            <w:r w:rsidRPr="007D55BC">
              <w:t>2</w:t>
            </w:r>
            <w:r w:rsidR="009F6C44" w:rsidRPr="007D55BC">
              <w:rPr>
                <w:szCs w:val="22"/>
              </w:rPr>
              <w:t>)</w:t>
            </w:r>
            <w:r w:rsidRPr="007D55BC">
              <w:rPr>
                <w:lang w:eastAsia="ja-JP"/>
              </w:rPr>
              <w:t>The data registered in the Vacant Container Pickup DB linked to the Carrier Code and the Booking Number entered has been cancelled.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E5B7" w14:textId="314F97AC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Vacant container pickup order application destination registered in the Vacant Container Pickup DB</w:t>
            </w:r>
            <w:r w:rsidRPr="007D55BC">
              <w:rPr>
                <w:vertAlign w:val="superscript"/>
                <w:lang w:eastAsia="ja-JP"/>
              </w:rPr>
              <w:t>*3</w:t>
            </w:r>
          </w:p>
        </w:tc>
      </w:tr>
      <w:tr w:rsidR="007D55BC" w:rsidRPr="007D55BC" w14:paraId="2E4EE87E" w14:textId="77777777" w:rsidTr="0071637A">
        <w:trPr>
          <w:cantSplit/>
          <w:tblHeader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2EB9" w14:textId="77777777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7075" w14:textId="77777777" w:rsidR="00D91D7D" w:rsidRPr="007D55BC" w:rsidRDefault="00D91D7D" w:rsidP="00D91D7D">
            <w:pPr>
              <w:snapToGrid w:val="0"/>
              <w:jc w:val="left"/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55392393" w14:textId="77777777" w:rsidR="00D91D7D" w:rsidRPr="007D55BC" w:rsidRDefault="00D91D7D" w:rsidP="00D91D7D">
            <w:pPr>
              <w:snapToGrid w:val="0"/>
              <w:ind w:left="349" w:hanging="349"/>
              <w:jc w:val="left"/>
            </w:pPr>
            <w:r w:rsidRPr="007D55BC">
              <w:t>(1)</w:t>
            </w:r>
            <w:r w:rsidRPr="007D55BC">
              <w:tab/>
              <w:t>The data has been corrected.</w:t>
            </w:r>
          </w:p>
          <w:p w14:paraId="1E9055F0" w14:textId="0C16ADE6" w:rsidR="00D91D7D" w:rsidRPr="007D55BC" w:rsidRDefault="00D91D7D" w:rsidP="00070001">
            <w:pPr>
              <w:snapToGrid w:val="0"/>
              <w:ind w:left="330" w:hangingChars="150" w:hanging="330"/>
              <w:jc w:val="left"/>
            </w:pPr>
            <w:r w:rsidRPr="007D55BC">
              <w:t>(2)</w:t>
            </w:r>
            <w:r w:rsidRPr="007D55BC">
              <w:rPr>
                <w:lang w:eastAsia="ja-JP"/>
              </w:rPr>
              <w:t xml:space="preserve"> The data registered in the Vacant Container Pickup DB linked to the Carrier Code and the Booking Number entered </w:t>
            </w:r>
            <w:r w:rsidRPr="007D55BC">
              <w:t>has been</w:t>
            </w:r>
            <w:r w:rsidRPr="007D55BC">
              <w:rPr>
                <w:lang w:eastAsia="ja-JP"/>
              </w:rPr>
              <w:t xml:space="preserve"> cancelled.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8CCA" w14:textId="5D1A0ED2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N</w:t>
            </w:r>
            <w:r w:rsidRPr="007D55BC">
              <w:t>otification forwarding party (Others)</w:t>
            </w:r>
            <w:r w:rsidRPr="007D55BC">
              <w:rPr>
                <w:lang w:eastAsia="ja-JP"/>
              </w:rPr>
              <w:t xml:space="preserve"> registered in the Booking Information DB</w:t>
            </w:r>
          </w:p>
        </w:tc>
      </w:tr>
      <w:tr w:rsidR="007D55BC" w:rsidRPr="007D55BC" w14:paraId="6045B916" w14:textId="77777777" w:rsidTr="0071637A">
        <w:trPr>
          <w:cantSplit/>
          <w:tblHeader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14:paraId="49BE0DC6" w14:textId="19DE93E7" w:rsidR="004C630C" w:rsidRPr="007D55BC" w:rsidRDefault="004C630C" w:rsidP="00D91D7D">
            <w:pPr>
              <w:pageBreakBefore/>
              <w:snapToGrid w:val="0"/>
              <w:jc w:val="left"/>
              <w:rPr>
                <w:noProof/>
                <w:szCs w:val="22"/>
              </w:rPr>
            </w:pPr>
            <w:r w:rsidRPr="007D55BC">
              <w:rPr>
                <w:noProof/>
                <w:szCs w:val="22"/>
              </w:rPr>
              <w:t>Response to Booking Request Correction Notifying Information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5B2FA1" w14:textId="77777777" w:rsidR="00D91D7D" w:rsidRPr="007D55BC" w:rsidRDefault="00D91D7D" w:rsidP="00D91D7D">
            <w:pPr>
              <w:snapToGrid w:val="0"/>
              <w:jc w:val="left"/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783F083B" w14:textId="77777777" w:rsidR="00D91D7D" w:rsidRPr="007D55BC" w:rsidRDefault="00D91D7D" w:rsidP="00D91D7D">
            <w:pPr>
              <w:snapToGrid w:val="0"/>
              <w:ind w:left="349" w:hanging="349"/>
              <w:jc w:val="left"/>
              <w:rPr>
                <w:lang w:eastAsia="ja-JP"/>
              </w:rPr>
            </w:pPr>
            <w:r w:rsidRPr="007D55BC">
              <w:t>(1)</w:t>
            </w:r>
            <w:r w:rsidRPr="007D55BC">
              <w:rPr>
                <w:lang w:eastAsia="ja-JP"/>
              </w:rPr>
              <w:t xml:space="preserve"> The data </w:t>
            </w:r>
            <w:r w:rsidRPr="007D55BC">
              <w:t xml:space="preserve">has been </w:t>
            </w:r>
            <w:r w:rsidRPr="007D55BC">
              <w:rPr>
                <w:lang w:eastAsia="ja-JP"/>
              </w:rPr>
              <w:t>corrected.</w:t>
            </w:r>
          </w:p>
          <w:p w14:paraId="39D68C4F" w14:textId="252BA9FC" w:rsidR="00D91D7D" w:rsidRPr="007D55BC" w:rsidRDefault="00D91D7D" w:rsidP="00D91D7D">
            <w:pPr>
              <w:snapToGrid w:val="0"/>
              <w:ind w:left="349" w:hanging="349"/>
              <w:jc w:val="left"/>
            </w:pPr>
            <w:r w:rsidRPr="007D55BC">
              <w:rPr>
                <w:szCs w:val="22"/>
              </w:rPr>
              <w:t>(</w:t>
            </w:r>
            <w:r w:rsidRPr="007D55BC">
              <w:t>2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  <w:lang w:eastAsia="ja-JP"/>
              </w:rPr>
              <w:t xml:space="preserve"> The Booking Application Number </w:t>
            </w:r>
            <w:r w:rsidRPr="007D55BC">
              <w:t>has been</w:t>
            </w:r>
            <w:r w:rsidRPr="007D55BC">
              <w:rPr>
                <w:szCs w:val="22"/>
                <w:lang w:eastAsia="ja-JP"/>
              </w:rPr>
              <w:t xml:space="preserve"> entered.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D18E1C" w14:textId="1724E76A" w:rsidR="00D91D7D" w:rsidRPr="007D55BC" w:rsidRDefault="00D91D7D" w:rsidP="00D91D7D">
            <w:pPr>
              <w:snapToGrid w:val="0"/>
              <w:jc w:val="left"/>
              <w:rPr>
                <w:szCs w:val="22"/>
                <w:lang w:eastAsia="ja-JP"/>
              </w:rPr>
            </w:pPr>
            <w:r w:rsidRPr="007D55BC">
              <w:rPr>
                <w:lang w:eastAsia="ja-JP"/>
              </w:rPr>
              <w:t>User who did the BRR procedure</w:t>
            </w:r>
          </w:p>
        </w:tc>
      </w:tr>
      <w:tr w:rsidR="007D55BC" w:rsidRPr="007D55BC" w14:paraId="017526EA" w14:textId="77777777" w:rsidTr="0071637A">
        <w:trPr>
          <w:cantSplit/>
          <w:tblHeader/>
        </w:trPr>
        <w:tc>
          <w:tcPr>
            <w:tcW w:w="201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DA7700" w14:textId="2FC59190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9031" w14:textId="77777777" w:rsidR="00D91D7D" w:rsidRPr="007D55BC" w:rsidRDefault="00D91D7D" w:rsidP="00D91D7D">
            <w:pPr>
              <w:snapToGrid w:val="0"/>
              <w:jc w:val="left"/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787E9AF6" w14:textId="77777777" w:rsidR="00D91D7D" w:rsidRPr="007D55BC" w:rsidRDefault="00D91D7D" w:rsidP="00D91D7D">
            <w:pPr>
              <w:snapToGrid w:val="0"/>
              <w:ind w:left="349" w:hanging="349"/>
              <w:jc w:val="left"/>
              <w:rPr>
                <w:lang w:eastAsia="ja-JP"/>
              </w:rPr>
            </w:pPr>
            <w:r w:rsidRPr="007D55BC">
              <w:t>(1)</w:t>
            </w:r>
            <w:r w:rsidRPr="007D55BC">
              <w:rPr>
                <w:lang w:eastAsia="ja-JP"/>
              </w:rPr>
              <w:t xml:space="preserve"> The data </w:t>
            </w:r>
            <w:r w:rsidRPr="007D55BC">
              <w:t>has been</w:t>
            </w:r>
            <w:r w:rsidRPr="007D55BC">
              <w:rPr>
                <w:lang w:eastAsia="ja-JP"/>
              </w:rPr>
              <w:t xml:space="preserve"> corrected.</w:t>
            </w:r>
          </w:p>
          <w:p w14:paraId="2C0BD69D" w14:textId="77777777" w:rsidR="00D91D7D" w:rsidRPr="007D55BC" w:rsidRDefault="00D91D7D" w:rsidP="00185D48">
            <w:pPr>
              <w:snapToGrid w:val="0"/>
              <w:ind w:left="330" w:hangingChars="150" w:hanging="330"/>
              <w:jc w:val="left"/>
              <w:rPr>
                <w:szCs w:val="22"/>
                <w:lang w:eastAsia="ja-JP"/>
              </w:rPr>
            </w:pPr>
            <w:r w:rsidRPr="007D55BC">
              <w:rPr>
                <w:szCs w:val="22"/>
              </w:rPr>
              <w:t>(</w:t>
            </w:r>
            <w:r w:rsidRPr="007D55BC">
              <w:t>2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  <w:lang w:eastAsia="ja-JP"/>
              </w:rPr>
              <w:t xml:space="preserve"> The Booking Application Number </w:t>
            </w:r>
            <w:r w:rsidRPr="007D55BC">
              <w:t>has been</w:t>
            </w:r>
            <w:r w:rsidRPr="007D55BC">
              <w:rPr>
                <w:lang w:eastAsia="ja-JP"/>
              </w:rPr>
              <w:t xml:space="preserve"> </w:t>
            </w:r>
            <w:r w:rsidRPr="007D55BC">
              <w:rPr>
                <w:szCs w:val="22"/>
                <w:lang w:eastAsia="ja-JP"/>
              </w:rPr>
              <w:t>entered.</w:t>
            </w:r>
          </w:p>
          <w:p w14:paraId="440C3613" w14:textId="5D3519A1" w:rsidR="00D91D7D" w:rsidRPr="007D55BC" w:rsidRDefault="00D91D7D" w:rsidP="00D91D7D">
            <w:pPr>
              <w:snapToGrid w:val="0"/>
              <w:ind w:left="349" w:hanging="349"/>
              <w:jc w:val="left"/>
              <w:rPr>
                <w:lang w:eastAsia="ja-JP"/>
              </w:rPr>
            </w:pPr>
            <w:r w:rsidRPr="007D55BC">
              <w:rPr>
                <w:szCs w:val="22"/>
                <w:lang w:eastAsia="ja-JP"/>
              </w:rPr>
              <w:t xml:space="preserve">(3) The booking notifying forwarding party </w:t>
            </w:r>
            <w:r w:rsidRPr="007D55BC">
              <w:t>has been</w:t>
            </w:r>
            <w:r w:rsidRPr="007D55BC">
              <w:rPr>
                <w:szCs w:val="22"/>
                <w:lang w:eastAsia="ja-JP"/>
              </w:rPr>
              <w:t xml:space="preserve"> registered in the Booking Request Information DB.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835C35" w14:textId="59251219" w:rsidR="00D91D7D" w:rsidRPr="007D55BC" w:rsidRDefault="00D91D7D" w:rsidP="00D91D7D">
            <w:pPr>
              <w:snapToGrid w:val="0"/>
              <w:jc w:val="left"/>
              <w:rPr>
                <w:noProof/>
                <w:szCs w:val="22"/>
              </w:rPr>
            </w:pPr>
            <w:r w:rsidRPr="007D55BC">
              <w:rPr>
                <w:lang w:eastAsia="ja-JP"/>
              </w:rPr>
              <w:t>Booking forwarding party registered in the Booking Request Information DB</w:t>
            </w:r>
          </w:p>
        </w:tc>
      </w:tr>
      <w:tr w:rsidR="007D55BC" w:rsidRPr="007D55BC" w14:paraId="715F4FAC" w14:textId="77777777" w:rsidTr="0071637A">
        <w:trPr>
          <w:cantSplit/>
          <w:tblHeader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hideMark/>
          </w:tcPr>
          <w:p w14:paraId="29875443" w14:textId="699E1ED8" w:rsidR="00D91D7D" w:rsidRPr="007D55BC" w:rsidRDefault="00D91D7D" w:rsidP="00D91D7D">
            <w:pPr>
              <w:snapToGrid w:val="0"/>
              <w:jc w:val="left"/>
            </w:pPr>
            <w:r w:rsidRPr="007D55BC">
              <w:t>Booking Information Cancellation Notifying Information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2122FFD" w14:textId="77777777" w:rsidR="00D91D7D" w:rsidRPr="007D55BC" w:rsidRDefault="00D91D7D" w:rsidP="00D91D7D">
            <w:pPr>
              <w:snapToGrid w:val="0"/>
              <w:jc w:val="left"/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3EC7EFDA" w14:textId="1F224FFE" w:rsidR="00D91D7D" w:rsidRPr="007D55BC" w:rsidRDefault="00D91D7D" w:rsidP="00D91D7D">
            <w:pPr>
              <w:snapToGrid w:val="0"/>
              <w:ind w:left="349" w:hanging="349"/>
              <w:jc w:val="left"/>
              <w:rPr>
                <w:lang w:eastAsia="ja-JP"/>
              </w:rPr>
            </w:pPr>
            <w:r w:rsidRPr="007D55BC">
              <w:t>(1)</w:t>
            </w:r>
            <w:r w:rsidRPr="007D55BC">
              <w:rPr>
                <w:lang w:eastAsia="ja-JP"/>
              </w:rPr>
              <w:t xml:space="preserve"> </w:t>
            </w:r>
            <w:r w:rsidR="009C0379" w:rsidRPr="007D55BC">
              <w:rPr>
                <w:lang w:eastAsia="ja-JP"/>
              </w:rPr>
              <w:t>The data has been cancelled</w:t>
            </w:r>
            <w:r w:rsidRPr="007D55BC">
              <w:rPr>
                <w:lang w:eastAsia="ja-JP"/>
              </w:rPr>
              <w:t>.</w:t>
            </w:r>
          </w:p>
          <w:p w14:paraId="37D2AAF1" w14:textId="059EA526" w:rsidR="00D91D7D" w:rsidRPr="007D55BC" w:rsidRDefault="00D91D7D" w:rsidP="00BC4B90">
            <w:pPr>
              <w:snapToGrid w:val="0"/>
              <w:ind w:left="279" w:hangingChars="127" w:hanging="279"/>
              <w:jc w:val="left"/>
            </w:pPr>
            <w:r w:rsidRPr="007D55BC">
              <w:rPr>
                <w:szCs w:val="22"/>
              </w:rPr>
              <w:t>(</w:t>
            </w:r>
            <w:r w:rsidRPr="007D55BC">
              <w:t>2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  <w:lang w:eastAsia="ja-JP"/>
              </w:rPr>
              <w:t xml:space="preserve"> The implementer and the Booking Information Registrant are different.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7F4B20C" w14:textId="71B23ABC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Booking Information Registrant</w:t>
            </w:r>
          </w:p>
        </w:tc>
      </w:tr>
      <w:tr w:rsidR="007D55BC" w:rsidRPr="007D55BC" w14:paraId="132CD05C" w14:textId="77777777" w:rsidTr="0071637A">
        <w:trPr>
          <w:cantSplit/>
          <w:tblHeader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3171B27" w14:textId="77777777" w:rsidR="00D91D7D" w:rsidRPr="007D55BC" w:rsidRDefault="00D91D7D" w:rsidP="00D91D7D">
            <w:pPr>
              <w:snapToGrid w:val="0"/>
              <w:jc w:val="left"/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5D84350F" w14:textId="77777777" w:rsidR="00D91D7D" w:rsidRPr="007D55BC" w:rsidRDefault="00D91D7D" w:rsidP="00D91D7D">
            <w:pPr>
              <w:snapToGrid w:val="0"/>
              <w:jc w:val="left"/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33F4568B" w14:textId="77777777" w:rsidR="00D91D7D" w:rsidRPr="007D55BC" w:rsidRDefault="00D91D7D" w:rsidP="00D91D7D">
            <w:pPr>
              <w:snapToGrid w:val="0"/>
              <w:ind w:left="349" w:hanging="349"/>
              <w:jc w:val="left"/>
            </w:pPr>
            <w:r w:rsidRPr="007D55BC">
              <w:t>(1)</w:t>
            </w:r>
            <w:r w:rsidRPr="007D55BC">
              <w:tab/>
            </w:r>
            <w:r w:rsidRPr="007D55BC">
              <w:rPr>
                <w:szCs w:val="22"/>
                <w:lang w:eastAsia="ja-JP"/>
              </w:rPr>
              <w:t xml:space="preserve">When the data </w:t>
            </w:r>
            <w:r w:rsidRPr="007D55BC">
              <w:t>has been</w:t>
            </w:r>
            <w:r w:rsidRPr="007D55BC">
              <w:rPr>
                <w:szCs w:val="22"/>
                <w:lang w:eastAsia="ja-JP"/>
              </w:rPr>
              <w:t xml:space="preserve"> corrected, the </w:t>
            </w:r>
            <w:r w:rsidRPr="007D55BC">
              <w:t xml:space="preserve">Port of Loading CY is </w:t>
            </w:r>
            <w:r w:rsidRPr="007D55BC">
              <w:rPr>
                <w:lang w:eastAsia="ja-JP"/>
              </w:rPr>
              <w:t>changed</w:t>
            </w:r>
            <w:r w:rsidRPr="007D55BC">
              <w:rPr>
                <w:vertAlign w:val="superscript"/>
                <w:lang w:eastAsia="ja-JP"/>
              </w:rPr>
              <w:t>*1</w:t>
            </w:r>
            <w:r w:rsidRPr="007D55BC">
              <w:rPr>
                <w:lang w:eastAsia="ja-JP"/>
              </w:rPr>
              <w:t xml:space="preserve"> or cancelled.</w:t>
            </w:r>
          </w:p>
          <w:p w14:paraId="48796A74" w14:textId="51F1982E" w:rsidR="00D91D7D" w:rsidRPr="007D55BC" w:rsidRDefault="00D91D7D" w:rsidP="00D91D7D">
            <w:pPr>
              <w:snapToGrid w:val="0"/>
              <w:ind w:left="349" w:hanging="349"/>
              <w:jc w:val="left"/>
            </w:pPr>
            <w:r w:rsidRPr="007D55BC">
              <w:t>(2)</w:t>
            </w:r>
            <w:r w:rsidRPr="007D55BC">
              <w:tab/>
            </w:r>
            <w:r w:rsidRPr="007D55BC">
              <w:rPr>
                <w:rFonts w:hint="eastAsia"/>
                <w:lang w:eastAsia="ja-JP"/>
              </w:rPr>
              <w:t>("T</w:t>
            </w:r>
            <w:r w:rsidRPr="007D55BC">
              <w:rPr>
                <w:lang w:eastAsia="ja-JP"/>
              </w:rPr>
              <w:t xml:space="preserve">he Booking Information Cancellation Notifying Information </w:t>
            </w:r>
            <w:r w:rsidR="00857235" w:rsidRPr="007D55BC">
              <w:t>is output</w:t>
            </w:r>
            <w:r w:rsidRPr="007D55BC">
              <w:rPr>
                <w:lang w:eastAsia="ja-JP"/>
              </w:rPr>
              <w:t xml:space="preserve"> to the Port of Loading CY registered in the Booking Information DB</w:t>
            </w:r>
            <w:r w:rsidRPr="007D55BC">
              <w:rPr>
                <w:rFonts w:hint="eastAsia"/>
                <w:lang w:eastAsia="ja-JP"/>
              </w:rPr>
              <w:t>")</w:t>
            </w:r>
            <w:r w:rsidRPr="007D55BC">
              <w:rPr>
                <w:lang w:eastAsia="ja-JP"/>
              </w:rPr>
              <w:t xml:space="preserve"> </w:t>
            </w:r>
            <w:r w:rsidRPr="007D55BC">
              <w:t>has been</w:t>
            </w:r>
            <w:r w:rsidRPr="007D55BC">
              <w:rPr>
                <w:lang w:eastAsia="ja-JP"/>
              </w:rPr>
              <w:t xml:space="preserve"> registered in the system</w:t>
            </w:r>
            <w:r w:rsidRPr="007D55BC">
              <w:rPr>
                <w:rFonts w:hint="eastAsia"/>
                <w:lang w:eastAsia="ja-JP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4F5C253" w14:textId="4CCD6471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Port of Loading CY registered in the Booking Information DB</w:t>
            </w:r>
          </w:p>
        </w:tc>
      </w:tr>
      <w:tr w:rsidR="007D55BC" w:rsidRPr="007D55BC" w14:paraId="0E9DC1E2" w14:textId="77777777" w:rsidTr="0071637A">
        <w:trPr>
          <w:cantSplit/>
          <w:tblHeader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FAF32C6" w14:textId="77777777" w:rsidR="00D91D7D" w:rsidRPr="007D55BC" w:rsidRDefault="00D91D7D" w:rsidP="00D91D7D">
            <w:pPr>
              <w:snapToGrid w:val="0"/>
              <w:jc w:val="left"/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E9324E7" w14:textId="77777777" w:rsidR="00D91D7D" w:rsidRPr="007D55BC" w:rsidRDefault="00D91D7D" w:rsidP="00D91D7D">
            <w:pPr>
              <w:snapToGrid w:val="0"/>
              <w:jc w:val="left"/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6DFBBAA9" w14:textId="77777777" w:rsidR="00D91D7D" w:rsidRPr="007D55BC" w:rsidRDefault="00D91D7D" w:rsidP="00D91D7D">
            <w:pPr>
              <w:snapToGrid w:val="0"/>
              <w:ind w:left="349" w:hanging="349"/>
              <w:jc w:val="left"/>
              <w:rPr>
                <w:lang w:eastAsia="ja-JP"/>
              </w:rPr>
            </w:pPr>
            <w:r w:rsidRPr="007D55BC">
              <w:t>(1)</w:t>
            </w:r>
            <w:r w:rsidRPr="007D55BC">
              <w:tab/>
            </w:r>
            <w:r w:rsidRPr="007D55BC">
              <w:rPr>
                <w:szCs w:val="22"/>
                <w:lang w:eastAsia="ja-JP"/>
              </w:rPr>
              <w:t xml:space="preserve">When the data is corrected, the </w:t>
            </w:r>
            <w:r w:rsidRPr="007D55BC">
              <w:rPr>
                <w:lang w:eastAsia="ja-JP"/>
              </w:rPr>
              <w:t xml:space="preserve">Place of Receipt CY is changed </w:t>
            </w:r>
            <w:r w:rsidRPr="007D55BC">
              <w:rPr>
                <w:vertAlign w:val="superscript"/>
                <w:lang w:eastAsia="ja-JP"/>
              </w:rPr>
              <w:t>*1</w:t>
            </w:r>
            <w:r w:rsidRPr="007D55BC">
              <w:rPr>
                <w:lang w:eastAsia="ja-JP"/>
              </w:rPr>
              <w:t xml:space="preserve"> or cancelled.</w:t>
            </w:r>
          </w:p>
          <w:p w14:paraId="6D34D243" w14:textId="77777777" w:rsidR="00D91D7D" w:rsidRPr="007D55BC" w:rsidRDefault="00D91D7D" w:rsidP="00D91D7D">
            <w:pPr>
              <w:snapToGrid w:val="0"/>
              <w:ind w:left="349" w:hanging="349"/>
              <w:jc w:val="left"/>
              <w:rPr>
                <w:lang w:eastAsia="ja-JP"/>
              </w:rPr>
            </w:pPr>
            <w:r w:rsidRPr="007D55BC">
              <w:t>(2)</w:t>
            </w:r>
            <w:r w:rsidRPr="007D55BC">
              <w:tab/>
            </w:r>
            <w:r w:rsidRPr="007D55BC">
              <w:rPr>
                <w:lang w:eastAsia="ja-JP"/>
              </w:rPr>
              <w:t>The Place of Receipt CY registered in the Booking Information DB and the Port of Loading CY registered are different</w:t>
            </w:r>
            <w:r w:rsidRPr="007D55BC">
              <w:rPr>
                <w:rFonts w:hint="eastAsia"/>
                <w:lang w:eastAsia="ja-JP"/>
              </w:rPr>
              <w:t>.</w:t>
            </w:r>
          </w:p>
          <w:p w14:paraId="0F3BAF8C" w14:textId="72421479" w:rsidR="00D91D7D" w:rsidRPr="007D55BC" w:rsidRDefault="00D91D7D" w:rsidP="00D91D7D">
            <w:pPr>
              <w:snapToGrid w:val="0"/>
              <w:ind w:left="349" w:hanging="349"/>
              <w:jc w:val="left"/>
            </w:pPr>
            <w:r w:rsidRPr="007D55BC">
              <w:rPr>
                <w:rFonts w:hint="eastAsia"/>
                <w:lang w:eastAsia="ja-JP"/>
              </w:rPr>
              <w:t>(3) ("T</w:t>
            </w:r>
            <w:r w:rsidRPr="007D55BC">
              <w:rPr>
                <w:lang w:eastAsia="ja-JP"/>
              </w:rPr>
              <w:t xml:space="preserve">he Booking Information Cancellation Notifying Information </w:t>
            </w:r>
            <w:r w:rsidR="00857235" w:rsidRPr="007D55BC">
              <w:t>is output</w:t>
            </w:r>
            <w:r w:rsidRPr="007D55BC">
              <w:rPr>
                <w:lang w:eastAsia="ja-JP"/>
              </w:rPr>
              <w:t xml:space="preserve"> to the </w:t>
            </w:r>
            <w:r w:rsidRPr="007D55BC">
              <w:rPr>
                <w:rFonts w:hint="eastAsia"/>
                <w:lang w:eastAsia="ja-JP"/>
              </w:rPr>
              <w:t xml:space="preserve">Place of Receipt </w:t>
            </w:r>
            <w:r w:rsidRPr="007D55BC">
              <w:rPr>
                <w:lang w:eastAsia="ja-JP"/>
              </w:rPr>
              <w:t>CY registered in the Booking Information DB</w:t>
            </w:r>
            <w:r w:rsidRPr="007D55BC">
              <w:rPr>
                <w:rFonts w:hint="eastAsia"/>
                <w:lang w:eastAsia="ja-JP"/>
              </w:rPr>
              <w:t xml:space="preserve">") </w:t>
            </w:r>
            <w:r w:rsidRPr="007D55BC">
              <w:t>has been</w:t>
            </w:r>
            <w:r w:rsidRPr="007D55BC">
              <w:rPr>
                <w:lang w:eastAsia="ja-JP"/>
              </w:rPr>
              <w:t xml:space="preserve"> registered in the system</w:t>
            </w:r>
            <w:r w:rsidRPr="007D55BC">
              <w:rPr>
                <w:rFonts w:hint="eastAsia"/>
                <w:lang w:eastAsia="ja-JP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FCA4A9F" w14:textId="4911EF28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Place of Receipt CY registered in the Booking Information DB</w:t>
            </w:r>
          </w:p>
        </w:tc>
      </w:tr>
      <w:tr w:rsidR="007D55BC" w:rsidRPr="007D55BC" w14:paraId="23058EBC" w14:textId="77777777" w:rsidTr="0071637A">
        <w:trPr>
          <w:cantSplit/>
          <w:tblHeader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A24E02F" w14:textId="77777777" w:rsidR="00D91D7D" w:rsidRPr="007D55BC" w:rsidRDefault="00D91D7D" w:rsidP="00D91D7D">
            <w:pPr>
              <w:snapToGrid w:val="0"/>
              <w:jc w:val="left"/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3B93302" w14:textId="5010B509" w:rsidR="00D91D7D" w:rsidRPr="007D55BC" w:rsidRDefault="00D91D7D" w:rsidP="00D91D7D">
            <w:pPr>
              <w:snapToGrid w:val="0"/>
              <w:ind w:left="349" w:hanging="349"/>
              <w:jc w:val="left"/>
            </w:pPr>
            <w:r w:rsidRPr="007D55BC">
              <w:rPr>
                <w:lang w:eastAsia="ja-JP"/>
              </w:rPr>
              <w:t xml:space="preserve">When the data </w:t>
            </w:r>
            <w:r w:rsidRPr="007D55BC">
              <w:t>has been</w:t>
            </w:r>
            <w:r w:rsidRPr="007D55BC">
              <w:rPr>
                <w:lang w:eastAsia="ja-JP"/>
              </w:rPr>
              <w:t xml:space="preserve"> corrected, the notification forwarding party (Other) is changed or cancelled.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2E69597" w14:textId="2BFDFC81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N</w:t>
            </w:r>
            <w:r w:rsidRPr="007D55BC">
              <w:t>otification forwarding party (Others)</w:t>
            </w:r>
            <w:r w:rsidRPr="007D55BC">
              <w:rPr>
                <w:lang w:eastAsia="ja-JP"/>
              </w:rPr>
              <w:t xml:space="preserve"> registered in the Booking Information DB</w:t>
            </w:r>
          </w:p>
        </w:tc>
      </w:tr>
      <w:tr w:rsidR="007D55BC" w:rsidRPr="007D55BC" w14:paraId="2A2633B8" w14:textId="77777777" w:rsidTr="0071637A">
        <w:trPr>
          <w:cantSplit/>
          <w:tblHeader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080671A" w14:textId="77777777" w:rsidR="00D91D7D" w:rsidRPr="007D55BC" w:rsidRDefault="00D91D7D" w:rsidP="00D91D7D">
            <w:pPr>
              <w:snapToGrid w:val="0"/>
              <w:jc w:val="left"/>
              <w:rPr>
                <w:noProof/>
                <w:szCs w:val="22"/>
              </w:rPr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9CC995C" w14:textId="77777777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4924369D" w14:textId="77777777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 xml:space="preserve">(1) The data </w:t>
            </w:r>
            <w:r w:rsidRPr="007D55BC">
              <w:t>has been</w:t>
            </w:r>
            <w:r w:rsidRPr="007D55BC">
              <w:rPr>
                <w:lang w:eastAsia="ja-JP"/>
              </w:rPr>
              <w:t xml:space="preserve"> cancelled.</w:t>
            </w:r>
          </w:p>
          <w:p w14:paraId="0D4FF6DC" w14:textId="77777777" w:rsidR="00D91D7D" w:rsidRPr="007D55BC" w:rsidRDefault="00D91D7D" w:rsidP="00D91D7D">
            <w:pPr>
              <w:snapToGrid w:val="0"/>
              <w:ind w:left="428" w:hanging="428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(2) The Vacant Container Pickup DB linked to the Carrier Code and the Booking Number entered exists.</w:t>
            </w:r>
          </w:p>
          <w:p w14:paraId="302CB384" w14:textId="4FBE16E2" w:rsidR="00D91D7D" w:rsidRPr="007D55BC" w:rsidRDefault="00D91D7D" w:rsidP="00D91D7D">
            <w:pPr>
              <w:snapToGrid w:val="0"/>
              <w:ind w:left="349" w:hanging="349"/>
              <w:jc w:val="left"/>
              <w:rPr>
                <w:szCs w:val="22"/>
                <w:lang w:eastAsia="ja-JP"/>
              </w:rPr>
            </w:pPr>
            <w:r w:rsidRPr="007D55BC">
              <w:rPr>
                <w:lang w:eastAsia="ja-JP"/>
              </w:rPr>
              <w:t>(3) A user who did the PUR procedure registered in the Vacant Container Pickup DB and the notification forwarding party (Others) registered in the Booking Information DB are different.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DEF8DF8" w14:textId="4A80C873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User who did the PUR procedure</w:t>
            </w:r>
            <w:r w:rsidRPr="007D55BC">
              <w:rPr>
                <w:vertAlign w:val="superscript"/>
                <w:lang w:eastAsia="ja-JP"/>
              </w:rPr>
              <w:t>*2</w:t>
            </w:r>
          </w:p>
        </w:tc>
      </w:tr>
      <w:tr w:rsidR="007D55BC" w:rsidRPr="007D55BC" w14:paraId="31BA4F0C" w14:textId="77777777" w:rsidTr="0071637A">
        <w:trPr>
          <w:cantSplit/>
          <w:tblHeader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5EB716CA" w14:textId="39E6648A" w:rsidR="004C630C" w:rsidRPr="007D55BC" w:rsidRDefault="004C630C" w:rsidP="00D91D7D">
            <w:pPr>
              <w:snapToGrid w:val="0"/>
              <w:jc w:val="left"/>
            </w:pPr>
            <w:r w:rsidRPr="007D55BC">
              <w:t>Response to Booking Request Cancellation Notifying Information</w:t>
            </w:r>
          </w:p>
          <w:p w14:paraId="29291DC1" w14:textId="07EA8B46" w:rsidR="00D91D7D" w:rsidRPr="007D55BC" w:rsidRDefault="00D91D7D" w:rsidP="00D91D7D">
            <w:pPr>
              <w:snapToGrid w:val="0"/>
              <w:jc w:val="left"/>
              <w:rPr>
                <w:noProof/>
                <w:szCs w:val="22"/>
              </w:rPr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0A1D5D7" w14:textId="77777777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1B95610A" w14:textId="77777777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 xml:space="preserve">(1) The data </w:t>
            </w:r>
            <w:r w:rsidRPr="007D55BC">
              <w:t>has been</w:t>
            </w:r>
            <w:r w:rsidRPr="007D55BC">
              <w:rPr>
                <w:lang w:eastAsia="ja-JP"/>
              </w:rPr>
              <w:t xml:space="preserve"> cancelled.</w:t>
            </w:r>
          </w:p>
          <w:p w14:paraId="29674BCF" w14:textId="4CB87E7F" w:rsidR="00D91D7D" w:rsidRPr="007D55BC" w:rsidRDefault="00D91D7D" w:rsidP="00070001">
            <w:pPr>
              <w:snapToGrid w:val="0"/>
              <w:ind w:left="279" w:hangingChars="127" w:hanging="279"/>
              <w:jc w:val="left"/>
            </w:pPr>
            <w:r w:rsidRPr="007D55BC">
              <w:rPr>
                <w:lang w:eastAsia="ja-JP"/>
              </w:rPr>
              <w:t xml:space="preserve">(2) The Booking Application Number </w:t>
            </w:r>
            <w:r w:rsidRPr="007D55BC">
              <w:t>has been</w:t>
            </w:r>
            <w:r w:rsidRPr="007D55BC">
              <w:rPr>
                <w:lang w:eastAsia="ja-JP"/>
              </w:rPr>
              <w:t xml:space="preserve"> registered in the Booking Information DB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AD3FDBE" w14:textId="5CD99B03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User who did the BRR procedure</w:t>
            </w:r>
          </w:p>
        </w:tc>
      </w:tr>
      <w:tr w:rsidR="007D55BC" w:rsidRPr="007D55BC" w14:paraId="0CF888A2" w14:textId="77777777" w:rsidTr="0071637A">
        <w:trPr>
          <w:cantSplit/>
          <w:tblHeader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CD9D97A" w14:textId="728F7CD6" w:rsidR="00D91D7D" w:rsidRPr="007D55BC" w:rsidRDefault="00D91D7D" w:rsidP="00D91D7D">
            <w:pPr>
              <w:snapToGrid w:val="0"/>
              <w:jc w:val="left"/>
              <w:rPr>
                <w:noProof/>
                <w:szCs w:val="22"/>
                <w:lang w:eastAsia="ja-JP"/>
              </w:rPr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31CA9DE" w14:textId="77777777" w:rsidR="00D91D7D" w:rsidRPr="007D55BC" w:rsidRDefault="00D91D7D" w:rsidP="00D91D7D">
            <w:pPr>
              <w:snapToGrid w:val="0"/>
              <w:jc w:val="left"/>
              <w:rPr>
                <w:szCs w:val="22"/>
              </w:rPr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1DAD7315" w14:textId="77777777" w:rsidR="00D91D7D" w:rsidRPr="007D55BC" w:rsidRDefault="00D91D7D" w:rsidP="00D91D7D">
            <w:pPr>
              <w:snapToGrid w:val="0"/>
              <w:ind w:left="349" w:hanging="349"/>
              <w:jc w:val="left"/>
            </w:pPr>
            <w:r w:rsidRPr="007D55BC">
              <w:rPr>
                <w:szCs w:val="22"/>
              </w:rPr>
              <w:t>(</w:t>
            </w:r>
            <w:r w:rsidRPr="007D55BC">
              <w:t>1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</w:rPr>
              <w:tab/>
            </w:r>
            <w:r w:rsidRPr="007D55BC">
              <w:t xml:space="preserve">The data has been </w:t>
            </w:r>
            <w:r w:rsidRPr="007D55BC">
              <w:rPr>
                <w:lang w:eastAsia="ja-JP"/>
              </w:rPr>
              <w:t>cancelled</w:t>
            </w:r>
            <w:r w:rsidRPr="007D55BC">
              <w:t>.</w:t>
            </w:r>
          </w:p>
          <w:p w14:paraId="2224A068" w14:textId="77777777" w:rsidR="00D91D7D" w:rsidRPr="007D55BC" w:rsidRDefault="00D91D7D" w:rsidP="00D91D7D">
            <w:pPr>
              <w:snapToGrid w:val="0"/>
              <w:ind w:left="349" w:hanging="349"/>
              <w:jc w:val="left"/>
              <w:rPr>
                <w:lang w:eastAsia="ja-JP"/>
              </w:rPr>
            </w:pPr>
            <w:r w:rsidRPr="007D55BC">
              <w:rPr>
                <w:szCs w:val="22"/>
              </w:rPr>
              <w:t>(</w:t>
            </w:r>
            <w:r w:rsidRPr="007D55BC">
              <w:t>2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</w:rPr>
              <w:tab/>
            </w:r>
            <w:r w:rsidRPr="007D55BC">
              <w:t xml:space="preserve">A Booking Application </w:t>
            </w:r>
            <w:r w:rsidRPr="007D55BC">
              <w:rPr>
                <w:lang w:eastAsia="ja-JP"/>
              </w:rPr>
              <w:t>Number</w:t>
            </w:r>
            <w:r w:rsidRPr="007D55BC">
              <w:t xml:space="preserve"> has been</w:t>
            </w:r>
            <w:r w:rsidRPr="007D55BC">
              <w:rPr>
                <w:lang w:eastAsia="ja-JP"/>
              </w:rPr>
              <w:t xml:space="preserve"> registered in the Booking Information DB</w:t>
            </w:r>
          </w:p>
          <w:p w14:paraId="3C78F776" w14:textId="722A7CF6" w:rsidR="00D91D7D" w:rsidRPr="007D55BC" w:rsidRDefault="00D91D7D" w:rsidP="00B31AE5">
            <w:pPr>
              <w:snapToGrid w:val="0"/>
              <w:ind w:left="279" w:hangingChars="127" w:hanging="279"/>
              <w:jc w:val="left"/>
              <w:rPr>
                <w:lang w:eastAsia="ja-JP"/>
              </w:rPr>
            </w:pPr>
            <w:r w:rsidRPr="007D55BC">
              <w:rPr>
                <w:szCs w:val="22"/>
              </w:rPr>
              <w:t>(</w:t>
            </w:r>
            <w:r w:rsidRPr="007D55BC">
              <w:t>3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  <w:lang w:eastAsia="ja-JP"/>
              </w:rPr>
              <w:t xml:space="preserve"> </w:t>
            </w:r>
            <w:r w:rsidRPr="007D55BC">
              <w:t>The booking notification forwarding party has been</w:t>
            </w:r>
            <w:r w:rsidRPr="007D55BC">
              <w:rPr>
                <w:lang w:eastAsia="ja-JP"/>
              </w:rPr>
              <w:t xml:space="preserve"> </w:t>
            </w:r>
            <w:r w:rsidRPr="007D55BC">
              <w:t xml:space="preserve">registered in the Booking Request </w:t>
            </w:r>
            <w:r w:rsidRPr="007D55BC">
              <w:rPr>
                <w:lang w:eastAsia="ja-JP"/>
              </w:rPr>
              <w:t>I</w:t>
            </w:r>
            <w:r w:rsidRPr="007D55BC">
              <w:t>nformation DB.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7BA310E" w14:textId="6308D8A2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B</w:t>
            </w:r>
            <w:r w:rsidRPr="007D55BC">
              <w:t xml:space="preserve">ooking notification forwarding party registered in the Booking Request </w:t>
            </w:r>
            <w:r w:rsidRPr="007D55BC">
              <w:rPr>
                <w:lang w:eastAsia="ja-JP"/>
              </w:rPr>
              <w:t>I</w:t>
            </w:r>
            <w:r w:rsidRPr="007D55BC">
              <w:t>nformation DB</w:t>
            </w:r>
          </w:p>
        </w:tc>
      </w:tr>
      <w:tr w:rsidR="007D55BC" w:rsidRPr="007D55BC" w14:paraId="03719CE0" w14:textId="77777777" w:rsidTr="0071637A">
        <w:trPr>
          <w:cantSplit/>
          <w:tblHeader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EF5559A" w14:textId="7D850CDB" w:rsidR="00D91D7D" w:rsidRPr="007D55BC" w:rsidRDefault="00D91D7D" w:rsidP="00D91D7D">
            <w:pPr>
              <w:snapToGrid w:val="0"/>
              <w:jc w:val="left"/>
            </w:pPr>
            <w:r w:rsidRPr="007D55BC">
              <w:rPr>
                <w:lang w:eastAsia="ja-JP"/>
              </w:rPr>
              <w:t>Reject Notification for Booking Request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4E1BEE6" w14:textId="744B1EFF" w:rsidR="00D91D7D" w:rsidRPr="007D55BC" w:rsidRDefault="00D91D7D" w:rsidP="00D91D7D">
            <w:pPr>
              <w:snapToGrid w:val="0"/>
              <w:jc w:val="left"/>
              <w:rPr>
                <w:szCs w:val="22"/>
              </w:rPr>
            </w:pPr>
            <w:r w:rsidRPr="007D55BC">
              <w:rPr>
                <w:lang w:eastAsia="ja-JP"/>
              </w:rPr>
              <w:t>The booking is not permitted.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365621C" w14:textId="00F11D25" w:rsidR="00D91D7D" w:rsidRPr="007D55BC" w:rsidRDefault="00D91D7D" w:rsidP="00D91D7D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User who did the BRR procedure</w:t>
            </w:r>
          </w:p>
        </w:tc>
      </w:tr>
      <w:tr w:rsidR="007D55BC" w:rsidRPr="007D55BC" w14:paraId="69F3CDAE" w14:textId="77777777" w:rsidTr="0071637A">
        <w:trPr>
          <w:cantSplit/>
          <w:tblHeader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476019B" w14:textId="77777777" w:rsidR="00012EF2" w:rsidRPr="007D55BC" w:rsidRDefault="00012EF2" w:rsidP="00012EF2">
            <w:pPr>
              <w:snapToGrid w:val="0"/>
              <w:jc w:val="left"/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CF7B556" w14:textId="77777777" w:rsidR="00012EF2" w:rsidRPr="007D55BC" w:rsidRDefault="00012EF2" w:rsidP="00012EF2">
            <w:pPr>
              <w:snapToGrid w:val="0"/>
              <w:jc w:val="left"/>
              <w:rPr>
                <w:lang w:eastAsia="ja-JP"/>
              </w:rPr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05F4741F" w14:textId="77777777" w:rsidR="00012EF2" w:rsidRPr="007D55BC" w:rsidRDefault="00012EF2" w:rsidP="00012EF2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szCs w:val="22"/>
              </w:rPr>
              <w:t>(</w:t>
            </w:r>
            <w:r w:rsidRPr="007D55BC">
              <w:t>1</w:t>
            </w:r>
            <w:r w:rsidRPr="007D55BC">
              <w:rPr>
                <w:szCs w:val="22"/>
              </w:rPr>
              <w:t>)</w:t>
            </w:r>
            <w:r w:rsidRPr="007D55BC">
              <w:rPr>
                <w:szCs w:val="22"/>
                <w:lang w:eastAsia="ja-JP"/>
              </w:rPr>
              <w:t xml:space="preserve"> </w:t>
            </w:r>
            <w:r w:rsidRPr="007D55BC">
              <w:rPr>
                <w:lang w:eastAsia="ja-JP"/>
              </w:rPr>
              <w:t>The booking is not permitted.</w:t>
            </w:r>
          </w:p>
          <w:p w14:paraId="6E287AD0" w14:textId="0E1779F8" w:rsidR="00012EF2" w:rsidRPr="007D55BC" w:rsidRDefault="00012EF2" w:rsidP="00012EF2">
            <w:pPr>
              <w:snapToGrid w:val="0"/>
              <w:ind w:left="279" w:hangingChars="127" w:hanging="279"/>
              <w:jc w:val="left"/>
              <w:rPr>
                <w:szCs w:val="22"/>
              </w:rPr>
            </w:pPr>
            <w:r w:rsidRPr="007D55BC">
              <w:rPr>
                <w:lang w:eastAsia="ja-JP"/>
              </w:rPr>
              <w:t xml:space="preserve">(2) The booking notification forwarding party </w:t>
            </w:r>
            <w:r w:rsidRPr="007D55BC">
              <w:t>has been</w:t>
            </w:r>
            <w:r w:rsidRPr="007D55BC">
              <w:rPr>
                <w:lang w:eastAsia="ja-JP"/>
              </w:rPr>
              <w:t xml:space="preserve"> registered in the Booking Request Information DB.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1FC5FCC" w14:textId="17B19F54" w:rsidR="00012EF2" w:rsidRPr="007D55BC" w:rsidRDefault="00012EF2" w:rsidP="00012EF2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B</w:t>
            </w:r>
            <w:r w:rsidRPr="007D55BC">
              <w:t xml:space="preserve">ooking notification forwarding party registered in the Booking Request </w:t>
            </w:r>
            <w:r w:rsidRPr="007D55BC">
              <w:rPr>
                <w:lang w:eastAsia="ja-JP"/>
              </w:rPr>
              <w:t>I</w:t>
            </w:r>
            <w:r w:rsidRPr="007D55BC">
              <w:t>nformation DB</w:t>
            </w:r>
          </w:p>
        </w:tc>
      </w:tr>
      <w:tr w:rsidR="007D55BC" w:rsidRPr="007D55BC" w14:paraId="097F4684" w14:textId="77777777" w:rsidTr="0071637A">
        <w:trPr>
          <w:cantSplit/>
          <w:tblHeader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62055F0" w14:textId="42961B36" w:rsidR="00012EF2" w:rsidRPr="007D55BC" w:rsidRDefault="00C03289" w:rsidP="00012EF2">
            <w:pPr>
              <w:snapToGrid w:val="0"/>
              <w:jc w:val="left"/>
            </w:pPr>
            <w:r w:rsidRPr="007D55BC">
              <w:t>Response to Booking Request Correction Notifying Information (E-mail)</w:t>
            </w:r>
            <w:r w:rsidRPr="007D55BC">
              <w:rPr>
                <w:kern w:val="0"/>
                <w:vertAlign w:val="superscript"/>
              </w:rPr>
              <w:t>*3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5262FAC7" w14:textId="77777777" w:rsidR="00012EF2" w:rsidRPr="007D55BC" w:rsidRDefault="00012EF2" w:rsidP="00012EF2">
            <w:pPr>
              <w:snapToGrid w:val="0"/>
              <w:jc w:val="left"/>
              <w:rPr>
                <w:noProof/>
                <w:kern w:val="0"/>
                <w:szCs w:val="22"/>
              </w:rPr>
            </w:pPr>
            <w:r w:rsidRPr="007D55BC">
              <w:t>Output the information for each application number if all conditions below have been</w:t>
            </w:r>
            <w:r w:rsidRPr="007D55BC" w:rsidDel="003D03F2">
              <w:t xml:space="preserve"> </w:t>
            </w:r>
            <w:r w:rsidRPr="007D55BC">
              <w:t>satisfied:</w:t>
            </w:r>
          </w:p>
          <w:p w14:paraId="3A3B749E" w14:textId="77777777" w:rsidR="00012EF2" w:rsidRPr="007D55BC" w:rsidRDefault="00012EF2" w:rsidP="00012EF2">
            <w:pPr>
              <w:snapToGrid w:val="0"/>
              <w:ind w:left="349" w:hanging="349"/>
              <w:jc w:val="left"/>
              <w:rPr>
                <w:noProof/>
                <w:lang w:eastAsia="ja-JP"/>
              </w:rPr>
            </w:pPr>
            <w:r w:rsidRPr="007D55BC">
              <w:rPr>
                <w:noProof/>
                <w:kern w:val="0"/>
                <w:szCs w:val="22"/>
              </w:rPr>
              <w:t>(</w:t>
            </w:r>
            <w:r w:rsidRPr="007D55BC">
              <w:t>1</w:t>
            </w:r>
            <w:r w:rsidRPr="007D55BC">
              <w:rPr>
                <w:noProof/>
                <w:kern w:val="0"/>
                <w:szCs w:val="22"/>
              </w:rPr>
              <w:t>)</w:t>
            </w:r>
            <w:r w:rsidRPr="007D55BC">
              <w:rPr>
                <w:noProof/>
                <w:kern w:val="0"/>
                <w:szCs w:val="22"/>
              </w:rPr>
              <w:tab/>
            </w:r>
            <w:r w:rsidRPr="007D55BC">
              <w:rPr>
                <w:lang w:eastAsia="ja-JP"/>
              </w:rPr>
              <w:t xml:space="preserve">The data </w:t>
            </w:r>
            <w:r w:rsidRPr="007D55BC">
              <w:t>has been</w:t>
            </w:r>
            <w:r w:rsidRPr="007D55BC">
              <w:rPr>
                <w:lang w:eastAsia="ja-JP"/>
              </w:rPr>
              <w:t xml:space="preserve"> corrected.</w:t>
            </w:r>
          </w:p>
          <w:p w14:paraId="718D98A0" w14:textId="15F5A073" w:rsidR="00012EF2" w:rsidRPr="007D55BC" w:rsidRDefault="00012EF2" w:rsidP="00012EF2">
            <w:pPr>
              <w:snapToGrid w:val="0"/>
              <w:ind w:left="279" w:hangingChars="127" w:hanging="279"/>
              <w:jc w:val="left"/>
              <w:rPr>
                <w:szCs w:val="22"/>
              </w:rPr>
            </w:pPr>
            <w:r w:rsidRPr="007D55BC">
              <w:rPr>
                <w:noProof/>
                <w:kern w:val="0"/>
                <w:szCs w:val="22"/>
              </w:rPr>
              <w:t>(</w:t>
            </w:r>
            <w:r w:rsidRPr="007D55BC">
              <w:t>2</w:t>
            </w:r>
            <w:r w:rsidRPr="007D55BC">
              <w:rPr>
                <w:noProof/>
                <w:kern w:val="0"/>
                <w:szCs w:val="22"/>
              </w:rPr>
              <w:t>)</w:t>
            </w:r>
            <w:r w:rsidRPr="007D55BC">
              <w:rPr>
                <w:noProof/>
                <w:kern w:val="0"/>
                <w:szCs w:val="22"/>
                <w:lang w:eastAsia="ja-JP"/>
              </w:rPr>
              <w:t xml:space="preserve"> </w:t>
            </w:r>
            <w:r w:rsidRPr="007D55BC">
              <w:t>The e-mail address is registered in the Booking Request information DB.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025140E" w14:textId="0B192775" w:rsidR="00012EF2" w:rsidRPr="007D55BC" w:rsidRDefault="00012EF2" w:rsidP="00012EF2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E</w:t>
            </w:r>
            <w:r w:rsidRPr="007D55BC">
              <w:t>-mail address registered in the Booking Request information DB</w:t>
            </w:r>
          </w:p>
        </w:tc>
      </w:tr>
      <w:tr w:rsidR="007D55BC" w:rsidRPr="007D55BC" w14:paraId="336A3643" w14:textId="77777777" w:rsidTr="0071637A">
        <w:trPr>
          <w:cantSplit/>
          <w:tblHeader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590B1DBA" w14:textId="671C1DD8" w:rsidR="00012EF2" w:rsidRPr="007D55BC" w:rsidRDefault="00C03289" w:rsidP="00012EF2">
            <w:pPr>
              <w:snapToGrid w:val="0"/>
              <w:jc w:val="left"/>
            </w:pPr>
            <w:r w:rsidRPr="007D55BC">
              <w:t>Response to Booking Request Cancellation Notifying Information (E-mail)</w:t>
            </w:r>
            <w:r w:rsidRPr="007D55BC">
              <w:rPr>
                <w:kern w:val="0"/>
                <w:vertAlign w:val="superscript"/>
              </w:rPr>
              <w:t>*3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561B1E98" w14:textId="77777777" w:rsidR="00012EF2" w:rsidRPr="007D55BC" w:rsidRDefault="00012EF2" w:rsidP="00012EF2">
            <w:pPr>
              <w:snapToGrid w:val="0"/>
              <w:jc w:val="left"/>
              <w:rPr>
                <w:noProof/>
                <w:kern w:val="0"/>
                <w:szCs w:val="22"/>
              </w:rPr>
            </w:pPr>
            <w:r w:rsidRPr="007D55BC">
              <w:t>Output the information for each application number if all conditions below have been</w:t>
            </w:r>
            <w:r w:rsidRPr="007D55BC" w:rsidDel="009B6EEA">
              <w:t xml:space="preserve"> </w:t>
            </w:r>
            <w:r w:rsidRPr="007D55BC">
              <w:t>satisfied:</w:t>
            </w:r>
          </w:p>
          <w:p w14:paraId="6971815C" w14:textId="77777777" w:rsidR="00012EF2" w:rsidRPr="007D55BC" w:rsidRDefault="00012EF2" w:rsidP="00012EF2">
            <w:pPr>
              <w:snapToGrid w:val="0"/>
              <w:ind w:left="349" w:hanging="349"/>
              <w:jc w:val="left"/>
              <w:rPr>
                <w:noProof/>
                <w:lang w:eastAsia="ja-JP"/>
              </w:rPr>
            </w:pPr>
            <w:r w:rsidRPr="007D55BC">
              <w:rPr>
                <w:noProof/>
                <w:kern w:val="0"/>
                <w:szCs w:val="22"/>
              </w:rPr>
              <w:t>(</w:t>
            </w:r>
            <w:r w:rsidRPr="007D55BC">
              <w:t>1</w:t>
            </w:r>
            <w:r w:rsidRPr="007D55BC">
              <w:rPr>
                <w:noProof/>
                <w:kern w:val="0"/>
                <w:szCs w:val="22"/>
              </w:rPr>
              <w:t>)</w:t>
            </w:r>
            <w:r w:rsidRPr="007D55BC">
              <w:rPr>
                <w:noProof/>
                <w:kern w:val="0"/>
                <w:szCs w:val="22"/>
              </w:rPr>
              <w:tab/>
            </w:r>
            <w:r w:rsidRPr="007D55BC">
              <w:rPr>
                <w:lang w:eastAsia="ja-JP"/>
              </w:rPr>
              <w:t xml:space="preserve">The data </w:t>
            </w:r>
            <w:r w:rsidRPr="007D55BC">
              <w:t>has been</w:t>
            </w:r>
            <w:r w:rsidRPr="007D55BC">
              <w:rPr>
                <w:lang w:eastAsia="ja-JP"/>
              </w:rPr>
              <w:t xml:space="preserve"> cancelled.</w:t>
            </w:r>
          </w:p>
          <w:p w14:paraId="1A8052E5" w14:textId="427CA5F3" w:rsidR="00012EF2" w:rsidRPr="007D55BC" w:rsidRDefault="00012EF2" w:rsidP="00012EF2">
            <w:pPr>
              <w:snapToGrid w:val="0"/>
              <w:ind w:left="279" w:hangingChars="127" w:hanging="279"/>
              <w:jc w:val="left"/>
              <w:rPr>
                <w:szCs w:val="22"/>
              </w:rPr>
            </w:pPr>
            <w:r w:rsidRPr="007D55BC">
              <w:rPr>
                <w:noProof/>
                <w:kern w:val="0"/>
                <w:szCs w:val="22"/>
              </w:rPr>
              <w:t>(</w:t>
            </w:r>
            <w:r w:rsidRPr="007D55BC">
              <w:t>2</w:t>
            </w:r>
            <w:r w:rsidRPr="007D55BC">
              <w:rPr>
                <w:noProof/>
                <w:kern w:val="0"/>
                <w:szCs w:val="22"/>
              </w:rPr>
              <w:t>)</w:t>
            </w:r>
            <w:r w:rsidRPr="007D55BC">
              <w:rPr>
                <w:noProof/>
                <w:kern w:val="0"/>
                <w:szCs w:val="22"/>
                <w:lang w:eastAsia="ja-JP"/>
              </w:rPr>
              <w:t xml:space="preserve"> </w:t>
            </w:r>
            <w:r w:rsidRPr="007D55BC">
              <w:t>The e-mail address has been</w:t>
            </w:r>
            <w:r w:rsidRPr="007D55BC">
              <w:rPr>
                <w:lang w:eastAsia="ja-JP"/>
              </w:rPr>
              <w:t xml:space="preserve"> </w:t>
            </w:r>
            <w:r w:rsidRPr="007D55BC">
              <w:t>registered in the Booking Request information DB.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7F8EB5D" w14:textId="42F73AF6" w:rsidR="00012EF2" w:rsidRPr="007D55BC" w:rsidRDefault="00012EF2" w:rsidP="00012EF2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E</w:t>
            </w:r>
            <w:r w:rsidRPr="007D55BC">
              <w:t>-mail address registered in the Booking Request information DB</w:t>
            </w:r>
          </w:p>
        </w:tc>
      </w:tr>
      <w:tr w:rsidR="007D55BC" w:rsidRPr="007D55BC" w14:paraId="062E782A" w14:textId="77777777" w:rsidTr="0071637A">
        <w:trPr>
          <w:cantSplit/>
          <w:tblHeader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74DC31B" w14:textId="219DC77C" w:rsidR="00012EF2" w:rsidRPr="007D55BC" w:rsidRDefault="00012EF2" w:rsidP="00012EF2">
            <w:pPr>
              <w:snapToGrid w:val="0"/>
              <w:jc w:val="left"/>
            </w:pPr>
            <w:r w:rsidRPr="007D55BC">
              <w:t>Reject Notification for Booking Request (E-mail)</w:t>
            </w:r>
            <w:r w:rsidRPr="007D55BC">
              <w:rPr>
                <w:kern w:val="0"/>
                <w:vertAlign w:val="superscript"/>
              </w:rPr>
              <w:t>*3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CFAAAE7" w14:textId="77777777" w:rsidR="00012EF2" w:rsidRPr="007D55BC" w:rsidRDefault="00012EF2" w:rsidP="00012EF2">
            <w:pPr>
              <w:snapToGrid w:val="0"/>
              <w:jc w:val="left"/>
              <w:rPr>
                <w:noProof/>
                <w:kern w:val="0"/>
                <w:szCs w:val="22"/>
              </w:rPr>
            </w:pPr>
            <w:r w:rsidRPr="007D55BC">
              <w:t>Output the information for each application number if all conditions below have been</w:t>
            </w:r>
            <w:r w:rsidRPr="007D55BC" w:rsidDel="009B6EEA">
              <w:t xml:space="preserve"> </w:t>
            </w:r>
            <w:r w:rsidRPr="007D55BC">
              <w:t>satisfied:</w:t>
            </w:r>
          </w:p>
          <w:p w14:paraId="777B2500" w14:textId="77777777" w:rsidR="00012EF2" w:rsidRPr="007D55BC" w:rsidRDefault="00012EF2" w:rsidP="00012EF2">
            <w:pPr>
              <w:snapToGrid w:val="0"/>
              <w:ind w:left="349" w:hanging="349"/>
              <w:jc w:val="left"/>
              <w:rPr>
                <w:noProof/>
                <w:lang w:eastAsia="ja-JP"/>
              </w:rPr>
            </w:pPr>
            <w:r w:rsidRPr="007D55BC">
              <w:rPr>
                <w:noProof/>
                <w:kern w:val="0"/>
                <w:szCs w:val="22"/>
              </w:rPr>
              <w:t>(</w:t>
            </w:r>
            <w:r w:rsidRPr="007D55BC">
              <w:t>1</w:t>
            </w:r>
            <w:r w:rsidRPr="007D55BC">
              <w:rPr>
                <w:noProof/>
                <w:kern w:val="0"/>
                <w:szCs w:val="22"/>
              </w:rPr>
              <w:t>)</w:t>
            </w:r>
            <w:r w:rsidRPr="007D55BC">
              <w:rPr>
                <w:noProof/>
                <w:kern w:val="0"/>
                <w:szCs w:val="22"/>
              </w:rPr>
              <w:tab/>
            </w:r>
            <w:r w:rsidRPr="007D55BC">
              <w:rPr>
                <w:lang w:eastAsia="ja-JP"/>
              </w:rPr>
              <w:t>The booking is not permitted.</w:t>
            </w:r>
          </w:p>
          <w:p w14:paraId="4D4299BB" w14:textId="4A475CF9" w:rsidR="00012EF2" w:rsidRPr="007D55BC" w:rsidRDefault="00012EF2" w:rsidP="00012EF2">
            <w:pPr>
              <w:snapToGrid w:val="0"/>
              <w:ind w:left="279" w:hangingChars="127" w:hanging="279"/>
              <w:jc w:val="left"/>
              <w:rPr>
                <w:szCs w:val="22"/>
              </w:rPr>
            </w:pPr>
            <w:r w:rsidRPr="007D55BC">
              <w:rPr>
                <w:noProof/>
                <w:kern w:val="0"/>
                <w:szCs w:val="22"/>
              </w:rPr>
              <w:t>(</w:t>
            </w:r>
            <w:r w:rsidRPr="007D55BC">
              <w:t>2</w:t>
            </w:r>
            <w:r w:rsidRPr="007D55BC">
              <w:rPr>
                <w:noProof/>
                <w:kern w:val="0"/>
                <w:szCs w:val="22"/>
              </w:rPr>
              <w:t>)</w:t>
            </w:r>
            <w:r w:rsidRPr="007D55BC">
              <w:rPr>
                <w:noProof/>
                <w:kern w:val="0"/>
                <w:szCs w:val="22"/>
                <w:lang w:eastAsia="ja-JP"/>
              </w:rPr>
              <w:t xml:space="preserve"> </w:t>
            </w:r>
            <w:r w:rsidRPr="007D55BC">
              <w:t>The e-mail address has been</w:t>
            </w:r>
            <w:r w:rsidRPr="007D55BC">
              <w:rPr>
                <w:lang w:eastAsia="ja-JP"/>
              </w:rPr>
              <w:t xml:space="preserve"> </w:t>
            </w:r>
            <w:r w:rsidRPr="007D55BC">
              <w:t>registered in the Booking Request information DB.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F107A3F" w14:textId="2EC68C8F" w:rsidR="00012EF2" w:rsidRPr="007D55BC" w:rsidRDefault="00012EF2" w:rsidP="00012EF2">
            <w:pPr>
              <w:snapToGrid w:val="0"/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E</w:t>
            </w:r>
            <w:r w:rsidRPr="007D55BC">
              <w:t>-mail address registered in the Booking Request information DB</w:t>
            </w:r>
          </w:p>
        </w:tc>
      </w:tr>
    </w:tbl>
    <w:p w14:paraId="1B538A49" w14:textId="490ABB88" w:rsidR="0007502D" w:rsidRPr="007D55BC" w:rsidRDefault="0007502D" w:rsidP="003E23E0">
      <w:pPr>
        <w:pStyle w:val="1"/>
        <w:rPr>
          <w:color w:val="auto"/>
        </w:rPr>
      </w:pPr>
      <w:r w:rsidRPr="007D55BC">
        <w:rPr>
          <w:color w:val="auto"/>
        </w:rPr>
        <w:t xml:space="preserve">(*1) </w:t>
      </w:r>
      <w:r w:rsidR="00E24C9F" w:rsidRPr="007D55BC">
        <w:rPr>
          <w:color w:val="auto"/>
        </w:rPr>
        <w:t xml:space="preserve">The </w:t>
      </w:r>
      <w:r w:rsidR="00CC6B7D" w:rsidRPr="007D55BC">
        <w:rPr>
          <w:color w:val="auto"/>
        </w:rPr>
        <w:t>Port of Loading</w:t>
      </w:r>
      <w:r w:rsidR="00E24C9F" w:rsidRPr="007D55BC">
        <w:rPr>
          <w:color w:val="auto"/>
        </w:rPr>
        <w:t xml:space="preserve"> CY or </w:t>
      </w:r>
      <w:r w:rsidR="00E53AAE" w:rsidRPr="007D55BC">
        <w:rPr>
          <w:color w:val="auto"/>
        </w:rPr>
        <w:t>Place of Receipt</w:t>
      </w:r>
      <w:r w:rsidR="00E24C9F" w:rsidRPr="007D55BC">
        <w:rPr>
          <w:color w:val="auto"/>
        </w:rPr>
        <w:t xml:space="preserve"> CY entered is assumed to be changed only if the </w:t>
      </w:r>
      <w:r w:rsidR="00CC6B7D" w:rsidRPr="007D55BC">
        <w:rPr>
          <w:color w:val="auto"/>
        </w:rPr>
        <w:t>Port of Loading</w:t>
      </w:r>
      <w:r w:rsidR="00E24C9F" w:rsidRPr="007D55BC">
        <w:rPr>
          <w:color w:val="auto"/>
        </w:rPr>
        <w:t xml:space="preserve"> CY or </w:t>
      </w:r>
      <w:r w:rsidR="00E53AAE" w:rsidRPr="007D55BC">
        <w:rPr>
          <w:color w:val="auto"/>
        </w:rPr>
        <w:t>Place of Receipt</w:t>
      </w:r>
      <w:r w:rsidR="00E24C9F" w:rsidRPr="007D55BC">
        <w:rPr>
          <w:color w:val="auto"/>
        </w:rPr>
        <w:t xml:space="preserve"> CY entered does not match either the </w:t>
      </w:r>
      <w:r w:rsidR="00CC6B7D" w:rsidRPr="007D55BC">
        <w:rPr>
          <w:color w:val="auto"/>
        </w:rPr>
        <w:t>Port of Loading</w:t>
      </w:r>
      <w:r w:rsidR="00E24C9F" w:rsidRPr="007D55BC">
        <w:rPr>
          <w:color w:val="auto"/>
        </w:rPr>
        <w:t xml:space="preserve"> CY (before being changed) or the </w:t>
      </w:r>
      <w:r w:rsidR="00E53AAE" w:rsidRPr="007D55BC">
        <w:rPr>
          <w:color w:val="auto"/>
        </w:rPr>
        <w:t>Place of Receipt</w:t>
      </w:r>
      <w:r w:rsidR="00E24C9F" w:rsidRPr="007D55BC">
        <w:rPr>
          <w:color w:val="auto"/>
        </w:rPr>
        <w:t xml:space="preserve"> CY (before being changed) registered in the Booking Information DB.</w:t>
      </w:r>
    </w:p>
    <w:p w14:paraId="66F1458E" w14:textId="77777777" w:rsidR="00E24C9F" w:rsidRPr="007D55BC" w:rsidRDefault="0007502D" w:rsidP="003E23E0">
      <w:pPr>
        <w:pStyle w:val="1"/>
        <w:rPr>
          <w:color w:val="auto"/>
        </w:rPr>
      </w:pPr>
      <w:r w:rsidRPr="007D55BC">
        <w:rPr>
          <w:color w:val="auto"/>
        </w:rPr>
        <w:t xml:space="preserve">(*2) </w:t>
      </w:r>
      <w:r w:rsidR="00E24C9F" w:rsidRPr="007D55BC">
        <w:rPr>
          <w:color w:val="auto"/>
        </w:rPr>
        <w:t>If there are 6 or more uses registered in the Vacant Container Pickup DB, the data is output to the first 5 users.</w:t>
      </w:r>
    </w:p>
    <w:p w14:paraId="6EECE1F1" w14:textId="3432D51D" w:rsidR="0007502D" w:rsidRPr="007D55BC" w:rsidRDefault="00E24C9F" w:rsidP="003E23E0">
      <w:pPr>
        <w:pStyle w:val="1"/>
        <w:rPr>
          <w:color w:val="auto"/>
        </w:rPr>
      </w:pPr>
      <w:r w:rsidRPr="007D55BC">
        <w:rPr>
          <w:color w:val="auto"/>
        </w:rPr>
        <w:t>(*3)</w:t>
      </w:r>
      <w:r w:rsidRPr="007D55BC">
        <w:rPr>
          <w:color w:val="auto"/>
        </w:rPr>
        <w:tab/>
      </w:r>
      <w:r w:rsidR="00CD4934" w:rsidRPr="007D55BC">
        <w:rPr>
          <w:color w:val="auto"/>
        </w:rPr>
        <w:t>The e-mail output should have the contents listed below. See "EDI Specification" for the overview of e-mail sending.</w:t>
      </w:r>
    </w:p>
    <w:p w14:paraId="10A4C913" w14:textId="675D326A" w:rsidR="0007502D" w:rsidRPr="007D55BC" w:rsidRDefault="0007502D" w:rsidP="003E23E0">
      <w:pPr>
        <w:pStyle w:val="1"/>
        <w:rPr>
          <w:color w:val="auto"/>
        </w:rPr>
      </w:pPr>
      <w:r w:rsidRPr="007D55BC">
        <w:rPr>
          <w:color w:val="auto"/>
        </w:rPr>
        <w:t>(*</w:t>
      </w:r>
      <w:r w:rsidR="00CD4934" w:rsidRPr="007D55BC">
        <w:rPr>
          <w:color w:val="auto"/>
        </w:rPr>
        <w:t>4</w:t>
      </w:r>
      <w:r w:rsidRPr="007D55BC">
        <w:rPr>
          <w:color w:val="auto"/>
        </w:rPr>
        <w:t xml:space="preserve">) </w:t>
      </w:r>
      <w:r w:rsidR="00E24C9F" w:rsidRPr="007D55BC">
        <w:rPr>
          <w:color w:val="auto"/>
        </w:rPr>
        <w:t>The data is output to the Vacant Container Pickup Order application destination which the user who did the PUR procedure registered. However, if there are 6 or more use</w:t>
      </w:r>
      <w:r w:rsidR="0048217B" w:rsidRPr="007D55BC">
        <w:rPr>
          <w:color w:val="auto"/>
        </w:rPr>
        <w:t>r</w:t>
      </w:r>
      <w:r w:rsidR="00E24C9F" w:rsidRPr="007D55BC">
        <w:rPr>
          <w:color w:val="auto"/>
        </w:rPr>
        <w:t>s registered in the Vacant Container Pickup DB, the data is output to the first 5 users.</w:t>
      </w:r>
    </w:p>
    <w:p w14:paraId="5577C25E" w14:textId="77777777" w:rsidR="0071637A" w:rsidRPr="007D55BC" w:rsidRDefault="0071637A">
      <w:r w:rsidRPr="007D55BC">
        <w:br w:type="page"/>
      </w:r>
    </w:p>
    <w:tbl>
      <w:tblPr>
        <w:tblpPr w:leftFromText="180" w:rightFromText="180" w:vertAnchor="text" w:horzAnchor="margin" w:tblpY="453"/>
        <w:tblW w:w="963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28"/>
        <w:gridCol w:w="1659"/>
        <w:gridCol w:w="4719"/>
        <w:gridCol w:w="2524"/>
      </w:tblGrid>
      <w:tr w:rsidR="007D55BC" w:rsidRPr="007D55BC" w14:paraId="37078F52" w14:textId="77777777" w:rsidTr="00CD4934">
        <w:trPr>
          <w:trHeight w:val="38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57C53C" w14:textId="53894DBA" w:rsidR="00CD4934" w:rsidRPr="007D55BC" w:rsidRDefault="00CD4934" w:rsidP="00CD4934">
            <w:pPr>
              <w:jc w:val="left"/>
              <w:rPr>
                <w:szCs w:val="22"/>
              </w:rPr>
            </w:pPr>
            <w:r w:rsidRPr="007D55BC">
              <w:br w:type="page"/>
            </w:r>
            <w:r w:rsidRPr="007D55BC">
              <w:br w:type="page"/>
              <w:t>Item No.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36512F" w14:textId="77777777" w:rsidR="00CD4934" w:rsidRPr="007D55BC" w:rsidRDefault="00CD4934" w:rsidP="00CD4934">
            <w:pPr>
              <w:jc w:val="left"/>
              <w:rPr>
                <w:szCs w:val="22"/>
              </w:rPr>
            </w:pPr>
            <w:r w:rsidRPr="007D55BC">
              <w:br w:type="page"/>
              <w:t>Information Name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D54F5E" w14:textId="77777777" w:rsidR="00CD4934" w:rsidRPr="007D55BC" w:rsidRDefault="00CD4934" w:rsidP="00CD4934">
            <w:pPr>
              <w:jc w:val="left"/>
              <w:rPr>
                <w:szCs w:val="22"/>
              </w:rPr>
            </w:pPr>
            <w:r w:rsidRPr="007D55BC">
              <w:t>Output contents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529413" w14:textId="61C03AA0" w:rsidR="00CD4934" w:rsidRPr="007D55BC" w:rsidRDefault="0014611C" w:rsidP="00CD4934">
            <w:pPr>
              <w:jc w:val="left"/>
              <w:rPr>
                <w:szCs w:val="22"/>
              </w:rPr>
            </w:pPr>
            <w:r w:rsidRPr="007D55BC">
              <w:rPr>
                <w:rFonts w:hint="eastAsia"/>
                <w:lang w:eastAsia="ja-JP"/>
              </w:rPr>
              <w:t>O</w:t>
            </w:r>
            <w:r w:rsidR="00CD4934" w:rsidRPr="007D55BC">
              <w:t>utput example</w:t>
            </w:r>
          </w:p>
        </w:tc>
      </w:tr>
      <w:tr w:rsidR="007D55BC" w:rsidRPr="007D55BC" w14:paraId="0742FB97" w14:textId="77777777" w:rsidTr="00CD4934">
        <w:trPr>
          <w:trHeight w:val="4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1FE5A" w14:textId="77777777" w:rsidR="00CD4934" w:rsidRPr="007D55BC" w:rsidRDefault="00CD4934" w:rsidP="00CD4934">
            <w:pPr>
              <w:jc w:val="left"/>
            </w:pPr>
            <w:r w:rsidRPr="007D55BC">
              <w:t>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79A10" w14:textId="77777777" w:rsidR="00CD4934" w:rsidRPr="007D55BC" w:rsidRDefault="00CD4934" w:rsidP="00CD4934">
            <w:pPr>
              <w:jc w:val="left"/>
            </w:pPr>
            <w:r w:rsidRPr="007D55BC">
              <w:t>Destination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E29B6" w14:textId="77777777" w:rsidR="00CD4934" w:rsidRPr="007D55BC" w:rsidRDefault="00CD4934" w:rsidP="00CD4934">
            <w:pPr>
              <w:jc w:val="left"/>
              <w:rPr>
                <w:noProof/>
              </w:rPr>
            </w:pPr>
            <w:r w:rsidRPr="007D55BC">
              <w:t>The e-mail address registered in the Booking Request information DB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30D" w14:textId="77777777" w:rsidR="00CD4934" w:rsidRPr="007D55BC" w:rsidRDefault="00CD4934" w:rsidP="00CD4934">
            <w:pPr>
              <w:jc w:val="left"/>
              <w:rPr>
                <w:noProof/>
              </w:rPr>
            </w:pPr>
            <w:r w:rsidRPr="007D55BC">
              <w:t>-</w:t>
            </w:r>
          </w:p>
        </w:tc>
      </w:tr>
      <w:tr w:rsidR="007D55BC" w:rsidRPr="007D55BC" w14:paraId="4DECC9DB" w14:textId="77777777" w:rsidTr="00CD4934">
        <w:trPr>
          <w:trHeight w:val="4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A765F" w14:textId="77777777" w:rsidR="00CD4934" w:rsidRPr="007D55BC" w:rsidRDefault="00CD4934" w:rsidP="00CD4934">
            <w:pPr>
              <w:jc w:val="left"/>
            </w:pPr>
            <w:r w:rsidRPr="007D55BC">
              <w:t>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DBED" w14:textId="77777777" w:rsidR="00CD4934" w:rsidRPr="007D55BC" w:rsidRDefault="00CD4934" w:rsidP="00CD4934">
            <w:pPr>
              <w:jc w:val="left"/>
            </w:pPr>
            <w:r w:rsidRPr="007D55BC">
              <w:t>Subject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DC88" w14:textId="12DD75E8" w:rsidR="00CD4934" w:rsidRPr="007D55BC" w:rsidRDefault="00CD4934" w:rsidP="00CD4934">
            <w:pPr>
              <w:ind w:left="326" w:hanging="326"/>
              <w:jc w:val="left"/>
              <w:rPr>
                <w:noProof/>
              </w:rPr>
            </w:pPr>
            <w:r w:rsidRPr="007D55BC">
              <w:t xml:space="preserve">[1] Booking </w:t>
            </w:r>
            <w:r w:rsidR="0044731B" w:rsidRPr="007D55BC">
              <w:t>Information</w:t>
            </w:r>
            <w:r w:rsidRPr="007D55BC">
              <w:t xml:space="preserve"> </w:t>
            </w:r>
            <w:r w:rsidR="0044731B" w:rsidRPr="007D55BC">
              <w:t>C</w:t>
            </w:r>
            <w:r w:rsidRPr="007D55BC">
              <w:t xml:space="preserve">orrection </w:t>
            </w:r>
            <w:r w:rsidR="0044731B" w:rsidRPr="007D55BC">
              <w:t>N</w:t>
            </w:r>
            <w:r w:rsidRPr="007D55BC">
              <w:t xml:space="preserve">otifying </w:t>
            </w:r>
            <w:r w:rsidR="0044731B" w:rsidRPr="007D55BC">
              <w:t>I</w:t>
            </w:r>
            <w:r w:rsidRPr="007D55BC">
              <w:t>nformation (e-mail)</w:t>
            </w:r>
            <w:r w:rsidRPr="007D55BC">
              <w:rPr>
                <w:lang w:eastAsia="ja-JP"/>
              </w:rPr>
              <w:br/>
            </w:r>
            <w:r w:rsidRPr="007D55BC">
              <w:t xml:space="preserve">"Booking </w:t>
            </w:r>
            <w:r w:rsidR="005B743A" w:rsidRPr="007D55BC">
              <w:t>Information</w:t>
            </w:r>
            <w:r w:rsidRPr="007D55BC">
              <w:t xml:space="preserve"> </w:t>
            </w:r>
            <w:r w:rsidR="005B743A" w:rsidRPr="007D55BC">
              <w:t>C</w:t>
            </w:r>
            <w:r w:rsidRPr="007D55BC">
              <w:t xml:space="preserve">orrection </w:t>
            </w:r>
            <w:r w:rsidR="005B743A" w:rsidRPr="007D55BC">
              <w:t>N</w:t>
            </w:r>
            <w:r w:rsidRPr="007D55BC">
              <w:t xml:space="preserve">otifying </w:t>
            </w:r>
            <w:r w:rsidR="005B743A" w:rsidRPr="007D55BC">
              <w:t>I</w:t>
            </w:r>
            <w:r w:rsidRPr="007D55BC">
              <w:t xml:space="preserve">nformation ("+"Booking </w:t>
            </w:r>
            <w:r w:rsidR="001B6EDB" w:rsidRPr="007D55BC">
              <w:t>A</w:t>
            </w:r>
            <w:r w:rsidRPr="007D55BC">
              <w:t>pplication N</w:t>
            </w:r>
            <w:r w:rsidR="001B6EDB" w:rsidRPr="007D55BC">
              <w:t>umber</w:t>
            </w:r>
            <w:r w:rsidRPr="007D55BC">
              <w:t xml:space="preserve"> (11 digits)"+")"</w:t>
            </w:r>
          </w:p>
          <w:p w14:paraId="7BE9012E" w14:textId="1FE865D8" w:rsidR="00CD4934" w:rsidRPr="007D55BC" w:rsidRDefault="00CD4934" w:rsidP="00CD4934">
            <w:pPr>
              <w:ind w:left="326" w:hanging="326"/>
              <w:jc w:val="left"/>
              <w:rPr>
                <w:noProof/>
                <w:lang w:eastAsia="ja-JP"/>
              </w:rPr>
            </w:pPr>
            <w:r w:rsidRPr="007D55BC">
              <w:rPr>
                <w:noProof/>
              </w:rPr>
              <w:t>[</w:t>
            </w:r>
            <w:r w:rsidRPr="007D55BC">
              <w:t>2</w:t>
            </w:r>
            <w:r w:rsidRPr="007D55BC">
              <w:rPr>
                <w:noProof/>
              </w:rPr>
              <w:t>]</w:t>
            </w:r>
            <w:r w:rsidRPr="007D55BC">
              <w:rPr>
                <w:noProof/>
              </w:rPr>
              <w:tab/>
            </w:r>
            <w:r w:rsidRPr="007D55BC">
              <w:t xml:space="preserve">Booking </w:t>
            </w:r>
            <w:r w:rsidR="005B743A" w:rsidRPr="007D55BC">
              <w:t>C</w:t>
            </w:r>
            <w:r w:rsidRPr="007D55BC">
              <w:t xml:space="preserve">ancellation </w:t>
            </w:r>
            <w:r w:rsidR="005B743A" w:rsidRPr="007D55BC">
              <w:t>N</w:t>
            </w:r>
            <w:r w:rsidRPr="007D55BC">
              <w:t xml:space="preserve">otifying </w:t>
            </w:r>
            <w:r w:rsidR="005B743A" w:rsidRPr="007D55BC">
              <w:t>I</w:t>
            </w:r>
            <w:r w:rsidRPr="007D55BC">
              <w:t>nformation (e-mail)</w:t>
            </w:r>
            <w:r w:rsidRPr="007D55BC">
              <w:rPr>
                <w:lang w:eastAsia="ja-JP"/>
              </w:rPr>
              <w:br/>
            </w:r>
            <w:r w:rsidRPr="007D55BC">
              <w:t xml:space="preserve">"Booking </w:t>
            </w:r>
            <w:r w:rsidR="005B743A" w:rsidRPr="007D55BC">
              <w:t>C</w:t>
            </w:r>
            <w:r w:rsidRPr="007D55BC">
              <w:t xml:space="preserve">ancellation </w:t>
            </w:r>
            <w:r w:rsidR="005B743A" w:rsidRPr="007D55BC">
              <w:t>N</w:t>
            </w:r>
            <w:r w:rsidRPr="007D55BC">
              <w:t xml:space="preserve">otifying </w:t>
            </w:r>
            <w:r w:rsidR="005B743A" w:rsidRPr="007D55BC">
              <w:t>I</w:t>
            </w:r>
            <w:r w:rsidRPr="007D55BC">
              <w:t xml:space="preserve">nformation ("+"Booking </w:t>
            </w:r>
            <w:r w:rsidR="001B6EDB" w:rsidRPr="007D55BC">
              <w:t>A</w:t>
            </w:r>
            <w:r w:rsidRPr="007D55BC">
              <w:t>pplication N</w:t>
            </w:r>
            <w:r w:rsidR="001B6EDB" w:rsidRPr="007D55BC">
              <w:t>umber</w:t>
            </w:r>
            <w:r w:rsidRPr="007D55BC">
              <w:t xml:space="preserve"> (11 digits)"+")"</w:t>
            </w:r>
          </w:p>
          <w:p w14:paraId="34DF2F42" w14:textId="2471B5E8" w:rsidR="00CD4934" w:rsidRPr="007D55BC" w:rsidRDefault="00CD4934" w:rsidP="002725C5">
            <w:pPr>
              <w:ind w:left="326" w:hanging="326"/>
              <w:jc w:val="left"/>
            </w:pPr>
            <w:r w:rsidRPr="007D55BC">
              <w:rPr>
                <w:noProof/>
              </w:rPr>
              <w:t>[</w:t>
            </w:r>
            <w:r w:rsidRPr="007D55BC">
              <w:t>3</w:t>
            </w:r>
            <w:r w:rsidRPr="007D55BC">
              <w:rPr>
                <w:noProof/>
              </w:rPr>
              <w:t>]</w:t>
            </w:r>
            <w:r w:rsidRPr="007D55BC">
              <w:rPr>
                <w:noProof/>
              </w:rPr>
              <w:tab/>
            </w:r>
            <w:r w:rsidR="005B743A" w:rsidRPr="007D55BC">
              <w:t>Reject Notification for</w:t>
            </w:r>
            <w:r w:rsidRPr="007D55BC">
              <w:t xml:space="preserve"> Booking Request (e-mail)</w:t>
            </w:r>
            <w:r w:rsidRPr="007D55BC">
              <w:rPr>
                <w:lang w:eastAsia="ja-JP"/>
              </w:rPr>
              <w:br/>
            </w:r>
            <w:r w:rsidRPr="007D55BC">
              <w:t>"</w:t>
            </w:r>
            <w:r w:rsidR="005B743A" w:rsidRPr="007D55BC">
              <w:t>Reject Notification for</w:t>
            </w:r>
            <w:r w:rsidRPr="007D55BC">
              <w:t xml:space="preserve"> Booking Request ("+"Booking </w:t>
            </w:r>
            <w:r w:rsidR="001B6EDB" w:rsidRPr="007D55BC">
              <w:t>A</w:t>
            </w:r>
            <w:r w:rsidRPr="007D55BC">
              <w:t>pplication N</w:t>
            </w:r>
            <w:r w:rsidR="001B6EDB" w:rsidRPr="007D55BC">
              <w:t>umber</w:t>
            </w:r>
            <w:r w:rsidRPr="007D55BC">
              <w:t xml:space="preserve"> (11 digits)"+")"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4BFE1" w14:textId="3074A320" w:rsidR="00CD4934" w:rsidRPr="007D55BC" w:rsidRDefault="00CD4934" w:rsidP="00CD4934">
            <w:pPr>
              <w:ind w:left="326" w:hanging="326"/>
              <w:jc w:val="left"/>
              <w:rPr>
                <w:noProof/>
                <w:kern w:val="0"/>
                <w:szCs w:val="22"/>
              </w:rPr>
            </w:pPr>
            <w:r w:rsidRPr="007D55BC">
              <w:t xml:space="preserve">[1] Booking </w:t>
            </w:r>
            <w:r w:rsidR="005B743A" w:rsidRPr="007D55BC">
              <w:t>Information</w:t>
            </w:r>
            <w:r w:rsidRPr="007D55BC">
              <w:t xml:space="preserve"> </w:t>
            </w:r>
            <w:r w:rsidR="005B743A" w:rsidRPr="007D55BC">
              <w:t>C</w:t>
            </w:r>
            <w:r w:rsidRPr="007D55BC">
              <w:t xml:space="preserve">orrection </w:t>
            </w:r>
            <w:r w:rsidR="005B743A" w:rsidRPr="007D55BC">
              <w:t>N</w:t>
            </w:r>
            <w:r w:rsidRPr="007D55BC">
              <w:t xml:space="preserve">otifying </w:t>
            </w:r>
            <w:r w:rsidR="005B743A" w:rsidRPr="007D55BC">
              <w:t>I</w:t>
            </w:r>
            <w:r w:rsidRPr="007D55BC">
              <w:t>nformation (10000000101)</w:t>
            </w:r>
          </w:p>
          <w:p w14:paraId="29E210D4" w14:textId="45F45F11" w:rsidR="00CD4934" w:rsidRPr="007D55BC" w:rsidRDefault="00CD4934" w:rsidP="00CD4934">
            <w:pPr>
              <w:ind w:left="326" w:hanging="326"/>
              <w:jc w:val="left"/>
              <w:rPr>
                <w:noProof/>
              </w:rPr>
            </w:pPr>
            <w:r w:rsidRPr="007D55BC">
              <w:rPr>
                <w:noProof/>
                <w:kern w:val="0"/>
                <w:szCs w:val="22"/>
              </w:rPr>
              <w:t>[</w:t>
            </w:r>
            <w:r w:rsidRPr="007D55BC">
              <w:t>2</w:t>
            </w:r>
            <w:r w:rsidRPr="007D55BC">
              <w:rPr>
                <w:noProof/>
                <w:kern w:val="0"/>
                <w:szCs w:val="22"/>
              </w:rPr>
              <w:t>]</w:t>
            </w:r>
            <w:r w:rsidRPr="007D55BC">
              <w:rPr>
                <w:noProof/>
                <w:kern w:val="0"/>
                <w:szCs w:val="22"/>
              </w:rPr>
              <w:tab/>
            </w:r>
            <w:r w:rsidRPr="007D55BC">
              <w:t xml:space="preserve">Booking </w:t>
            </w:r>
            <w:r w:rsidR="005B743A" w:rsidRPr="007D55BC">
              <w:t>C</w:t>
            </w:r>
            <w:r w:rsidRPr="007D55BC">
              <w:t xml:space="preserve">ancellation </w:t>
            </w:r>
            <w:r w:rsidR="005B743A" w:rsidRPr="007D55BC">
              <w:t>N</w:t>
            </w:r>
            <w:r w:rsidRPr="007D55BC">
              <w:t xml:space="preserve">otifying </w:t>
            </w:r>
            <w:r w:rsidR="005B743A" w:rsidRPr="007D55BC">
              <w:t>I</w:t>
            </w:r>
            <w:r w:rsidRPr="007D55BC">
              <w:t>nformation (10000000101)</w:t>
            </w:r>
          </w:p>
          <w:p w14:paraId="60AC52AE" w14:textId="4AEFEF89" w:rsidR="00CD4934" w:rsidRPr="007D55BC" w:rsidRDefault="00CD4934" w:rsidP="00CD4934">
            <w:pPr>
              <w:ind w:left="326" w:hanging="326"/>
              <w:jc w:val="left"/>
              <w:rPr>
                <w:noProof/>
              </w:rPr>
            </w:pPr>
            <w:r w:rsidRPr="007D55BC">
              <w:rPr>
                <w:noProof/>
                <w:kern w:val="0"/>
                <w:szCs w:val="22"/>
              </w:rPr>
              <w:t>[</w:t>
            </w:r>
            <w:r w:rsidRPr="007D55BC">
              <w:t>3</w:t>
            </w:r>
            <w:r w:rsidRPr="007D55BC">
              <w:rPr>
                <w:noProof/>
                <w:kern w:val="0"/>
                <w:szCs w:val="22"/>
              </w:rPr>
              <w:t>]</w:t>
            </w:r>
            <w:r w:rsidRPr="007D55BC">
              <w:rPr>
                <w:noProof/>
                <w:kern w:val="0"/>
                <w:szCs w:val="22"/>
              </w:rPr>
              <w:tab/>
            </w:r>
            <w:r w:rsidR="005B743A" w:rsidRPr="007D55BC">
              <w:t>Reject Notification for</w:t>
            </w:r>
            <w:r w:rsidRPr="007D55BC">
              <w:t xml:space="preserve"> Booking Request (10000000101)</w:t>
            </w:r>
          </w:p>
        </w:tc>
      </w:tr>
      <w:tr w:rsidR="007D55BC" w:rsidRPr="007D55BC" w14:paraId="0C089190" w14:textId="77777777" w:rsidTr="00CD4934">
        <w:trPr>
          <w:trHeight w:val="429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BEF0" w14:textId="77777777" w:rsidR="00CD4934" w:rsidRPr="007D55BC" w:rsidRDefault="00CD4934" w:rsidP="00CD4934">
            <w:pPr>
              <w:jc w:val="left"/>
            </w:pPr>
            <w:r w:rsidRPr="007D55BC">
              <w:t>3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1B1A3" w14:textId="2D45E3F4" w:rsidR="00CD4934" w:rsidRPr="007D55BC" w:rsidRDefault="00857235" w:rsidP="00CD4934">
            <w:pPr>
              <w:jc w:val="left"/>
              <w:rPr>
                <w:lang w:eastAsia="ja-JP"/>
              </w:rPr>
            </w:pPr>
            <w:r w:rsidRPr="007D55BC">
              <w:rPr>
                <w:lang w:eastAsia="ja-JP"/>
              </w:rPr>
              <w:t>E-mail text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99C1" w14:textId="350E3376" w:rsidR="00CD4934" w:rsidRPr="007D55BC" w:rsidRDefault="00CD4934" w:rsidP="00CD4934">
            <w:pPr>
              <w:jc w:val="left"/>
              <w:rPr>
                <w:noProof/>
              </w:rPr>
            </w:pPr>
            <w:r w:rsidRPr="007D55BC">
              <w:rPr>
                <w:rFonts w:cs="Arial"/>
                <w:lang w:eastAsia="ja-JP"/>
              </w:rPr>
              <w:t>Set by the E-Mail Text Information DB.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F24EE" w14:textId="77777777" w:rsidR="00CD4934" w:rsidRPr="007D55BC" w:rsidRDefault="00CD4934" w:rsidP="00CD4934">
            <w:pPr>
              <w:jc w:val="left"/>
            </w:pPr>
            <w:r w:rsidRPr="007D55BC">
              <w:t>-</w:t>
            </w:r>
          </w:p>
        </w:tc>
      </w:tr>
    </w:tbl>
    <w:p w14:paraId="1CC28E62" w14:textId="7D63ECA3" w:rsidR="0007502D" w:rsidRPr="007D55BC" w:rsidRDefault="0007502D" w:rsidP="0007502D">
      <w:pPr>
        <w:pStyle w:val="txt"/>
        <w:rPr>
          <w:kern w:val="0"/>
          <w:lang w:eastAsia="ja-JP"/>
        </w:rPr>
      </w:pPr>
    </w:p>
    <w:p w14:paraId="71AD04CC" w14:textId="6698B9E3" w:rsidR="00B56508" w:rsidRPr="007D55BC" w:rsidRDefault="00B56508" w:rsidP="0007502D">
      <w:pPr>
        <w:pStyle w:val="txt"/>
        <w:rPr>
          <w:szCs w:val="22"/>
        </w:rPr>
      </w:pPr>
    </w:p>
    <w:sectPr w:rsidR="00B56508" w:rsidRPr="007D55BC" w:rsidSect="0019411F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2727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AC29ED" w16cid:durableId="5EC361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40FED" w14:textId="77777777" w:rsidR="00C222D5" w:rsidRDefault="00C222D5">
      <w:r>
        <w:separator/>
      </w:r>
    </w:p>
  </w:endnote>
  <w:endnote w:type="continuationSeparator" w:id="0">
    <w:p w14:paraId="2A1E21CD" w14:textId="77777777" w:rsidR="00C222D5" w:rsidRDefault="00C2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7666B" w14:textId="2813F7BE" w:rsidR="00C222D5" w:rsidRPr="00961ED9" w:rsidRDefault="00C222D5" w:rsidP="007E3A62">
    <w:pPr>
      <w:pStyle w:val="a5"/>
      <w:jc w:val="center"/>
      <w:rPr>
        <w:rFonts w:cs="Arial"/>
        <w:szCs w:val="22"/>
      </w:rPr>
    </w:pPr>
    <w:r>
      <w:rPr>
        <w:rFonts w:hint="eastAsia"/>
      </w:rPr>
      <w:t>2042-01-</w:t>
    </w:r>
    <w:r>
      <w:rPr>
        <w:rFonts w:hAnsi="ＭＳ ゴシック" w:hint="eastAsia"/>
      </w:rPr>
      <w:fldChar w:fldCharType="begin"/>
    </w:r>
    <w:r>
      <w:rPr>
        <w:rFonts w:hAnsi="ＭＳ ゴシック" w:hint="eastAsia"/>
      </w:rPr>
      <w:instrText xml:space="preserve"> PAGE </w:instrText>
    </w:r>
    <w:r>
      <w:rPr>
        <w:rFonts w:hAnsi="ＭＳ ゴシック" w:hint="eastAsia"/>
      </w:rPr>
      <w:fldChar w:fldCharType="separate"/>
    </w:r>
    <w:r w:rsidR="007D55BC">
      <w:rPr>
        <w:rFonts w:hAnsi="ＭＳ ゴシック"/>
        <w:noProof/>
      </w:rPr>
      <w:t>1</w:t>
    </w:r>
    <w:r>
      <w:rPr>
        <w:rFonts w:hAnsi="ＭＳ ゴシック" w:hint="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1D40B" w14:textId="77777777" w:rsidR="00C222D5" w:rsidRDefault="00C222D5">
      <w:r>
        <w:separator/>
      </w:r>
    </w:p>
  </w:footnote>
  <w:footnote w:type="continuationSeparator" w:id="0">
    <w:p w14:paraId="5229EB3E" w14:textId="77777777" w:rsidR="00C222D5" w:rsidRDefault="00C22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A432C"/>
    <w:multiLevelType w:val="hybridMultilevel"/>
    <w:tmpl w:val="4CB08AAA"/>
    <w:lvl w:ilvl="0" w:tplc="B932598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68304FB4"/>
    <w:multiLevelType w:val="hybridMultilevel"/>
    <w:tmpl w:val="C45ED08A"/>
    <w:lvl w:ilvl="0" w:tplc="2C38B7D0">
      <w:start w:val="1"/>
      <w:numFmt w:val="bullet"/>
      <w:lvlText w:val=""/>
      <w:lvlJc w:val="left"/>
      <w:pPr>
        <w:ind w:left="24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51"/>
  <w:drawingGridHorizontalSpacing w:val="207"/>
  <w:drawingGridVerticalSpacing w:val="168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11506"/>
    <w:rsid w:val="00012EF2"/>
    <w:rsid w:val="0002466C"/>
    <w:rsid w:val="00032BEC"/>
    <w:rsid w:val="00040761"/>
    <w:rsid w:val="000426F0"/>
    <w:rsid w:val="0004378E"/>
    <w:rsid w:val="00046204"/>
    <w:rsid w:val="000504FB"/>
    <w:rsid w:val="00070001"/>
    <w:rsid w:val="0007030F"/>
    <w:rsid w:val="0007502D"/>
    <w:rsid w:val="000761B1"/>
    <w:rsid w:val="000873E5"/>
    <w:rsid w:val="00090E13"/>
    <w:rsid w:val="000A748C"/>
    <w:rsid w:val="000C129B"/>
    <w:rsid w:val="000C2C55"/>
    <w:rsid w:val="000C3436"/>
    <w:rsid w:val="000C4B54"/>
    <w:rsid w:val="000D02CA"/>
    <w:rsid w:val="000E5638"/>
    <w:rsid w:val="000F7F53"/>
    <w:rsid w:val="00100A91"/>
    <w:rsid w:val="001024BE"/>
    <w:rsid w:val="00102FCE"/>
    <w:rsid w:val="001172B1"/>
    <w:rsid w:val="00121D14"/>
    <w:rsid w:val="00130E34"/>
    <w:rsid w:val="001336EF"/>
    <w:rsid w:val="00134014"/>
    <w:rsid w:val="0013433A"/>
    <w:rsid w:val="00134A50"/>
    <w:rsid w:val="00135164"/>
    <w:rsid w:val="00144893"/>
    <w:rsid w:val="0014611C"/>
    <w:rsid w:val="00152C72"/>
    <w:rsid w:val="001536C6"/>
    <w:rsid w:val="0016714E"/>
    <w:rsid w:val="00185D48"/>
    <w:rsid w:val="0019411F"/>
    <w:rsid w:val="00196C1F"/>
    <w:rsid w:val="001A5EDA"/>
    <w:rsid w:val="001B6EDB"/>
    <w:rsid w:val="001C6BCF"/>
    <w:rsid w:val="001C7C80"/>
    <w:rsid w:val="001D1A27"/>
    <w:rsid w:val="001D5F37"/>
    <w:rsid w:val="001E1108"/>
    <w:rsid w:val="001E2E0B"/>
    <w:rsid w:val="001E323B"/>
    <w:rsid w:val="001E650E"/>
    <w:rsid w:val="001F3233"/>
    <w:rsid w:val="001F3CD0"/>
    <w:rsid w:val="001F3D59"/>
    <w:rsid w:val="00202103"/>
    <w:rsid w:val="002142C2"/>
    <w:rsid w:val="00221551"/>
    <w:rsid w:val="00226172"/>
    <w:rsid w:val="00236BF2"/>
    <w:rsid w:val="0025445B"/>
    <w:rsid w:val="00255C74"/>
    <w:rsid w:val="00255E0D"/>
    <w:rsid w:val="00260C07"/>
    <w:rsid w:val="002656AA"/>
    <w:rsid w:val="0027032E"/>
    <w:rsid w:val="002725C5"/>
    <w:rsid w:val="00275CD6"/>
    <w:rsid w:val="0027622F"/>
    <w:rsid w:val="002955CC"/>
    <w:rsid w:val="002A1EDB"/>
    <w:rsid w:val="002B4109"/>
    <w:rsid w:val="002B5F49"/>
    <w:rsid w:val="002B6548"/>
    <w:rsid w:val="002C216B"/>
    <w:rsid w:val="002C2D9A"/>
    <w:rsid w:val="002C7679"/>
    <w:rsid w:val="002D1368"/>
    <w:rsid w:val="002D2579"/>
    <w:rsid w:val="002E14E6"/>
    <w:rsid w:val="002F3CF7"/>
    <w:rsid w:val="00300E5A"/>
    <w:rsid w:val="0030526E"/>
    <w:rsid w:val="0030549E"/>
    <w:rsid w:val="00326C28"/>
    <w:rsid w:val="00332714"/>
    <w:rsid w:val="0033437F"/>
    <w:rsid w:val="0035079E"/>
    <w:rsid w:val="0036436B"/>
    <w:rsid w:val="00373D5F"/>
    <w:rsid w:val="003824A7"/>
    <w:rsid w:val="00383614"/>
    <w:rsid w:val="00384A4C"/>
    <w:rsid w:val="00385C1D"/>
    <w:rsid w:val="003877A2"/>
    <w:rsid w:val="00390122"/>
    <w:rsid w:val="003931BE"/>
    <w:rsid w:val="003947C1"/>
    <w:rsid w:val="00395DE7"/>
    <w:rsid w:val="003C535C"/>
    <w:rsid w:val="003C7568"/>
    <w:rsid w:val="003D03F2"/>
    <w:rsid w:val="003E211B"/>
    <w:rsid w:val="003E23E0"/>
    <w:rsid w:val="003E75D7"/>
    <w:rsid w:val="003F2AEC"/>
    <w:rsid w:val="003F5D00"/>
    <w:rsid w:val="004023E2"/>
    <w:rsid w:val="004058E6"/>
    <w:rsid w:val="004151B0"/>
    <w:rsid w:val="0041644F"/>
    <w:rsid w:val="004169D3"/>
    <w:rsid w:val="004238AB"/>
    <w:rsid w:val="00423CBA"/>
    <w:rsid w:val="00424312"/>
    <w:rsid w:val="00426EF9"/>
    <w:rsid w:val="00436E3F"/>
    <w:rsid w:val="0044731B"/>
    <w:rsid w:val="00454FED"/>
    <w:rsid w:val="0046409A"/>
    <w:rsid w:val="0046456A"/>
    <w:rsid w:val="004672C3"/>
    <w:rsid w:val="00470EBB"/>
    <w:rsid w:val="00477C95"/>
    <w:rsid w:val="0048217B"/>
    <w:rsid w:val="004A4454"/>
    <w:rsid w:val="004A5F36"/>
    <w:rsid w:val="004B0A43"/>
    <w:rsid w:val="004C2327"/>
    <w:rsid w:val="004C630C"/>
    <w:rsid w:val="004E2B65"/>
    <w:rsid w:val="004F2E5E"/>
    <w:rsid w:val="0051132C"/>
    <w:rsid w:val="00512F02"/>
    <w:rsid w:val="00513BFC"/>
    <w:rsid w:val="00514A85"/>
    <w:rsid w:val="005176EE"/>
    <w:rsid w:val="005205F9"/>
    <w:rsid w:val="00520D8D"/>
    <w:rsid w:val="00527E22"/>
    <w:rsid w:val="00532AD8"/>
    <w:rsid w:val="0053462B"/>
    <w:rsid w:val="005534E3"/>
    <w:rsid w:val="00557908"/>
    <w:rsid w:val="00566164"/>
    <w:rsid w:val="00573703"/>
    <w:rsid w:val="00576339"/>
    <w:rsid w:val="00590849"/>
    <w:rsid w:val="005945FE"/>
    <w:rsid w:val="005A227A"/>
    <w:rsid w:val="005B14AE"/>
    <w:rsid w:val="005B394A"/>
    <w:rsid w:val="005B743A"/>
    <w:rsid w:val="005E14E5"/>
    <w:rsid w:val="005E294E"/>
    <w:rsid w:val="005E727E"/>
    <w:rsid w:val="005F621D"/>
    <w:rsid w:val="005F7583"/>
    <w:rsid w:val="006004C6"/>
    <w:rsid w:val="00601C30"/>
    <w:rsid w:val="00604C59"/>
    <w:rsid w:val="00627F04"/>
    <w:rsid w:val="00643576"/>
    <w:rsid w:val="006521CA"/>
    <w:rsid w:val="00652942"/>
    <w:rsid w:val="00661186"/>
    <w:rsid w:val="0066227C"/>
    <w:rsid w:val="00663D70"/>
    <w:rsid w:val="006647CB"/>
    <w:rsid w:val="006745F2"/>
    <w:rsid w:val="0067766F"/>
    <w:rsid w:val="006911EF"/>
    <w:rsid w:val="0069194C"/>
    <w:rsid w:val="006929AC"/>
    <w:rsid w:val="00696FB8"/>
    <w:rsid w:val="006A1785"/>
    <w:rsid w:val="006A6C27"/>
    <w:rsid w:val="006A7ED6"/>
    <w:rsid w:val="006B4AA9"/>
    <w:rsid w:val="006D39F7"/>
    <w:rsid w:val="006D60C8"/>
    <w:rsid w:val="006E6648"/>
    <w:rsid w:val="006F0E97"/>
    <w:rsid w:val="006F49D1"/>
    <w:rsid w:val="00706DDC"/>
    <w:rsid w:val="00712F89"/>
    <w:rsid w:val="0071637A"/>
    <w:rsid w:val="0071712C"/>
    <w:rsid w:val="00717DEB"/>
    <w:rsid w:val="0072671B"/>
    <w:rsid w:val="007428DB"/>
    <w:rsid w:val="00746ADE"/>
    <w:rsid w:val="00751725"/>
    <w:rsid w:val="007601DD"/>
    <w:rsid w:val="0076360C"/>
    <w:rsid w:val="0077121D"/>
    <w:rsid w:val="00784940"/>
    <w:rsid w:val="00786CBE"/>
    <w:rsid w:val="007A28A1"/>
    <w:rsid w:val="007B16CE"/>
    <w:rsid w:val="007B3D87"/>
    <w:rsid w:val="007D55BC"/>
    <w:rsid w:val="007E39C3"/>
    <w:rsid w:val="007E3A62"/>
    <w:rsid w:val="007E7891"/>
    <w:rsid w:val="008001C6"/>
    <w:rsid w:val="008002D8"/>
    <w:rsid w:val="00800C6F"/>
    <w:rsid w:val="00810A00"/>
    <w:rsid w:val="0081116C"/>
    <w:rsid w:val="00815563"/>
    <w:rsid w:val="008203F8"/>
    <w:rsid w:val="00823EF5"/>
    <w:rsid w:val="00836882"/>
    <w:rsid w:val="00844DE8"/>
    <w:rsid w:val="00857235"/>
    <w:rsid w:val="00857BAD"/>
    <w:rsid w:val="00860419"/>
    <w:rsid w:val="00860B63"/>
    <w:rsid w:val="00885674"/>
    <w:rsid w:val="00893CCC"/>
    <w:rsid w:val="008947D4"/>
    <w:rsid w:val="00895F82"/>
    <w:rsid w:val="008A10F9"/>
    <w:rsid w:val="008A1A92"/>
    <w:rsid w:val="008A79A5"/>
    <w:rsid w:val="008C3F13"/>
    <w:rsid w:val="008C6AC8"/>
    <w:rsid w:val="008C79F2"/>
    <w:rsid w:val="008D1934"/>
    <w:rsid w:val="008D6A98"/>
    <w:rsid w:val="008F524D"/>
    <w:rsid w:val="00901595"/>
    <w:rsid w:val="0091460B"/>
    <w:rsid w:val="00916FFD"/>
    <w:rsid w:val="0092094B"/>
    <w:rsid w:val="00924DB4"/>
    <w:rsid w:val="00930B30"/>
    <w:rsid w:val="00934B38"/>
    <w:rsid w:val="009367CD"/>
    <w:rsid w:val="00951A4D"/>
    <w:rsid w:val="009537D5"/>
    <w:rsid w:val="00961ED9"/>
    <w:rsid w:val="0097278B"/>
    <w:rsid w:val="0097445C"/>
    <w:rsid w:val="00983D8F"/>
    <w:rsid w:val="00991691"/>
    <w:rsid w:val="00993228"/>
    <w:rsid w:val="009949F3"/>
    <w:rsid w:val="009963C2"/>
    <w:rsid w:val="009B6EEA"/>
    <w:rsid w:val="009C0379"/>
    <w:rsid w:val="009C1E8B"/>
    <w:rsid w:val="009D2AD6"/>
    <w:rsid w:val="009E18BD"/>
    <w:rsid w:val="009E342E"/>
    <w:rsid w:val="009E5FB6"/>
    <w:rsid w:val="009F1CAC"/>
    <w:rsid w:val="009F65CF"/>
    <w:rsid w:val="009F6C44"/>
    <w:rsid w:val="00A00122"/>
    <w:rsid w:val="00A001CD"/>
    <w:rsid w:val="00A27EB9"/>
    <w:rsid w:val="00A30FAB"/>
    <w:rsid w:val="00A369F0"/>
    <w:rsid w:val="00A37262"/>
    <w:rsid w:val="00A43C70"/>
    <w:rsid w:val="00A44EBB"/>
    <w:rsid w:val="00A47FAF"/>
    <w:rsid w:val="00A5237A"/>
    <w:rsid w:val="00A6557D"/>
    <w:rsid w:val="00A80098"/>
    <w:rsid w:val="00A86D89"/>
    <w:rsid w:val="00A9183C"/>
    <w:rsid w:val="00AA3967"/>
    <w:rsid w:val="00AA69A9"/>
    <w:rsid w:val="00AB0121"/>
    <w:rsid w:val="00AB1E33"/>
    <w:rsid w:val="00AB7B18"/>
    <w:rsid w:val="00AC5102"/>
    <w:rsid w:val="00AD24BB"/>
    <w:rsid w:val="00AD4E2F"/>
    <w:rsid w:val="00AE0C8A"/>
    <w:rsid w:val="00AE1D07"/>
    <w:rsid w:val="00AE606C"/>
    <w:rsid w:val="00AF3525"/>
    <w:rsid w:val="00AF5E1A"/>
    <w:rsid w:val="00B01985"/>
    <w:rsid w:val="00B20584"/>
    <w:rsid w:val="00B247C0"/>
    <w:rsid w:val="00B30BE4"/>
    <w:rsid w:val="00B31AE5"/>
    <w:rsid w:val="00B36C0A"/>
    <w:rsid w:val="00B53BC0"/>
    <w:rsid w:val="00B54EEB"/>
    <w:rsid w:val="00B56508"/>
    <w:rsid w:val="00B57886"/>
    <w:rsid w:val="00B91AC5"/>
    <w:rsid w:val="00B933D9"/>
    <w:rsid w:val="00BA1239"/>
    <w:rsid w:val="00BB4208"/>
    <w:rsid w:val="00BC04F9"/>
    <w:rsid w:val="00BC4B90"/>
    <w:rsid w:val="00BD2758"/>
    <w:rsid w:val="00BD584C"/>
    <w:rsid w:val="00BE449C"/>
    <w:rsid w:val="00C03289"/>
    <w:rsid w:val="00C03EF1"/>
    <w:rsid w:val="00C222D5"/>
    <w:rsid w:val="00C56849"/>
    <w:rsid w:val="00C57F7E"/>
    <w:rsid w:val="00C61CBA"/>
    <w:rsid w:val="00C63362"/>
    <w:rsid w:val="00C71662"/>
    <w:rsid w:val="00C734A0"/>
    <w:rsid w:val="00C80537"/>
    <w:rsid w:val="00C92C3C"/>
    <w:rsid w:val="00CA20A4"/>
    <w:rsid w:val="00CB0E4E"/>
    <w:rsid w:val="00CB1F95"/>
    <w:rsid w:val="00CC6B7D"/>
    <w:rsid w:val="00CD4934"/>
    <w:rsid w:val="00CD4B8E"/>
    <w:rsid w:val="00CE0C61"/>
    <w:rsid w:val="00CE196A"/>
    <w:rsid w:val="00D02FF4"/>
    <w:rsid w:val="00D0341B"/>
    <w:rsid w:val="00D12650"/>
    <w:rsid w:val="00D12879"/>
    <w:rsid w:val="00D20747"/>
    <w:rsid w:val="00D320AA"/>
    <w:rsid w:val="00D338E9"/>
    <w:rsid w:val="00D35C87"/>
    <w:rsid w:val="00D462DC"/>
    <w:rsid w:val="00D51397"/>
    <w:rsid w:val="00D53735"/>
    <w:rsid w:val="00D777FC"/>
    <w:rsid w:val="00D91D7D"/>
    <w:rsid w:val="00D974EA"/>
    <w:rsid w:val="00DA53B3"/>
    <w:rsid w:val="00DB6DA0"/>
    <w:rsid w:val="00DC4C53"/>
    <w:rsid w:val="00DC6D7F"/>
    <w:rsid w:val="00DC7E5F"/>
    <w:rsid w:val="00DD07CC"/>
    <w:rsid w:val="00DD6AF6"/>
    <w:rsid w:val="00DD75C4"/>
    <w:rsid w:val="00DF08FC"/>
    <w:rsid w:val="00DF1E38"/>
    <w:rsid w:val="00E006B2"/>
    <w:rsid w:val="00E24C9F"/>
    <w:rsid w:val="00E41E0F"/>
    <w:rsid w:val="00E420A2"/>
    <w:rsid w:val="00E53AAE"/>
    <w:rsid w:val="00E55515"/>
    <w:rsid w:val="00E566A2"/>
    <w:rsid w:val="00E750F7"/>
    <w:rsid w:val="00E81C77"/>
    <w:rsid w:val="00E919BF"/>
    <w:rsid w:val="00EA1979"/>
    <w:rsid w:val="00EB3EB8"/>
    <w:rsid w:val="00EB5D60"/>
    <w:rsid w:val="00EB6EE9"/>
    <w:rsid w:val="00EC5FDB"/>
    <w:rsid w:val="00ED582C"/>
    <w:rsid w:val="00EE19DC"/>
    <w:rsid w:val="00EE4C63"/>
    <w:rsid w:val="00EF1480"/>
    <w:rsid w:val="00EF222A"/>
    <w:rsid w:val="00EF6F9A"/>
    <w:rsid w:val="00F105C6"/>
    <w:rsid w:val="00F13EBA"/>
    <w:rsid w:val="00F14BCD"/>
    <w:rsid w:val="00F21BF3"/>
    <w:rsid w:val="00F37DC4"/>
    <w:rsid w:val="00F40817"/>
    <w:rsid w:val="00F4685D"/>
    <w:rsid w:val="00F515B3"/>
    <w:rsid w:val="00F601A8"/>
    <w:rsid w:val="00F64E48"/>
    <w:rsid w:val="00F718ED"/>
    <w:rsid w:val="00F71CE5"/>
    <w:rsid w:val="00F75DBD"/>
    <w:rsid w:val="00F85204"/>
    <w:rsid w:val="00F9153C"/>
    <w:rsid w:val="00FB3890"/>
    <w:rsid w:val="00FB4CD7"/>
    <w:rsid w:val="00FB53BC"/>
    <w:rsid w:val="00FC2AA1"/>
    <w:rsid w:val="00FC3602"/>
    <w:rsid w:val="00FD6C9F"/>
    <w:rsid w:val="00FF65DB"/>
    <w:rsid w:val="00FF67EB"/>
    <w:rsid w:val="00FF6DD1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7984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584"/>
    <w:pPr>
      <w:widowControl w:val="0"/>
      <w:jc w:val="both"/>
    </w:pPr>
    <w:rPr>
      <w:rFonts w:ascii="Arial" w:eastAsia="ＭＳ ゴシック" w:hAnsi="Arial"/>
      <w:kern w:val="2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237E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237E7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Document Map"/>
    <w:basedOn w:val="a"/>
    <w:link w:val="a9"/>
    <w:rsid w:val="001E650E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rsid w:val="001E650E"/>
    <w:rPr>
      <w:rFonts w:ascii="MS UI Gothic" w:eastAsia="MS UI Gothic"/>
      <w:kern w:val="2"/>
      <w:sz w:val="18"/>
      <w:szCs w:val="18"/>
    </w:rPr>
  </w:style>
  <w:style w:type="paragraph" w:customStyle="1" w:styleId="aa">
    <w:name w:val="左３字下げ１"/>
    <w:link w:val="ab"/>
    <w:rsid w:val="001E650E"/>
    <w:pPr>
      <w:ind w:leftChars="300" w:left="300" w:firstLineChars="100" w:firstLine="100"/>
    </w:pPr>
    <w:rPr>
      <w:rFonts w:ascii="ＭＳ ゴシック" w:eastAsia="ＭＳ ゴシック" w:hAnsi="ＭＳ ゴシック"/>
      <w:sz w:val="22"/>
      <w:szCs w:val="22"/>
      <w:lang w:eastAsia="en-US" w:bidi="en-US"/>
    </w:rPr>
  </w:style>
  <w:style w:type="character" w:customStyle="1" w:styleId="ab">
    <w:name w:val="左３字下げ１ (文字)"/>
    <w:link w:val="aa"/>
    <w:rsid w:val="001E650E"/>
    <w:rPr>
      <w:rFonts w:ascii="ＭＳ ゴシック" w:eastAsia="ＭＳ ゴシック" w:hAnsi="ＭＳ ゴシック"/>
      <w:sz w:val="22"/>
      <w:szCs w:val="22"/>
      <w:lang w:bidi="en-US"/>
    </w:rPr>
  </w:style>
  <w:style w:type="paragraph" w:styleId="ac">
    <w:name w:val="Balloon Text"/>
    <w:basedOn w:val="a"/>
    <w:link w:val="ad"/>
    <w:rsid w:val="001024BE"/>
    <w:rPr>
      <w:sz w:val="18"/>
      <w:szCs w:val="18"/>
    </w:rPr>
  </w:style>
  <w:style w:type="character" w:customStyle="1" w:styleId="ad">
    <w:name w:val="吹き出し (文字)"/>
    <w:link w:val="ac"/>
    <w:rsid w:val="001024B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1">
    <w:name w:val="(1)"/>
    <w:basedOn w:val="a"/>
    <w:qFormat/>
    <w:rsid w:val="00F105C6"/>
    <w:pPr>
      <w:autoSpaceDE w:val="0"/>
      <w:autoSpaceDN w:val="0"/>
      <w:adjustRightInd w:val="0"/>
      <w:spacing w:before="60"/>
      <w:ind w:left="850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1txt">
    <w:name w:val="(1)txt"/>
    <w:basedOn w:val="a"/>
    <w:qFormat/>
    <w:rsid w:val="001F3CD0"/>
    <w:pPr>
      <w:autoSpaceDE w:val="0"/>
      <w:autoSpaceDN w:val="0"/>
      <w:adjustRightInd w:val="0"/>
      <w:ind w:leftChars="400" w:left="880" w:firstLineChars="180" w:firstLine="396"/>
    </w:pPr>
    <w:rPr>
      <w:rFonts w:cs="Arial"/>
      <w:color w:val="000000"/>
      <w:kern w:val="0"/>
    </w:rPr>
  </w:style>
  <w:style w:type="paragraph" w:customStyle="1" w:styleId="10">
    <w:name w:val="[1]"/>
    <w:basedOn w:val="a"/>
    <w:qFormat/>
    <w:rsid w:val="00F105C6"/>
    <w:pPr>
      <w:ind w:left="1276" w:hanging="425"/>
    </w:pPr>
    <w:rPr>
      <w:rFonts w:cs="Arial"/>
      <w:lang w:eastAsia="ja-JP"/>
    </w:rPr>
  </w:style>
  <w:style w:type="paragraph" w:customStyle="1" w:styleId="Ae">
    <w:name w:val="(A)"/>
    <w:basedOn w:val="10"/>
    <w:qFormat/>
    <w:rsid w:val="00512F02"/>
    <w:pPr>
      <w:ind w:left="1094"/>
    </w:pPr>
  </w:style>
  <w:style w:type="paragraph" w:customStyle="1" w:styleId="11">
    <w:name w:val="1."/>
    <w:basedOn w:val="a"/>
    <w:qFormat/>
    <w:rsid w:val="00F105C6"/>
    <w:pPr>
      <w:autoSpaceDE w:val="0"/>
      <w:autoSpaceDN w:val="0"/>
      <w:adjustRightInd w:val="0"/>
      <w:ind w:left="425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refer">
    <w:name w:val="refer"/>
    <w:basedOn w:val="a"/>
    <w:qFormat/>
    <w:rsid w:val="0019411F"/>
    <w:pPr>
      <w:autoSpaceDE w:val="0"/>
      <w:autoSpaceDN w:val="0"/>
      <w:adjustRightInd w:val="0"/>
      <w:ind w:leftChars="645" w:left="1419"/>
      <w:jc w:val="left"/>
    </w:pPr>
    <w:rPr>
      <w:rFonts w:cs="Arial"/>
      <w:color w:val="000000"/>
      <w:kern w:val="0"/>
    </w:rPr>
  </w:style>
  <w:style w:type="paragraph" w:customStyle="1" w:styleId="txt">
    <w:name w:val="txt"/>
    <w:basedOn w:val="a"/>
    <w:qFormat/>
    <w:rsid w:val="00F105C6"/>
    <w:pPr>
      <w:ind w:left="425" w:firstLine="425"/>
    </w:pPr>
    <w:rPr>
      <w:rFonts w:cs="Arial"/>
    </w:rPr>
  </w:style>
  <w:style w:type="character" w:styleId="af">
    <w:name w:val="annotation reference"/>
    <w:uiPriority w:val="99"/>
    <w:semiHidden/>
    <w:unhideWhenUsed/>
    <w:rsid w:val="00BA123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BA1239"/>
    <w:pPr>
      <w:jc w:val="left"/>
    </w:pPr>
  </w:style>
  <w:style w:type="character" w:customStyle="1" w:styleId="af1">
    <w:name w:val="コメント文字列 (文字)"/>
    <w:link w:val="af0"/>
    <w:rsid w:val="00BA1239"/>
    <w:rPr>
      <w:rFonts w:eastAsia="ＭＳ ゴシック"/>
      <w:kern w:val="2"/>
      <w:sz w:val="22"/>
      <w:lang w:eastAsia="en-US" w:bidi="en-US"/>
    </w:rPr>
  </w:style>
  <w:style w:type="paragraph" w:styleId="af2">
    <w:name w:val="annotation subject"/>
    <w:basedOn w:val="af0"/>
    <w:next w:val="af0"/>
    <w:link w:val="af3"/>
    <w:semiHidden/>
    <w:unhideWhenUsed/>
    <w:rsid w:val="00BA1239"/>
    <w:rPr>
      <w:b/>
      <w:bCs/>
    </w:rPr>
  </w:style>
  <w:style w:type="character" w:customStyle="1" w:styleId="af3">
    <w:name w:val="コメント内容 (文字)"/>
    <w:link w:val="af2"/>
    <w:semiHidden/>
    <w:rsid w:val="00BA1239"/>
    <w:rPr>
      <w:rFonts w:eastAsia="ＭＳ ゴシック"/>
      <w:b/>
      <w:bCs/>
      <w:kern w:val="2"/>
      <w:sz w:val="22"/>
      <w:lang w:eastAsia="en-US" w:bidi="en-US"/>
    </w:rPr>
  </w:style>
  <w:style w:type="paragraph" w:styleId="af4">
    <w:name w:val="Revision"/>
    <w:hidden/>
    <w:uiPriority w:val="99"/>
    <w:semiHidden/>
    <w:rsid w:val="00B30BE4"/>
    <w:rPr>
      <w:rFonts w:eastAsia="ＭＳ ゴシック"/>
      <w:kern w:val="2"/>
      <w:sz w:val="22"/>
      <w:lang w:eastAsia="en-US" w:bidi="en-US"/>
    </w:rPr>
  </w:style>
  <w:style w:type="paragraph" w:customStyle="1" w:styleId="Atxt">
    <w:name w:val="(A)txt"/>
    <w:basedOn w:val="1txt"/>
    <w:qFormat/>
    <w:rsid w:val="008D6A98"/>
    <w:pPr>
      <w:ind w:leftChars="515" w:left="515" w:firstLine="180"/>
    </w:pPr>
  </w:style>
  <w:style w:type="paragraph" w:customStyle="1" w:styleId="1txt0">
    <w:name w:val="[1]txt"/>
    <w:basedOn w:val="10"/>
    <w:qFormat/>
    <w:rsid w:val="008D6A98"/>
    <w:pPr>
      <w:ind w:firstLine="0"/>
    </w:pPr>
  </w:style>
  <w:style w:type="paragraph" w:customStyle="1" w:styleId="af5">
    <w:name w:val="レベル１文書"/>
    <w:basedOn w:val="a"/>
    <w:rsid w:val="0007502D"/>
    <w:pPr>
      <w:adjustRightInd w:val="0"/>
      <w:ind w:leftChars="200" w:left="397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f6">
    <w:name w:val="レベル２箇条書き"/>
    <w:basedOn w:val="a"/>
    <w:rsid w:val="0007502D"/>
    <w:pPr>
      <w:adjustRightInd w:val="0"/>
      <w:ind w:leftChars="400" w:left="992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7">
    <w:name w:val="レベル２見出し"/>
    <w:basedOn w:val="a"/>
    <w:rsid w:val="0007502D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8">
    <w:name w:val="レベル２文書"/>
    <w:basedOn w:val="a"/>
    <w:rsid w:val="0007502D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f9">
    <w:name w:val="レベル３箇条書き"/>
    <w:basedOn w:val="a"/>
    <w:rsid w:val="0007502D"/>
    <w:pPr>
      <w:adjustRightInd w:val="0"/>
      <w:ind w:leftChars="500" w:left="1190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a">
    <w:name w:val="レベル３見出し"/>
    <w:basedOn w:val="a"/>
    <w:rsid w:val="0007502D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b">
    <w:name w:val="レベル３文書"/>
    <w:basedOn w:val="a"/>
    <w:rsid w:val="0007502D"/>
    <w:pPr>
      <w:adjustRightInd w:val="0"/>
      <w:ind w:leftChars="500" w:left="992" w:firstLineChars="100" w:firstLine="198"/>
      <w:jc w:val="left"/>
    </w:pPr>
    <w:rPr>
      <w:rFonts w:ascii="ＭＳ ゴシック" w:hAnsi="Century"/>
    </w:rPr>
  </w:style>
  <w:style w:type="paragraph" w:customStyle="1" w:styleId="afc">
    <w:name w:val="表中箇条書き"/>
    <w:basedOn w:val="a"/>
    <w:rsid w:val="0007502D"/>
    <w:pPr>
      <w:adjustRightInd w:val="0"/>
      <w:ind w:left="595" w:hangingChars="300" w:hanging="595"/>
      <w:jc w:val="left"/>
    </w:pPr>
    <w:rPr>
      <w:rFonts w:ascii="ＭＳ ゴシック" w:hAnsi="Century"/>
    </w:rPr>
  </w:style>
  <w:style w:type="paragraph" w:customStyle="1" w:styleId="1dot">
    <w:name w:val="[1]dot"/>
    <w:basedOn w:val="10"/>
    <w:qFormat/>
    <w:rsid w:val="003E23E0"/>
    <w:pPr>
      <w:ind w:left="1560" w:hanging="284"/>
    </w:pPr>
  </w:style>
  <w:style w:type="paragraph" w:customStyle="1" w:styleId="afd">
    <w:name w:val="レベル３箇条書き中箇条書き"/>
    <w:basedOn w:val="a"/>
    <w:rsid w:val="003C535C"/>
    <w:pPr>
      <w:adjustRightInd w:val="0"/>
      <w:ind w:leftChars="600" w:left="700" w:hangingChars="100" w:hanging="100"/>
      <w:jc w:val="left"/>
    </w:pPr>
  </w:style>
  <w:style w:type="paragraph" w:styleId="afe">
    <w:name w:val="List Paragraph"/>
    <w:basedOn w:val="a"/>
    <w:uiPriority w:val="34"/>
    <w:qFormat/>
    <w:rsid w:val="00255C7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1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A6BA8-24EE-432D-A693-FD86EDF32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2608</Words>
  <Characters>14867</Characters>
  <Application>Microsoft Office Word</Application>
  <DocSecurity>0</DocSecurity>
  <Lines>123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2024-02-20T07:22:00Z</dcterms:created>
  <dcterms:modified xsi:type="dcterms:W3CDTF">2024-04-12T04:51:00Z</dcterms:modified>
  <dc:title/>
  <dc:subject/>
  <cp:keywords/>
  <dc:description/>
</cp:coreProperties>
</file>