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327" w:rsidRPr="00427D1C" w:rsidRDefault="00B36327" w:rsidP="00DE4C0D">
      <w:pPr>
        <w:jc w:val="center"/>
        <w:rPr>
          <w:rFonts w:hAnsi="ＭＳ ゴシック"/>
          <w:szCs w:val="22"/>
        </w:rPr>
      </w:pPr>
    </w:p>
    <w:p w:rsidR="00B36327" w:rsidRPr="00427D1C" w:rsidRDefault="00B36327" w:rsidP="00DE4C0D">
      <w:pPr>
        <w:jc w:val="center"/>
        <w:rPr>
          <w:rFonts w:hAnsi="ＭＳ ゴシック"/>
          <w:szCs w:val="22"/>
        </w:rPr>
      </w:pPr>
    </w:p>
    <w:p w:rsidR="00B36327" w:rsidRPr="00427D1C" w:rsidRDefault="00B36327" w:rsidP="00DE4C0D">
      <w:pPr>
        <w:jc w:val="center"/>
        <w:rPr>
          <w:rFonts w:hAnsi="ＭＳ ゴシック"/>
          <w:szCs w:val="22"/>
        </w:rPr>
      </w:pPr>
    </w:p>
    <w:p w:rsidR="00B36327" w:rsidRPr="00427D1C" w:rsidRDefault="00B36327" w:rsidP="00DE4C0D">
      <w:pPr>
        <w:jc w:val="center"/>
        <w:rPr>
          <w:rFonts w:hAnsi="ＭＳ ゴシック"/>
          <w:szCs w:val="22"/>
        </w:rPr>
      </w:pPr>
    </w:p>
    <w:p w:rsidR="00B36327" w:rsidRPr="00427D1C" w:rsidRDefault="00B36327" w:rsidP="00DE4C0D">
      <w:pPr>
        <w:jc w:val="center"/>
        <w:rPr>
          <w:rFonts w:hAnsi="ＭＳ ゴシック"/>
          <w:szCs w:val="22"/>
        </w:rPr>
      </w:pPr>
    </w:p>
    <w:p w:rsidR="00B36327" w:rsidRPr="00427D1C" w:rsidRDefault="00B36327" w:rsidP="00DE4C0D">
      <w:pPr>
        <w:jc w:val="center"/>
        <w:rPr>
          <w:rFonts w:hAnsi="ＭＳ ゴシック"/>
          <w:szCs w:val="22"/>
        </w:rPr>
      </w:pPr>
    </w:p>
    <w:p w:rsidR="00B36327" w:rsidRPr="00427D1C" w:rsidRDefault="00B36327" w:rsidP="00DE4C0D">
      <w:pPr>
        <w:jc w:val="center"/>
        <w:rPr>
          <w:rFonts w:hAnsi="ＭＳ ゴシック"/>
          <w:szCs w:val="22"/>
        </w:rPr>
      </w:pPr>
      <w:bookmarkStart w:id="0" w:name="_GoBack"/>
      <w:bookmarkEnd w:id="0"/>
    </w:p>
    <w:p w:rsidR="00B36327" w:rsidRPr="00427D1C" w:rsidRDefault="00B36327" w:rsidP="00DE4C0D">
      <w:pPr>
        <w:jc w:val="center"/>
        <w:rPr>
          <w:rFonts w:hAnsi="ＭＳ ゴシック"/>
          <w:szCs w:val="22"/>
        </w:rPr>
      </w:pPr>
    </w:p>
    <w:p w:rsidR="00B36327" w:rsidRPr="00427D1C" w:rsidRDefault="00B36327" w:rsidP="00DE4C0D">
      <w:pPr>
        <w:jc w:val="center"/>
        <w:rPr>
          <w:rFonts w:hAnsi="ＭＳ ゴシック"/>
          <w:szCs w:val="22"/>
        </w:rPr>
      </w:pPr>
    </w:p>
    <w:tbl>
      <w:tblPr>
        <w:tblStyle w:val="a4"/>
        <w:tblW w:w="0" w:type="auto"/>
        <w:jc w:val="center"/>
        <w:tblBorders>
          <w:left w:val="none" w:sz="0" w:space="0" w:color="auto"/>
          <w:right w:val="none" w:sz="0" w:space="0" w:color="auto"/>
        </w:tblBorders>
        <w:tblLayout w:type="fixed"/>
        <w:tblCellMar>
          <w:left w:w="96" w:type="dxa"/>
          <w:right w:w="96" w:type="dxa"/>
        </w:tblCellMar>
        <w:tblLook w:val="01E0" w:firstRow="1" w:lastRow="1" w:firstColumn="1" w:lastColumn="1" w:noHBand="0" w:noVBand="0"/>
      </w:tblPr>
      <w:tblGrid>
        <w:gridCol w:w="7655"/>
      </w:tblGrid>
      <w:tr w:rsidR="00B36327" w:rsidRPr="00A1421A" w:rsidTr="004976C1">
        <w:trPr>
          <w:jc w:val="center"/>
        </w:trPr>
        <w:tc>
          <w:tcPr>
            <w:tcW w:w="7655" w:type="dxa"/>
          </w:tcPr>
          <w:p w:rsidR="00B36327" w:rsidRPr="00427D1C" w:rsidRDefault="00B36327" w:rsidP="004976C1">
            <w:pPr>
              <w:jc w:val="center"/>
              <w:rPr>
                <w:rFonts w:hAnsi="ＭＳ ゴシック"/>
                <w:sz w:val="44"/>
                <w:szCs w:val="44"/>
              </w:rPr>
            </w:pPr>
          </w:p>
          <w:p w:rsidR="00B36327" w:rsidRPr="00A1421A" w:rsidRDefault="00B36327" w:rsidP="00DE4C0D">
            <w:pPr>
              <w:jc w:val="center"/>
              <w:rPr>
                <w:rFonts w:hAnsi="ＭＳ ゴシック"/>
                <w:b/>
                <w:sz w:val="44"/>
                <w:szCs w:val="44"/>
              </w:rPr>
            </w:pPr>
            <w:r w:rsidRPr="00A1421A">
              <w:rPr>
                <w:rFonts w:hAnsi="ＭＳ ゴシック" w:hint="eastAsia"/>
                <w:b/>
                <w:sz w:val="44"/>
                <w:szCs w:val="44"/>
              </w:rPr>
              <w:t>７０１７．システム外搬入確認取消</w:t>
            </w:r>
          </w:p>
          <w:p w:rsidR="00B36327" w:rsidRPr="00A1421A" w:rsidRDefault="00B36327" w:rsidP="004976C1">
            <w:pPr>
              <w:jc w:val="center"/>
              <w:rPr>
                <w:rFonts w:hAnsi="ＭＳ ゴシック"/>
                <w:sz w:val="44"/>
                <w:szCs w:val="44"/>
              </w:rPr>
            </w:pPr>
          </w:p>
        </w:tc>
      </w:tr>
    </w:tbl>
    <w:p w:rsidR="00B36327" w:rsidRPr="00A1421A" w:rsidRDefault="00B36327" w:rsidP="00DE4C0D">
      <w:pPr>
        <w:jc w:val="center"/>
        <w:rPr>
          <w:rFonts w:hAnsi="ＭＳ ゴシック"/>
          <w:sz w:val="44"/>
          <w:szCs w:val="44"/>
        </w:rPr>
      </w:pPr>
    </w:p>
    <w:p w:rsidR="00B36327" w:rsidRPr="00A1421A" w:rsidRDefault="00B36327" w:rsidP="00DE4C0D">
      <w:pPr>
        <w:jc w:val="center"/>
        <w:rPr>
          <w:rFonts w:hAnsi="ＭＳ ゴシック"/>
          <w:sz w:val="44"/>
          <w:szCs w:val="44"/>
        </w:rPr>
      </w:pPr>
    </w:p>
    <w:p w:rsidR="00B36327" w:rsidRPr="00A1421A" w:rsidRDefault="00B36327" w:rsidP="00DE4C0D">
      <w:pPr>
        <w:jc w:val="center"/>
        <w:rPr>
          <w:rFonts w:hAnsi="ＭＳ ゴシック"/>
          <w:sz w:val="44"/>
          <w:szCs w:val="44"/>
        </w:rPr>
      </w:pPr>
    </w:p>
    <w:p w:rsidR="00B36327" w:rsidRPr="00A1421A" w:rsidRDefault="00B36327" w:rsidP="00DE4C0D">
      <w:pPr>
        <w:jc w:val="center"/>
        <w:rPr>
          <w:rFonts w:hAnsi="ＭＳ ゴシック"/>
          <w:sz w:val="44"/>
          <w:szCs w:val="44"/>
        </w:rPr>
      </w:pPr>
    </w:p>
    <w:p w:rsidR="00B36327" w:rsidRPr="00A1421A" w:rsidRDefault="00B36327" w:rsidP="00DE4C0D">
      <w:pPr>
        <w:jc w:val="center"/>
        <w:rPr>
          <w:rFonts w:hAnsi="ＭＳ ゴシック"/>
          <w:sz w:val="44"/>
          <w:szCs w:val="44"/>
        </w:rPr>
      </w:pPr>
    </w:p>
    <w:p w:rsidR="00B36327" w:rsidRPr="00A1421A" w:rsidRDefault="00B36327" w:rsidP="00DE4C0D">
      <w:pPr>
        <w:jc w:val="center"/>
        <w:rPr>
          <w:rFonts w:hAnsi="ＭＳ ゴシック"/>
          <w:sz w:val="44"/>
          <w:szCs w:val="44"/>
        </w:rPr>
      </w:pPr>
    </w:p>
    <w:p w:rsidR="00B36327" w:rsidRPr="00A1421A" w:rsidRDefault="00B36327" w:rsidP="00DE4C0D">
      <w:pPr>
        <w:jc w:val="center"/>
        <w:rPr>
          <w:rFonts w:hAnsi="ＭＳ ゴシック"/>
          <w:sz w:val="44"/>
          <w:szCs w:val="44"/>
        </w:rPr>
      </w:pPr>
    </w:p>
    <w:p w:rsidR="00B36327" w:rsidRPr="00A1421A" w:rsidRDefault="00B36327" w:rsidP="00DE4C0D">
      <w:pPr>
        <w:jc w:val="center"/>
        <w:rPr>
          <w:rFonts w:hAnsi="ＭＳ ゴシック"/>
          <w:sz w:val="44"/>
          <w:szCs w:val="4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1985"/>
        <w:gridCol w:w="4253"/>
      </w:tblGrid>
      <w:tr w:rsidR="00B36327" w:rsidRPr="00A1421A" w:rsidTr="004976C1">
        <w:trPr>
          <w:cantSplit/>
          <w:trHeight w:hRule="exact" w:val="624"/>
          <w:jc w:val="center"/>
        </w:trPr>
        <w:tc>
          <w:tcPr>
            <w:tcW w:w="1985" w:type="dxa"/>
            <w:vAlign w:val="center"/>
          </w:tcPr>
          <w:p w:rsidR="00B36327" w:rsidRPr="00A1421A" w:rsidRDefault="00B36327" w:rsidP="008D33D3">
            <w:pPr>
              <w:jc w:val="center"/>
              <w:rPr>
                <w:rFonts w:hAnsi="ＭＳ ゴシック"/>
                <w:szCs w:val="22"/>
              </w:rPr>
            </w:pPr>
            <w:r w:rsidRPr="00A1421A">
              <w:rPr>
                <w:rFonts w:hAnsi="ＭＳ ゴシック" w:hint="eastAsia"/>
                <w:szCs w:val="22"/>
              </w:rPr>
              <w:t>業務コード</w:t>
            </w:r>
          </w:p>
        </w:tc>
        <w:tc>
          <w:tcPr>
            <w:tcW w:w="4253" w:type="dxa"/>
            <w:vAlign w:val="center"/>
          </w:tcPr>
          <w:p w:rsidR="00B36327" w:rsidRPr="00A1421A" w:rsidRDefault="00161E83" w:rsidP="00161E83">
            <w:pPr>
              <w:jc w:val="center"/>
              <w:rPr>
                <w:rFonts w:hAnsi="ＭＳ ゴシック"/>
                <w:szCs w:val="22"/>
              </w:rPr>
            </w:pPr>
            <w:r w:rsidRPr="00A1421A">
              <w:rPr>
                <w:rFonts w:hAnsi="ＭＳ ゴシック" w:hint="eastAsia"/>
                <w:szCs w:val="22"/>
              </w:rPr>
              <w:t>業務名</w:t>
            </w:r>
          </w:p>
        </w:tc>
      </w:tr>
      <w:tr w:rsidR="00B36327" w:rsidRPr="00A1421A" w:rsidTr="004976C1">
        <w:trPr>
          <w:cantSplit/>
          <w:trHeight w:hRule="exact" w:val="624"/>
          <w:jc w:val="center"/>
        </w:trPr>
        <w:tc>
          <w:tcPr>
            <w:tcW w:w="1985" w:type="dxa"/>
            <w:vAlign w:val="center"/>
          </w:tcPr>
          <w:p w:rsidR="00B36327" w:rsidRPr="00A1421A" w:rsidRDefault="00B36327" w:rsidP="008D33D3">
            <w:pPr>
              <w:jc w:val="center"/>
              <w:rPr>
                <w:rFonts w:hAnsi="ＭＳ ゴシック"/>
                <w:szCs w:val="22"/>
              </w:rPr>
            </w:pPr>
            <w:r w:rsidRPr="00A1421A">
              <w:rPr>
                <w:rFonts w:hAnsi="ＭＳ ゴシック" w:hint="eastAsia"/>
                <w:szCs w:val="22"/>
              </w:rPr>
              <w:t>ＢＩＸ</w:t>
            </w:r>
          </w:p>
        </w:tc>
        <w:tc>
          <w:tcPr>
            <w:tcW w:w="4253" w:type="dxa"/>
            <w:vAlign w:val="center"/>
          </w:tcPr>
          <w:p w:rsidR="00B36327" w:rsidRPr="00A1421A" w:rsidRDefault="00B36327" w:rsidP="008D33D3">
            <w:pPr>
              <w:jc w:val="center"/>
              <w:rPr>
                <w:rFonts w:hAnsi="ＭＳ ゴシック"/>
                <w:szCs w:val="22"/>
              </w:rPr>
            </w:pPr>
            <w:r w:rsidRPr="00A1421A">
              <w:rPr>
                <w:rFonts w:hAnsi="ＭＳ ゴシック" w:hint="eastAsia"/>
                <w:szCs w:val="22"/>
              </w:rPr>
              <w:t>システム外搬入確認取消</w:t>
            </w:r>
          </w:p>
        </w:tc>
      </w:tr>
    </w:tbl>
    <w:p w:rsidR="00B36327" w:rsidRPr="00A1421A" w:rsidRDefault="00B36327" w:rsidP="008D33D3">
      <w:pPr>
        <w:rPr>
          <w:rFonts w:hAnsi="ＭＳ ゴシック"/>
          <w:szCs w:val="22"/>
        </w:rPr>
      </w:pPr>
    </w:p>
    <w:p w:rsidR="00B36327" w:rsidRPr="00A1421A" w:rsidRDefault="00B36327" w:rsidP="004976C1">
      <w:pPr>
        <w:rPr>
          <w:rFonts w:hAnsi="ＭＳ ゴシック"/>
          <w:szCs w:val="22"/>
        </w:rPr>
      </w:pPr>
      <w:r w:rsidRPr="00A1421A">
        <w:rPr>
          <w:rFonts w:hAnsi="ＭＳ ゴシック"/>
          <w:szCs w:val="22"/>
        </w:rPr>
        <w:br w:type="page"/>
      </w:r>
      <w:r w:rsidRPr="00A1421A">
        <w:rPr>
          <w:rFonts w:hAnsi="ＭＳ ゴシック" w:hint="eastAsia"/>
          <w:szCs w:val="22"/>
        </w:rPr>
        <w:lastRenderedPageBreak/>
        <w:t>１．業務概要</w:t>
      </w:r>
    </w:p>
    <w:p w:rsidR="00B36327" w:rsidRPr="00A1421A" w:rsidRDefault="00B36327" w:rsidP="00427D1C">
      <w:pPr>
        <w:ind w:firstLineChars="100" w:firstLine="198"/>
        <w:rPr>
          <w:rFonts w:hAnsi="ＭＳ ゴシック"/>
          <w:szCs w:val="22"/>
        </w:rPr>
      </w:pPr>
      <w:r w:rsidRPr="00A1421A">
        <w:rPr>
          <w:rFonts w:hAnsi="ＭＳ ゴシック" w:hint="eastAsia"/>
          <w:szCs w:val="22"/>
        </w:rPr>
        <w:t>（１）貨物情報の削除の場合</w:t>
      </w:r>
    </w:p>
    <w:p w:rsidR="00B36327" w:rsidRPr="00A1421A" w:rsidRDefault="00B36327" w:rsidP="00427D1C">
      <w:pPr>
        <w:ind w:leftChars="400" w:left="794" w:firstLineChars="103" w:firstLine="204"/>
        <w:rPr>
          <w:rFonts w:hAnsi="ＭＳ ゴシック"/>
          <w:szCs w:val="22"/>
        </w:rPr>
      </w:pPr>
      <w:r w:rsidRPr="00A1421A">
        <w:rPr>
          <w:rFonts w:hAnsi="ＭＳ ゴシック" w:hint="eastAsia"/>
          <w:szCs w:val="22"/>
        </w:rPr>
        <w:t>「システム外搬入確認（輸入貨物）（ＢＩＢ）」業務、「システム外ＣＹ搬入確認（コンテナ単位）</w:t>
      </w:r>
      <w:r w:rsidR="00161E83" w:rsidRPr="00A1421A">
        <w:rPr>
          <w:rFonts w:hAnsi="ＭＳ ゴシック"/>
          <w:szCs w:val="22"/>
        </w:rPr>
        <w:br/>
      </w:r>
      <w:r w:rsidRPr="00A1421A">
        <w:rPr>
          <w:rFonts w:hAnsi="ＭＳ ゴシック" w:hint="eastAsia"/>
          <w:szCs w:val="22"/>
        </w:rPr>
        <w:t>（ＣＹＢ）」業務、「システム外ＣＹ搬入確認（Ｂ／Ｌ単位）（ＣＹＤ）」業務または「システム外搬入確認（輸出許可済）（ＢＩＥ）」業務（以下、システム外搬入確認業務という。）によって登録された貨物情報を取り消す旨を登録し、税関に通知する。</w:t>
      </w:r>
    </w:p>
    <w:p w:rsidR="00B36327" w:rsidRPr="00A1421A" w:rsidRDefault="00B36327" w:rsidP="00427D1C">
      <w:pPr>
        <w:ind w:leftChars="400" w:left="794" w:firstLineChars="103" w:firstLine="204"/>
        <w:rPr>
          <w:rFonts w:hAnsi="ＭＳ ゴシック"/>
          <w:szCs w:val="22"/>
        </w:rPr>
      </w:pPr>
      <w:r w:rsidRPr="00A1421A">
        <w:rPr>
          <w:rFonts w:hAnsi="ＭＳ ゴシック" w:hint="eastAsia"/>
          <w:szCs w:val="22"/>
        </w:rPr>
        <w:t>なお、本業務を行った後に税関により「訂正保留解除（ＣＡＲ）」業務が行われることにより、当該貨物情報がシステムから削除される。</w:t>
      </w:r>
    </w:p>
    <w:p w:rsidR="00B36327" w:rsidRPr="00A1421A" w:rsidRDefault="00B36327" w:rsidP="00427D1C">
      <w:pPr>
        <w:ind w:firstLineChars="100" w:firstLine="198"/>
        <w:rPr>
          <w:rFonts w:hAnsi="ＭＳ ゴシック"/>
          <w:szCs w:val="22"/>
        </w:rPr>
      </w:pPr>
      <w:r w:rsidRPr="00A1421A">
        <w:rPr>
          <w:rFonts w:hAnsi="ＭＳ ゴシック" w:hint="eastAsia"/>
          <w:szCs w:val="22"/>
        </w:rPr>
        <w:t>（２）Ｂ／Ｌ番号の訂正の場合</w:t>
      </w:r>
    </w:p>
    <w:p w:rsidR="00B36327" w:rsidRPr="00A1421A" w:rsidRDefault="00B36327" w:rsidP="00427D1C">
      <w:pPr>
        <w:ind w:leftChars="400" w:left="794" w:firstLineChars="103" w:firstLine="204"/>
        <w:rPr>
          <w:rFonts w:hAnsi="ＭＳ ゴシック"/>
          <w:szCs w:val="22"/>
        </w:rPr>
      </w:pPr>
      <w:r w:rsidRPr="00A1421A">
        <w:rPr>
          <w:rFonts w:hAnsi="ＭＳ ゴシック" w:hint="eastAsia"/>
          <w:szCs w:val="22"/>
        </w:rPr>
        <w:t>ＢＩＢ業務、ＣＹＢ業務またはＣＹＤ業務によって登録された誤ったＢ／Ｌ番号を正しいＢ／Ｌ番号に変更し、税関に通知する。</w:t>
      </w:r>
    </w:p>
    <w:p w:rsidR="00B36327" w:rsidRPr="00A1421A" w:rsidRDefault="00B36327" w:rsidP="00427D1C">
      <w:pPr>
        <w:ind w:leftChars="400" w:left="794" w:firstLineChars="103" w:firstLine="204"/>
        <w:rPr>
          <w:rFonts w:hAnsi="ＭＳ ゴシック"/>
          <w:szCs w:val="22"/>
        </w:rPr>
      </w:pPr>
      <w:r w:rsidRPr="00A1421A">
        <w:rPr>
          <w:rFonts w:hAnsi="ＭＳ ゴシック" w:hint="eastAsia"/>
          <w:szCs w:val="22"/>
        </w:rPr>
        <w:t>なお、本業務を行った後に税関によりＣＡＲ業務が行われることにより、正しいＢ／Ｌ番号が使用できるようになる。</w:t>
      </w:r>
    </w:p>
    <w:p w:rsidR="00B36327" w:rsidRPr="00A1421A" w:rsidRDefault="00B36327" w:rsidP="008D33D3">
      <w:pPr>
        <w:rPr>
          <w:rFonts w:hAnsi="ＭＳ ゴシック"/>
          <w:szCs w:val="22"/>
        </w:rPr>
      </w:pPr>
    </w:p>
    <w:p w:rsidR="00B36327" w:rsidRPr="00A1421A" w:rsidRDefault="00B36327" w:rsidP="008D33D3">
      <w:pPr>
        <w:rPr>
          <w:rFonts w:hAnsi="ＭＳ ゴシック"/>
          <w:szCs w:val="22"/>
        </w:rPr>
      </w:pPr>
      <w:r w:rsidRPr="00A1421A">
        <w:rPr>
          <w:rFonts w:hAnsi="ＭＳ ゴシック" w:hint="eastAsia"/>
          <w:szCs w:val="22"/>
        </w:rPr>
        <w:t>２．入力者</w:t>
      </w:r>
    </w:p>
    <w:p w:rsidR="00B36327" w:rsidRPr="00A1421A" w:rsidRDefault="00D52D67" w:rsidP="00427D1C">
      <w:pPr>
        <w:ind w:firstLineChars="300" w:firstLine="595"/>
        <w:rPr>
          <w:rFonts w:hAnsi="ＭＳ ゴシック"/>
          <w:szCs w:val="22"/>
        </w:rPr>
      </w:pPr>
      <w:r w:rsidRPr="00A1421A">
        <w:rPr>
          <w:rFonts w:hAnsi="ＭＳ ゴシック" w:hint="eastAsia"/>
          <w:szCs w:val="22"/>
        </w:rPr>
        <w:t>機用品業、</w:t>
      </w:r>
      <w:r w:rsidR="00B36327" w:rsidRPr="00A1421A">
        <w:rPr>
          <w:rFonts w:hAnsi="ＭＳ ゴシック" w:hint="eastAsia"/>
          <w:szCs w:val="22"/>
        </w:rPr>
        <w:t>保税蔵置場</w:t>
      </w:r>
      <w:r w:rsidR="0010637F" w:rsidRPr="00A1421A">
        <w:rPr>
          <w:rFonts w:hAnsi="ＭＳ ゴシック" w:hint="eastAsia"/>
          <w:szCs w:val="22"/>
        </w:rPr>
        <w:t>、ＣＹ</w:t>
      </w:r>
    </w:p>
    <w:p w:rsidR="00B36327" w:rsidRPr="00A1421A" w:rsidRDefault="00B36327" w:rsidP="008D33D3">
      <w:pPr>
        <w:rPr>
          <w:rFonts w:hAnsi="ＭＳ ゴシック"/>
          <w:szCs w:val="22"/>
        </w:rPr>
      </w:pPr>
    </w:p>
    <w:p w:rsidR="00B36327" w:rsidRPr="00A1421A" w:rsidRDefault="00B36327" w:rsidP="008D33D3">
      <w:pPr>
        <w:rPr>
          <w:rFonts w:hAnsi="ＭＳ ゴシック"/>
          <w:szCs w:val="22"/>
        </w:rPr>
      </w:pPr>
      <w:r w:rsidRPr="00A1421A">
        <w:rPr>
          <w:rFonts w:hAnsi="ＭＳ ゴシック" w:hint="eastAsia"/>
          <w:szCs w:val="22"/>
        </w:rPr>
        <w:t>３．制限事項</w:t>
      </w:r>
    </w:p>
    <w:p w:rsidR="00B36327" w:rsidRPr="00A1421A" w:rsidRDefault="00B36327" w:rsidP="00427D1C">
      <w:pPr>
        <w:ind w:firstLineChars="300" w:firstLine="595"/>
        <w:rPr>
          <w:rFonts w:hAnsi="ＭＳ ゴシック"/>
          <w:szCs w:val="22"/>
        </w:rPr>
      </w:pPr>
      <w:r w:rsidRPr="00A1421A">
        <w:rPr>
          <w:rFonts w:hAnsi="ＭＳ ゴシック" w:hint="eastAsia"/>
          <w:szCs w:val="22"/>
        </w:rPr>
        <w:t>なし</w:t>
      </w:r>
    </w:p>
    <w:p w:rsidR="00B36327" w:rsidRPr="00A1421A" w:rsidRDefault="00B36327" w:rsidP="004976C1">
      <w:pPr>
        <w:rPr>
          <w:rFonts w:hAnsi="ＭＳ ゴシック"/>
          <w:szCs w:val="22"/>
        </w:rPr>
      </w:pPr>
    </w:p>
    <w:p w:rsidR="00B36327" w:rsidRPr="00A1421A" w:rsidRDefault="00B36327" w:rsidP="004976C1">
      <w:pPr>
        <w:rPr>
          <w:rFonts w:hAnsi="ＭＳ ゴシック"/>
          <w:szCs w:val="22"/>
        </w:rPr>
      </w:pPr>
      <w:r w:rsidRPr="00A1421A">
        <w:rPr>
          <w:rFonts w:hAnsi="ＭＳ ゴシック" w:hint="eastAsia"/>
          <w:szCs w:val="22"/>
        </w:rPr>
        <w:t>４．入力条件</w:t>
      </w:r>
    </w:p>
    <w:p w:rsidR="00B36327" w:rsidRPr="00A1421A" w:rsidRDefault="00B36327" w:rsidP="00427D1C">
      <w:pPr>
        <w:ind w:firstLineChars="100" w:firstLine="198"/>
        <w:rPr>
          <w:rFonts w:hAnsi="ＭＳ ゴシック"/>
          <w:szCs w:val="22"/>
        </w:rPr>
      </w:pPr>
      <w:r w:rsidRPr="00A1421A">
        <w:rPr>
          <w:rFonts w:hAnsi="ＭＳ ゴシック" w:hint="eastAsia"/>
          <w:szCs w:val="22"/>
        </w:rPr>
        <w:t>（１）入力者チェック</w:t>
      </w:r>
    </w:p>
    <w:p w:rsidR="00B36327" w:rsidRPr="00A1421A" w:rsidRDefault="00B36327" w:rsidP="00427D1C">
      <w:pPr>
        <w:ind w:firstLineChars="400" w:firstLine="794"/>
        <w:rPr>
          <w:rFonts w:hAnsi="ＭＳ ゴシック"/>
          <w:szCs w:val="22"/>
        </w:rPr>
      </w:pPr>
      <w:r w:rsidRPr="00A1421A">
        <w:rPr>
          <w:rFonts w:hAnsi="ＭＳ ゴシック" w:hint="eastAsia"/>
          <w:szCs w:val="22"/>
        </w:rPr>
        <w:t>①システムに登録されている利用者であること。</w:t>
      </w:r>
    </w:p>
    <w:p w:rsidR="00B36327" w:rsidRPr="00A1421A" w:rsidRDefault="00B36327" w:rsidP="00427D1C">
      <w:pPr>
        <w:autoSpaceDE w:val="0"/>
        <w:autoSpaceDN w:val="0"/>
        <w:adjustRightInd w:val="0"/>
        <w:ind w:leftChars="401" w:left="994" w:hangingChars="100" w:hanging="198"/>
        <w:jc w:val="left"/>
        <w:rPr>
          <w:rFonts w:hAnsi="ＭＳ ゴシック" w:cs="ＭＳ 明朝"/>
          <w:color w:val="000000"/>
          <w:kern w:val="0"/>
          <w:szCs w:val="22"/>
        </w:rPr>
      </w:pPr>
      <w:r w:rsidRPr="00A1421A">
        <w:rPr>
          <w:rFonts w:hAnsi="ＭＳ ゴシック" w:hint="eastAsia"/>
          <w:szCs w:val="22"/>
        </w:rPr>
        <w:t>②システム外搬入確認業務を行った利用者であること。ただし、ＣＹ、保税蔵置場以外の利用者がシステム外搬入確認業務を行った場合は、保税地域を管理する利用者であること。</w:t>
      </w:r>
    </w:p>
    <w:p w:rsidR="00B36327" w:rsidRPr="00A1421A" w:rsidRDefault="00B36327" w:rsidP="00427D1C">
      <w:pPr>
        <w:autoSpaceDE w:val="0"/>
        <w:autoSpaceDN w:val="0"/>
        <w:adjustRightInd w:val="0"/>
        <w:ind w:firstLineChars="100" w:firstLine="198"/>
        <w:jc w:val="left"/>
        <w:rPr>
          <w:rFonts w:hAnsi="ＭＳ ゴシック" w:cs="ＭＳ 明朝"/>
          <w:color w:val="000000"/>
          <w:kern w:val="0"/>
          <w:szCs w:val="22"/>
        </w:rPr>
      </w:pPr>
      <w:r w:rsidRPr="00A1421A">
        <w:rPr>
          <w:rFonts w:hAnsi="ＭＳ ゴシック" w:cs="ＭＳ 明朝" w:hint="eastAsia"/>
          <w:color w:val="000000"/>
          <w:kern w:val="0"/>
          <w:szCs w:val="22"/>
        </w:rPr>
        <w:t>（２</w:t>
      </w:r>
      <w:r w:rsidR="00161E83" w:rsidRPr="00A1421A">
        <w:rPr>
          <w:rFonts w:hAnsi="ＭＳ ゴシック" w:cs="ＭＳ 明朝" w:hint="eastAsia"/>
          <w:color w:val="000000"/>
          <w:kern w:val="0"/>
          <w:szCs w:val="22"/>
        </w:rPr>
        <w:t>）入力項目チェック</w:t>
      </w:r>
    </w:p>
    <w:p w:rsidR="00161E83" w:rsidRPr="00A1421A" w:rsidRDefault="00161E83" w:rsidP="00427D1C">
      <w:pPr>
        <w:pStyle w:val="ad"/>
      </w:pPr>
      <w:r w:rsidRPr="00A1421A">
        <w:rPr>
          <w:rFonts w:hint="eastAsia"/>
        </w:rPr>
        <w:t>（Ａ）単項目チェック</w:t>
      </w:r>
    </w:p>
    <w:p w:rsidR="00161E83" w:rsidRPr="00A1421A" w:rsidRDefault="00161E83" w:rsidP="00427D1C">
      <w:pPr>
        <w:pStyle w:val="ae"/>
        <w:rPr>
          <w:rFonts w:hAnsi="ＭＳ ゴシック"/>
        </w:rPr>
      </w:pPr>
      <w:r w:rsidRPr="00A1421A">
        <w:rPr>
          <w:rFonts w:hAnsi="ＭＳ ゴシック" w:hint="eastAsia"/>
        </w:rPr>
        <w:t>「入力項目表」及び「オンライン業務共通設計書」参照。</w:t>
      </w:r>
    </w:p>
    <w:p w:rsidR="00161E83" w:rsidRPr="00A1421A" w:rsidRDefault="00161E83" w:rsidP="00427D1C">
      <w:pPr>
        <w:pStyle w:val="ad"/>
      </w:pPr>
      <w:r w:rsidRPr="00A1421A">
        <w:rPr>
          <w:rFonts w:hint="eastAsia"/>
        </w:rPr>
        <w:t>（Ｂ）項目間関連チェック</w:t>
      </w:r>
    </w:p>
    <w:p w:rsidR="00B36327" w:rsidRPr="00A1421A" w:rsidRDefault="00161E83" w:rsidP="00427D1C">
      <w:pPr>
        <w:autoSpaceDE w:val="0"/>
        <w:autoSpaceDN w:val="0"/>
        <w:adjustRightInd w:val="0"/>
        <w:ind w:leftChars="400" w:left="794" w:firstLineChars="103" w:firstLine="204"/>
        <w:jc w:val="left"/>
        <w:rPr>
          <w:rFonts w:hAnsi="ＭＳ ゴシック"/>
          <w:szCs w:val="22"/>
        </w:rPr>
      </w:pPr>
      <w:r w:rsidRPr="00A1421A">
        <w:rPr>
          <w:rFonts w:hAnsi="ＭＳ ゴシック" w:hint="eastAsia"/>
        </w:rPr>
        <w:t>「入力項目表」及び「オンライン業務共通設計書」参照。</w:t>
      </w:r>
    </w:p>
    <w:p w:rsidR="00B36327" w:rsidRPr="00A1421A" w:rsidRDefault="00B36327" w:rsidP="00427D1C">
      <w:pPr>
        <w:ind w:firstLineChars="100" w:firstLine="198"/>
        <w:rPr>
          <w:rFonts w:hAnsi="ＭＳ ゴシック"/>
          <w:szCs w:val="22"/>
        </w:rPr>
      </w:pPr>
      <w:r w:rsidRPr="00A1421A">
        <w:rPr>
          <w:rFonts w:hAnsi="ＭＳ ゴシック" w:hint="eastAsia"/>
          <w:szCs w:val="22"/>
        </w:rPr>
        <w:t>（３）貨物情報ＤＢチェック</w:t>
      </w:r>
    </w:p>
    <w:p w:rsidR="00B36327" w:rsidRPr="00A1421A" w:rsidRDefault="00B36327" w:rsidP="00E822F0">
      <w:pPr>
        <w:ind w:firstLineChars="200" w:firstLine="397"/>
        <w:rPr>
          <w:rFonts w:hAnsi="ＭＳ ゴシック"/>
          <w:szCs w:val="22"/>
        </w:rPr>
      </w:pPr>
      <w:r w:rsidRPr="00A1421A">
        <w:rPr>
          <w:rFonts w:hAnsi="ＭＳ ゴシック" w:hint="eastAsia"/>
          <w:szCs w:val="22"/>
        </w:rPr>
        <w:t>（Ａ）入力された削除貨物管理番号に対する貨物情報ＤＢに対して以下のチェックを行う。</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①貨物情報ＤＢが存在すること。</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②入力者が管理する保税地域においてシステム外搬入確認業務で登録された貨物であること。</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③本業務の実施日が以下の条件を満たすこと。</w:t>
      </w:r>
    </w:p>
    <w:p w:rsidR="00B36327" w:rsidRPr="00A1421A" w:rsidRDefault="00B36327" w:rsidP="00427D1C">
      <w:pPr>
        <w:ind w:firstLineChars="602" w:firstLine="1194"/>
        <w:rPr>
          <w:rFonts w:hAnsi="ＭＳ ゴシック"/>
          <w:szCs w:val="22"/>
        </w:rPr>
      </w:pPr>
      <w:r w:rsidRPr="00A1421A">
        <w:rPr>
          <w:rFonts w:hAnsi="ＭＳ ゴシック" w:hint="eastAsia"/>
          <w:szCs w:val="22"/>
        </w:rPr>
        <w:t>システム日≦システム外搬入確認業務実施日＋２日（日曜・祝日は除く。）</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④Ｂ／Ｌ番号の訂正の場合は、輸入貨物または仮陸揚貨物であること。</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⑤入力者が管理する保税地域において全量蔵置中であること。</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⑥「</w:t>
      </w:r>
      <w:r w:rsidR="00DF5745" w:rsidRPr="00A1421A">
        <w:rPr>
          <w:rFonts w:hAnsi="ＭＳ ゴシック" w:hint="eastAsia"/>
        </w:rPr>
        <w:t>ハウスＢ／Ｌ</w:t>
      </w:r>
      <w:r w:rsidRPr="00A1421A">
        <w:rPr>
          <w:rFonts w:hAnsi="ＭＳ ゴシック" w:hint="eastAsia"/>
          <w:szCs w:val="22"/>
        </w:rPr>
        <w:t>貨物情報登録（ＮＶＣ０１またはＮＶＣ０２）」業務がされていないこと。</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⑦「積戻貨物情報登録（ＲＣＲ）」業務がされていないこと。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⑧「貨物取扱登録（内容点検）（ＳＨＮ）」業務、「貨物取扱登録（改装・仕分け）（ＳＨＳ）」業務または「貨物取扱登録（仕合せ）（ＣＨＵ）」業務がされていないこと。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⑨「貨物情報仕分け（ＣＨＪ）」業務がされていないこと。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⑩輸入申告等</w:t>
      </w:r>
      <w:r w:rsidRPr="00A1421A">
        <w:rPr>
          <w:rFonts w:hAnsi="ＭＳ ゴシック" w:hint="eastAsia"/>
          <w:vertAlign w:val="superscript"/>
        </w:rPr>
        <w:t>＊１</w:t>
      </w:r>
      <w:r w:rsidRPr="00A1421A">
        <w:rPr>
          <w:rFonts w:hAnsi="ＭＳ ゴシック" w:hint="eastAsia"/>
          <w:szCs w:val="22"/>
        </w:rPr>
        <w:t>がされていないこと。（予備申告の場合も同様とする。）</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⑪保税運送申告または保税運送承認等確認登録がされていないこと。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lastRenderedPageBreak/>
        <w:t>⑫輸入申告等または保税運送申告による搬入時申告の登録がされていないこと。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⑬税関による許可・承認等情報登録業務による許可承認及び届出等の登録がされていないこと。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⑭「見本持出許可申請（ＭＨＡ）」業務、「貨物取扱許可申請（ＣＨＤ）」業務または「他所蔵置許可申請（ＴＹＣ）」業務がされていないこと。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⑮訂正保留中でないこと。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⑯事故貨物として登録された履歴が存在しないこと。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⑰貨物差止め登録で差し止められた貨物でないこと。</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⑱貨物手作業移行登録がされていないこと。</w:t>
      </w:r>
    </w:p>
    <w:p w:rsidR="00E822F0" w:rsidRPr="00A1421A" w:rsidRDefault="00E822F0" w:rsidP="00427D1C">
      <w:pPr>
        <w:ind w:leftChars="503" w:left="1196" w:hangingChars="100" w:hanging="198"/>
        <w:rPr>
          <w:rFonts w:hAnsi="ＭＳ ゴシック"/>
          <w:szCs w:val="22"/>
        </w:rPr>
      </w:pPr>
    </w:p>
    <w:p w:rsidR="00E822F0" w:rsidRPr="00A1421A" w:rsidRDefault="00B36327" w:rsidP="00427D1C">
      <w:pPr>
        <w:pStyle w:val="ac"/>
        <w:ind w:left="1786" w:hanging="794"/>
        <w:rPr>
          <w:rFonts w:hAnsi="ＭＳ ゴシック"/>
        </w:rPr>
      </w:pPr>
      <w:r w:rsidRPr="00A1421A">
        <w:rPr>
          <w:rFonts w:hAnsi="ＭＳ ゴシック" w:hint="eastAsia"/>
        </w:rPr>
        <w:t>（＊１）輸入申告等とは、輸入申告、輸入（引取）申告、蔵入承認申請、移入承認申請、総保入承認申請</w:t>
      </w:r>
      <w:r w:rsidR="00977965" w:rsidRPr="00A1421A">
        <w:rPr>
          <w:rFonts w:hAnsi="ＭＳ ゴシック" w:hint="eastAsia"/>
        </w:rPr>
        <w:t>、</w:t>
      </w:r>
      <w:r w:rsidRPr="00A1421A">
        <w:rPr>
          <w:rFonts w:hAnsi="ＭＳ ゴシック" w:hint="eastAsia"/>
        </w:rPr>
        <w:t>展示等申告</w:t>
      </w:r>
      <w:r w:rsidR="00977965" w:rsidRPr="00A1421A">
        <w:rPr>
          <w:rFonts w:hAnsi="ＭＳ ゴシック" w:hint="eastAsia"/>
        </w:rPr>
        <w:t>及び</w:t>
      </w:r>
      <w:r w:rsidR="00977965" w:rsidRPr="00A1421A">
        <w:rPr>
          <w:rFonts w:hAnsi="ＭＳ ゴシック" w:hint="eastAsia"/>
          <w:noProof/>
        </w:rPr>
        <w:t>蔵出輸入（引取）申告</w:t>
      </w:r>
      <w:r w:rsidRPr="00A1421A">
        <w:rPr>
          <w:rFonts w:hAnsi="ＭＳ ゴシック" w:hint="eastAsia"/>
        </w:rPr>
        <w:t>のことをいう。</w:t>
      </w:r>
      <w:r w:rsidR="00551F7F" w:rsidRPr="00A1421A">
        <w:rPr>
          <w:rFonts w:hAnsi="ＭＳ ゴシック" w:hint="eastAsia"/>
        </w:rPr>
        <w:t>なお、</w:t>
      </w:r>
      <w:r w:rsidR="00EC6EE6" w:rsidRPr="00A1421A">
        <w:rPr>
          <w:rFonts w:hAnsi="ＭＳ ゴシック" w:hint="eastAsia"/>
          <w:szCs w:val="22"/>
        </w:rPr>
        <w:t>ＢＩＢ業務で</w:t>
      </w:r>
      <w:r w:rsidR="00551F7F" w:rsidRPr="00A1421A">
        <w:rPr>
          <w:rFonts w:hAnsi="ＭＳ ゴシック" w:hint="eastAsia"/>
          <w:szCs w:val="22"/>
        </w:rPr>
        <w:t>登録された</w:t>
      </w:r>
      <w:r w:rsidR="00EC6EE6" w:rsidRPr="00A1421A">
        <w:rPr>
          <w:rFonts w:hAnsi="ＭＳ ゴシック" w:hint="eastAsia"/>
          <w:szCs w:val="22"/>
        </w:rPr>
        <w:t>蔵入承認</w:t>
      </w:r>
      <w:r w:rsidR="00551F7F" w:rsidRPr="00A1421A">
        <w:rPr>
          <w:rFonts w:hAnsi="ＭＳ ゴシック" w:hint="eastAsia"/>
          <w:szCs w:val="22"/>
        </w:rPr>
        <w:t>の場合は、</w:t>
      </w:r>
      <w:r w:rsidR="00E822F0" w:rsidRPr="00A1421A">
        <w:rPr>
          <w:rFonts w:hAnsi="ＭＳ ゴシック" w:hint="eastAsia"/>
          <w:szCs w:val="22"/>
        </w:rPr>
        <w:t>チェックを行わない。</w:t>
      </w:r>
    </w:p>
    <w:p w:rsidR="00E822F0" w:rsidRPr="00A1421A" w:rsidRDefault="00E822F0" w:rsidP="00427D1C">
      <w:pPr>
        <w:pStyle w:val="ac"/>
        <w:ind w:left="1786" w:hanging="794"/>
        <w:rPr>
          <w:rFonts w:hAnsi="ＭＳ ゴシック"/>
        </w:rPr>
      </w:pPr>
    </w:p>
    <w:p w:rsidR="00B36327" w:rsidRPr="00A1421A" w:rsidRDefault="00B36327" w:rsidP="00E822F0">
      <w:pPr>
        <w:ind w:firstLineChars="200" w:firstLine="397"/>
        <w:rPr>
          <w:rFonts w:hAnsi="ＭＳ ゴシック"/>
          <w:szCs w:val="22"/>
        </w:rPr>
      </w:pPr>
      <w:r w:rsidRPr="00A1421A">
        <w:rPr>
          <w:rFonts w:hAnsi="ＭＳ ゴシック" w:hint="eastAsia"/>
          <w:szCs w:val="22"/>
        </w:rPr>
        <w:t>（Ｂ）入力された新貨物管理番号に対する貨物情報ＤＢに対して以下のチェックを行う。</w:t>
      </w:r>
    </w:p>
    <w:p w:rsidR="00B36327" w:rsidRPr="00A1421A" w:rsidRDefault="00B36327" w:rsidP="00427D1C">
      <w:pPr>
        <w:ind w:firstLineChars="602" w:firstLine="1194"/>
        <w:rPr>
          <w:rFonts w:hAnsi="ＭＳ ゴシック"/>
          <w:szCs w:val="22"/>
        </w:rPr>
      </w:pPr>
      <w:r w:rsidRPr="00A1421A">
        <w:rPr>
          <w:rFonts w:hAnsi="ＭＳ ゴシック" w:hint="eastAsia"/>
          <w:szCs w:val="22"/>
        </w:rPr>
        <w:t>貨物情報ＤＢが存在しないこと。</w:t>
      </w:r>
    </w:p>
    <w:p w:rsidR="00B36327" w:rsidRPr="00A1421A" w:rsidRDefault="00B36327" w:rsidP="008D33D3">
      <w:pPr>
        <w:rPr>
          <w:rFonts w:hAnsi="ＭＳ ゴシック"/>
          <w:szCs w:val="22"/>
        </w:rPr>
      </w:pPr>
    </w:p>
    <w:p w:rsidR="00B36327" w:rsidRPr="00A1421A" w:rsidRDefault="00B36327" w:rsidP="0015093F">
      <w:pPr>
        <w:rPr>
          <w:rFonts w:hAnsi="ＭＳ ゴシック"/>
          <w:szCs w:val="22"/>
        </w:rPr>
      </w:pPr>
      <w:r w:rsidRPr="00A1421A">
        <w:rPr>
          <w:rFonts w:hAnsi="ＭＳ ゴシック" w:hint="eastAsia"/>
          <w:szCs w:val="22"/>
        </w:rPr>
        <w:t>５．処理内容</w:t>
      </w:r>
    </w:p>
    <w:p w:rsidR="00B36327" w:rsidRPr="00A1421A" w:rsidRDefault="00B36327" w:rsidP="00427D1C">
      <w:pPr>
        <w:ind w:firstLineChars="100" w:firstLine="198"/>
        <w:rPr>
          <w:rFonts w:hAnsi="ＭＳ ゴシック"/>
          <w:szCs w:val="22"/>
        </w:rPr>
      </w:pPr>
      <w:r w:rsidRPr="00A1421A">
        <w:rPr>
          <w:rFonts w:hAnsi="ＭＳ ゴシック" w:hint="eastAsia"/>
          <w:szCs w:val="22"/>
        </w:rPr>
        <w:t>（１）入力チェック処理</w:t>
      </w:r>
    </w:p>
    <w:p w:rsidR="00161E83" w:rsidRPr="00A1421A" w:rsidRDefault="00161E83" w:rsidP="00427D1C">
      <w:pPr>
        <w:ind w:leftChars="400" w:left="794" w:firstLineChars="103" w:firstLine="204"/>
        <w:rPr>
          <w:rFonts w:hAnsi="ＭＳ ゴシック"/>
          <w:szCs w:val="22"/>
        </w:rPr>
      </w:pPr>
      <w:r w:rsidRPr="00A1421A">
        <w:rPr>
          <w:rFonts w:hAnsi="ＭＳ ゴシック" w:hint="eastAsia"/>
          <w:szCs w:val="22"/>
        </w:rPr>
        <w:t>前述の入力条件に合致するかチェックし、合致した場合は正常終了とし、処理結果コードに「０００００－００００－００００」を設定の上、以降の処理を行う。</w:t>
      </w:r>
    </w:p>
    <w:p w:rsidR="00B36327" w:rsidRPr="00A1421A" w:rsidRDefault="00161E83" w:rsidP="00427D1C">
      <w:pPr>
        <w:ind w:leftChars="400" w:left="794" w:firstLineChars="103" w:firstLine="204"/>
        <w:rPr>
          <w:rFonts w:hAnsi="ＭＳ ゴシック"/>
          <w:szCs w:val="22"/>
        </w:rPr>
      </w:pPr>
      <w:r w:rsidRPr="00A1421A">
        <w:rPr>
          <w:rFonts w:hAnsi="ＭＳ ゴシック"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36327" w:rsidRPr="00A1421A" w:rsidRDefault="00B36327" w:rsidP="00427D1C">
      <w:pPr>
        <w:ind w:firstLineChars="100" w:firstLine="198"/>
        <w:rPr>
          <w:rFonts w:hAnsi="ＭＳ ゴシック"/>
          <w:szCs w:val="22"/>
        </w:rPr>
      </w:pPr>
      <w:r w:rsidRPr="00A1421A">
        <w:rPr>
          <w:rFonts w:hAnsi="ＭＳ ゴシック" w:hint="eastAsia"/>
          <w:szCs w:val="22"/>
        </w:rPr>
        <w:t>（２）貨物情報ＤＢ処理</w:t>
      </w:r>
    </w:p>
    <w:p w:rsidR="00B36327" w:rsidRPr="00A1421A" w:rsidRDefault="00B36327" w:rsidP="00E822F0">
      <w:pPr>
        <w:ind w:firstLineChars="200" w:firstLine="397"/>
        <w:rPr>
          <w:rFonts w:hAnsi="ＭＳ ゴシック"/>
          <w:szCs w:val="22"/>
        </w:rPr>
      </w:pPr>
      <w:r w:rsidRPr="00A1421A">
        <w:rPr>
          <w:rFonts w:hAnsi="ＭＳ ゴシック" w:hint="eastAsia"/>
          <w:szCs w:val="22"/>
        </w:rPr>
        <w:t>（Ａ）貨物情報ＤＢの削除の場合</w:t>
      </w:r>
    </w:p>
    <w:p w:rsidR="00B36327" w:rsidRPr="00A1421A" w:rsidRDefault="00B36327" w:rsidP="00427D1C">
      <w:pPr>
        <w:ind w:firstLineChars="602" w:firstLine="1194"/>
        <w:rPr>
          <w:rFonts w:hAnsi="ＭＳ ゴシック"/>
          <w:szCs w:val="22"/>
        </w:rPr>
      </w:pPr>
      <w:r w:rsidRPr="00A1421A">
        <w:rPr>
          <w:rFonts w:hAnsi="ＭＳ ゴシック" w:hint="eastAsia"/>
          <w:szCs w:val="22"/>
        </w:rPr>
        <w:t>入力された削除貨物管理番号に対する貨物情報ＤＢに訂正保留の旨を登録する。</w:t>
      </w:r>
    </w:p>
    <w:p w:rsidR="00B36327" w:rsidRPr="00A1421A" w:rsidRDefault="00B36327" w:rsidP="00E822F0">
      <w:pPr>
        <w:ind w:firstLineChars="200" w:firstLine="397"/>
        <w:rPr>
          <w:rFonts w:hAnsi="ＭＳ ゴシック"/>
          <w:szCs w:val="22"/>
        </w:rPr>
      </w:pPr>
      <w:r w:rsidRPr="00A1421A">
        <w:rPr>
          <w:rFonts w:hAnsi="ＭＳ ゴシック" w:hint="eastAsia"/>
          <w:szCs w:val="22"/>
        </w:rPr>
        <w:t>（Ｂ）Ｂ／Ｌ番号の訂正の場合</w:t>
      </w:r>
    </w:p>
    <w:p w:rsidR="00B36327" w:rsidRPr="00A1421A" w:rsidRDefault="00B36327" w:rsidP="00427D1C">
      <w:pPr>
        <w:ind w:firstLineChars="501" w:firstLine="994"/>
        <w:rPr>
          <w:rFonts w:hAnsi="ＭＳ ゴシック"/>
          <w:szCs w:val="22"/>
        </w:rPr>
      </w:pPr>
      <w:r w:rsidRPr="00A1421A">
        <w:rPr>
          <w:rFonts w:hAnsi="ＭＳ ゴシック" w:hint="eastAsia"/>
          <w:szCs w:val="22"/>
        </w:rPr>
        <w:t>①入力された削除貨物管理番号に対する貨物情報ＤＢに訂正保留の旨を登録する。</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②入力された新貨物管理番号に対する貨物情報ＤＢを新規に作成し、削除貨物管理番号の貨物情報を登録する。訂正保留の旨も併せて登録する。</w:t>
      </w:r>
    </w:p>
    <w:p w:rsidR="00B36327" w:rsidRPr="00A1421A" w:rsidRDefault="00B36327" w:rsidP="00427D1C">
      <w:pPr>
        <w:ind w:firstLineChars="100" w:firstLine="198"/>
        <w:rPr>
          <w:rFonts w:hAnsi="ＭＳ ゴシック"/>
          <w:szCs w:val="22"/>
        </w:rPr>
      </w:pPr>
      <w:r w:rsidRPr="00A1421A">
        <w:rPr>
          <w:rFonts w:hAnsi="ＭＳ ゴシック" w:hint="eastAsia"/>
          <w:szCs w:val="22"/>
        </w:rPr>
        <w:t>（３）出力情報出力処理</w:t>
      </w:r>
    </w:p>
    <w:p w:rsidR="00B36327" w:rsidRPr="00A1421A" w:rsidRDefault="00B36327" w:rsidP="00427D1C">
      <w:pPr>
        <w:ind w:leftChars="503" w:left="1196" w:hangingChars="100" w:hanging="198"/>
        <w:rPr>
          <w:rFonts w:hAnsi="ＭＳ ゴシック"/>
          <w:szCs w:val="22"/>
        </w:rPr>
      </w:pPr>
      <w:r w:rsidRPr="00A1421A">
        <w:rPr>
          <w:rFonts w:hAnsi="ＭＳ ゴシック" w:hint="eastAsia"/>
          <w:szCs w:val="22"/>
        </w:rPr>
        <w:t>後述の出力情報出力処理を行う。出力項目については「出力項目表」を参照。</w:t>
      </w:r>
    </w:p>
    <w:p w:rsidR="00B36327" w:rsidRPr="00A1421A" w:rsidRDefault="00B36327" w:rsidP="008D33D3">
      <w:pPr>
        <w:rPr>
          <w:rFonts w:hAnsi="ＭＳ ゴシック"/>
          <w:szCs w:val="22"/>
        </w:rPr>
      </w:pPr>
    </w:p>
    <w:p w:rsidR="00B36327" w:rsidRPr="00A1421A" w:rsidRDefault="00B36327" w:rsidP="008D33D3">
      <w:pPr>
        <w:rPr>
          <w:rFonts w:hAnsi="ＭＳ ゴシック"/>
          <w:szCs w:val="22"/>
        </w:rPr>
      </w:pPr>
      <w:r w:rsidRPr="00A1421A">
        <w:rPr>
          <w:rFonts w:hAnsi="ＭＳ ゴシック" w:hint="eastAsia"/>
          <w:szCs w:val="22"/>
        </w:rPr>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B36327" w:rsidRPr="00A1421A" w:rsidTr="004976C1">
        <w:trPr>
          <w:cantSplit/>
          <w:trHeight w:hRule="exact" w:val="397"/>
          <w:tblHeader/>
        </w:trPr>
        <w:tc>
          <w:tcPr>
            <w:tcW w:w="2268" w:type="dxa"/>
            <w:tcMar>
              <w:left w:w="96" w:type="dxa"/>
              <w:right w:w="96" w:type="dxa"/>
            </w:tcMar>
            <w:vAlign w:val="center"/>
          </w:tcPr>
          <w:p w:rsidR="00B36327" w:rsidRPr="00A1421A" w:rsidRDefault="00B36327" w:rsidP="004976C1">
            <w:pPr>
              <w:rPr>
                <w:rFonts w:hAnsi="ＭＳ ゴシック"/>
                <w:szCs w:val="22"/>
              </w:rPr>
            </w:pPr>
            <w:r w:rsidRPr="00A1421A">
              <w:rPr>
                <w:rFonts w:hAnsi="ＭＳ ゴシック" w:hint="eastAsia"/>
                <w:szCs w:val="22"/>
              </w:rPr>
              <w:t>情報名</w:t>
            </w:r>
          </w:p>
        </w:tc>
        <w:tc>
          <w:tcPr>
            <w:tcW w:w="4536" w:type="dxa"/>
            <w:tcMar>
              <w:left w:w="96" w:type="dxa"/>
              <w:right w:w="96" w:type="dxa"/>
            </w:tcMar>
            <w:vAlign w:val="center"/>
          </w:tcPr>
          <w:p w:rsidR="00B36327" w:rsidRPr="00A1421A" w:rsidRDefault="00B36327" w:rsidP="004976C1">
            <w:pPr>
              <w:rPr>
                <w:rFonts w:hAnsi="ＭＳ ゴシック"/>
                <w:szCs w:val="22"/>
              </w:rPr>
            </w:pPr>
            <w:r w:rsidRPr="00A1421A">
              <w:rPr>
                <w:rFonts w:hAnsi="ＭＳ ゴシック" w:hint="eastAsia"/>
                <w:szCs w:val="22"/>
              </w:rPr>
              <w:t>出力条件</w:t>
            </w:r>
          </w:p>
        </w:tc>
        <w:tc>
          <w:tcPr>
            <w:tcW w:w="2268" w:type="dxa"/>
            <w:tcMar>
              <w:left w:w="96" w:type="dxa"/>
              <w:right w:w="96" w:type="dxa"/>
            </w:tcMar>
            <w:vAlign w:val="center"/>
          </w:tcPr>
          <w:p w:rsidR="00B36327" w:rsidRPr="00A1421A" w:rsidRDefault="00B36327" w:rsidP="004976C1">
            <w:pPr>
              <w:rPr>
                <w:rFonts w:hAnsi="ＭＳ ゴシック"/>
                <w:szCs w:val="22"/>
              </w:rPr>
            </w:pPr>
            <w:r w:rsidRPr="00A1421A">
              <w:rPr>
                <w:rFonts w:hAnsi="ＭＳ ゴシック" w:hint="eastAsia"/>
                <w:szCs w:val="22"/>
              </w:rPr>
              <w:t>出力先</w:t>
            </w:r>
          </w:p>
        </w:tc>
      </w:tr>
      <w:tr w:rsidR="00B36327" w:rsidRPr="00A1421A" w:rsidTr="004976C1">
        <w:trPr>
          <w:cantSplit/>
          <w:trHeight w:hRule="exact" w:val="397"/>
        </w:trPr>
        <w:tc>
          <w:tcPr>
            <w:tcW w:w="2268" w:type="dxa"/>
            <w:tcMar>
              <w:left w:w="96" w:type="dxa"/>
              <w:right w:w="96" w:type="dxa"/>
            </w:tcMar>
            <w:vAlign w:val="center"/>
          </w:tcPr>
          <w:p w:rsidR="00B36327" w:rsidRPr="00A1421A" w:rsidRDefault="00B36327" w:rsidP="004976C1">
            <w:pPr>
              <w:rPr>
                <w:rFonts w:hAnsi="ＭＳ ゴシック"/>
                <w:szCs w:val="22"/>
              </w:rPr>
            </w:pPr>
            <w:r w:rsidRPr="00A1421A">
              <w:rPr>
                <w:rFonts w:hAnsi="ＭＳ ゴシック" w:hint="eastAsia"/>
                <w:szCs w:val="22"/>
              </w:rPr>
              <w:t>処理結果通知</w:t>
            </w:r>
          </w:p>
        </w:tc>
        <w:tc>
          <w:tcPr>
            <w:tcW w:w="4536" w:type="dxa"/>
            <w:tcMar>
              <w:left w:w="96" w:type="dxa"/>
              <w:right w:w="96" w:type="dxa"/>
            </w:tcMar>
            <w:vAlign w:val="center"/>
          </w:tcPr>
          <w:p w:rsidR="00B36327" w:rsidRPr="00A1421A" w:rsidRDefault="00B36327" w:rsidP="004976C1">
            <w:pPr>
              <w:rPr>
                <w:rFonts w:hAnsi="ＭＳ ゴシック"/>
                <w:szCs w:val="22"/>
              </w:rPr>
            </w:pPr>
            <w:r w:rsidRPr="00A1421A">
              <w:rPr>
                <w:rFonts w:hAnsi="ＭＳ ゴシック" w:hint="eastAsia"/>
                <w:szCs w:val="22"/>
              </w:rPr>
              <w:t>なし</w:t>
            </w:r>
          </w:p>
        </w:tc>
        <w:tc>
          <w:tcPr>
            <w:tcW w:w="2268" w:type="dxa"/>
            <w:tcMar>
              <w:left w:w="96" w:type="dxa"/>
              <w:right w:w="96" w:type="dxa"/>
            </w:tcMar>
            <w:vAlign w:val="center"/>
          </w:tcPr>
          <w:p w:rsidR="00B36327" w:rsidRPr="00A1421A" w:rsidRDefault="00B36327" w:rsidP="004976C1">
            <w:pPr>
              <w:rPr>
                <w:rFonts w:hAnsi="ＭＳ ゴシック"/>
                <w:szCs w:val="22"/>
              </w:rPr>
            </w:pPr>
            <w:r w:rsidRPr="00A1421A">
              <w:rPr>
                <w:rFonts w:hAnsi="ＭＳ ゴシック" w:hint="eastAsia"/>
                <w:szCs w:val="22"/>
              </w:rPr>
              <w:t>入力者</w:t>
            </w:r>
          </w:p>
        </w:tc>
      </w:tr>
      <w:tr w:rsidR="00B36327" w:rsidRPr="00A1421A" w:rsidTr="004976C1">
        <w:trPr>
          <w:cantSplit/>
          <w:trHeight w:hRule="exact" w:val="397"/>
        </w:trPr>
        <w:tc>
          <w:tcPr>
            <w:tcW w:w="2268" w:type="dxa"/>
            <w:vMerge w:val="restart"/>
            <w:tcMar>
              <w:left w:w="96" w:type="dxa"/>
              <w:right w:w="96" w:type="dxa"/>
            </w:tcMar>
          </w:tcPr>
          <w:p w:rsidR="00B36327" w:rsidRPr="00A1421A" w:rsidRDefault="00B36327" w:rsidP="004976C1">
            <w:pPr>
              <w:rPr>
                <w:rFonts w:hAnsi="ＭＳ ゴシック"/>
                <w:szCs w:val="22"/>
              </w:rPr>
            </w:pPr>
            <w:r w:rsidRPr="00A1421A">
              <w:rPr>
                <w:rFonts w:hAnsi="ＭＳ ゴシック" w:hint="eastAsia"/>
                <w:szCs w:val="22"/>
              </w:rPr>
              <w:t>システム外搬入貨物取消情報</w:t>
            </w:r>
          </w:p>
        </w:tc>
        <w:tc>
          <w:tcPr>
            <w:tcW w:w="4536" w:type="dxa"/>
            <w:vMerge w:val="restart"/>
            <w:tcMar>
              <w:left w:w="96" w:type="dxa"/>
              <w:right w:w="96" w:type="dxa"/>
            </w:tcMar>
          </w:tcPr>
          <w:p w:rsidR="00B36327" w:rsidRPr="00A1421A" w:rsidRDefault="00B36327" w:rsidP="004976C1">
            <w:pPr>
              <w:rPr>
                <w:rFonts w:hAnsi="ＭＳ ゴシック"/>
                <w:szCs w:val="22"/>
              </w:rPr>
            </w:pPr>
            <w:r w:rsidRPr="00A1421A">
              <w:rPr>
                <w:rFonts w:hAnsi="ＭＳ ゴシック" w:hint="eastAsia"/>
                <w:szCs w:val="22"/>
              </w:rPr>
              <w:t>なし</w:t>
            </w:r>
          </w:p>
        </w:tc>
        <w:tc>
          <w:tcPr>
            <w:tcW w:w="2268" w:type="dxa"/>
            <w:tcMar>
              <w:left w:w="96" w:type="dxa"/>
              <w:right w:w="96" w:type="dxa"/>
            </w:tcMar>
          </w:tcPr>
          <w:p w:rsidR="00B36327" w:rsidRPr="00A1421A" w:rsidRDefault="00B36327" w:rsidP="004976C1">
            <w:pPr>
              <w:rPr>
                <w:rFonts w:hAnsi="ＭＳ ゴシック"/>
                <w:szCs w:val="22"/>
              </w:rPr>
            </w:pPr>
            <w:r w:rsidRPr="00A1421A">
              <w:rPr>
                <w:rFonts w:hAnsi="ＭＳ ゴシック" w:hint="eastAsia"/>
                <w:szCs w:val="22"/>
              </w:rPr>
              <w:t>入力者</w:t>
            </w:r>
          </w:p>
        </w:tc>
      </w:tr>
      <w:tr w:rsidR="00B36327" w:rsidRPr="00A1421A" w:rsidTr="004976C1">
        <w:trPr>
          <w:cantSplit/>
        </w:trPr>
        <w:tc>
          <w:tcPr>
            <w:tcW w:w="2268" w:type="dxa"/>
            <w:vMerge/>
            <w:tcMar>
              <w:left w:w="96" w:type="dxa"/>
              <w:right w:w="96" w:type="dxa"/>
            </w:tcMar>
          </w:tcPr>
          <w:p w:rsidR="00B36327" w:rsidRPr="00A1421A" w:rsidRDefault="00B36327" w:rsidP="004976C1">
            <w:pPr>
              <w:rPr>
                <w:rFonts w:hAnsi="ＭＳ ゴシック"/>
                <w:szCs w:val="22"/>
              </w:rPr>
            </w:pPr>
          </w:p>
        </w:tc>
        <w:tc>
          <w:tcPr>
            <w:tcW w:w="4536" w:type="dxa"/>
            <w:vMerge/>
            <w:tcMar>
              <w:left w:w="96" w:type="dxa"/>
              <w:right w:w="96" w:type="dxa"/>
            </w:tcMar>
          </w:tcPr>
          <w:p w:rsidR="00B36327" w:rsidRPr="00A1421A" w:rsidRDefault="00B36327" w:rsidP="004976C1">
            <w:pPr>
              <w:rPr>
                <w:rFonts w:hAnsi="ＭＳ ゴシック"/>
                <w:szCs w:val="22"/>
              </w:rPr>
            </w:pPr>
          </w:p>
        </w:tc>
        <w:tc>
          <w:tcPr>
            <w:tcW w:w="2268" w:type="dxa"/>
            <w:tcMar>
              <w:left w:w="96" w:type="dxa"/>
              <w:right w:w="96" w:type="dxa"/>
            </w:tcMar>
          </w:tcPr>
          <w:p w:rsidR="00B36327" w:rsidRPr="00A1421A" w:rsidRDefault="00B36327" w:rsidP="004976C1">
            <w:pPr>
              <w:rPr>
                <w:rFonts w:hAnsi="ＭＳ ゴシック"/>
                <w:szCs w:val="22"/>
              </w:rPr>
            </w:pPr>
            <w:r w:rsidRPr="00A1421A">
              <w:rPr>
                <w:rFonts w:hAnsi="ＭＳ ゴシック" w:hint="eastAsia"/>
                <w:szCs w:val="22"/>
              </w:rPr>
              <w:t>税関</w:t>
            </w:r>
          </w:p>
          <w:p w:rsidR="00B36327" w:rsidRPr="00A1421A" w:rsidRDefault="00B36327" w:rsidP="004976C1">
            <w:pPr>
              <w:rPr>
                <w:rFonts w:hAnsi="ＭＳ ゴシック"/>
                <w:szCs w:val="22"/>
              </w:rPr>
            </w:pPr>
            <w:r w:rsidRPr="00A1421A">
              <w:rPr>
                <w:rFonts w:hAnsi="ＭＳ ゴシック" w:hint="eastAsia"/>
                <w:szCs w:val="22"/>
              </w:rPr>
              <w:t>（保税担当部門）</w:t>
            </w:r>
          </w:p>
        </w:tc>
      </w:tr>
    </w:tbl>
    <w:p w:rsidR="00B36327" w:rsidRPr="00A1421A" w:rsidRDefault="00B36327" w:rsidP="008D33D3">
      <w:pPr>
        <w:rPr>
          <w:rFonts w:hAnsi="ＭＳ ゴシック"/>
          <w:szCs w:val="22"/>
        </w:rPr>
      </w:pPr>
    </w:p>
    <w:p w:rsidR="00B36327" w:rsidRPr="00A1421A" w:rsidRDefault="00B36327" w:rsidP="008D33D3">
      <w:pPr>
        <w:rPr>
          <w:rFonts w:hAnsi="ＭＳ ゴシック"/>
          <w:szCs w:val="22"/>
        </w:rPr>
      </w:pPr>
      <w:r w:rsidRPr="00A1421A">
        <w:rPr>
          <w:rFonts w:hAnsi="ＭＳ ゴシック" w:hint="eastAsia"/>
          <w:szCs w:val="22"/>
        </w:rPr>
        <w:t>７．特記事項</w:t>
      </w:r>
    </w:p>
    <w:p w:rsidR="00B36327" w:rsidRPr="00427D1C" w:rsidRDefault="00B36327" w:rsidP="00427D1C">
      <w:pPr>
        <w:ind w:leftChars="200" w:left="397" w:firstLineChars="100" w:firstLine="198"/>
        <w:rPr>
          <w:rFonts w:hAnsi="ＭＳ ゴシック"/>
          <w:szCs w:val="22"/>
        </w:rPr>
      </w:pPr>
      <w:r w:rsidRPr="00A1421A">
        <w:rPr>
          <w:rFonts w:hAnsi="ＭＳ ゴシック" w:hint="eastAsia"/>
          <w:szCs w:val="22"/>
        </w:rPr>
        <w:t>システム外搬入確認業務を行った日から、３日経過した場合は本業務は行えないので注意すること。（日曜・祝日は除く。）</w:t>
      </w:r>
    </w:p>
    <w:p w:rsidR="00B36327" w:rsidRPr="00427D1C" w:rsidRDefault="00B36327" w:rsidP="008D33D3">
      <w:pPr>
        <w:rPr>
          <w:rFonts w:hAnsi="ＭＳ ゴシック"/>
          <w:szCs w:val="22"/>
        </w:rPr>
      </w:pPr>
    </w:p>
    <w:sectPr w:rsidR="00B36327" w:rsidRPr="00427D1C" w:rsidSect="00196E30">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572" w:rsidRDefault="00A40572">
      <w:r>
        <w:separator/>
      </w:r>
    </w:p>
  </w:endnote>
  <w:endnote w:type="continuationSeparator" w:id="0">
    <w:p w:rsidR="00A40572" w:rsidRDefault="00A40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327" w:rsidRDefault="00B36327" w:rsidP="00196E30">
    <w:pPr>
      <w:pStyle w:val="a9"/>
      <w:jc w:val="center"/>
    </w:pPr>
    <w:r>
      <w:rPr>
        <w:rStyle w:val="ab"/>
      </w:rPr>
      <w:t>7017-01-</w:t>
    </w:r>
    <w:r w:rsidR="00151172">
      <w:rPr>
        <w:rStyle w:val="ab"/>
      </w:rPr>
      <w:fldChar w:fldCharType="begin"/>
    </w:r>
    <w:r>
      <w:rPr>
        <w:rStyle w:val="ab"/>
      </w:rPr>
      <w:instrText xml:space="preserve"> PAGE </w:instrText>
    </w:r>
    <w:r w:rsidR="00151172">
      <w:rPr>
        <w:rStyle w:val="ab"/>
      </w:rPr>
      <w:fldChar w:fldCharType="separate"/>
    </w:r>
    <w:r w:rsidR="00A1421A">
      <w:rPr>
        <w:rStyle w:val="ab"/>
        <w:noProof/>
      </w:rPr>
      <w:t>2</w:t>
    </w:r>
    <w:r w:rsidR="00151172">
      <w:rPr>
        <w:rStyle w:val="a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572" w:rsidRDefault="00A40572">
      <w:r>
        <w:separator/>
      </w:r>
    </w:p>
  </w:footnote>
  <w:footnote w:type="continuationSeparator" w:id="0">
    <w:p w:rsidR="00A40572" w:rsidRDefault="00A405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87917"/>
    <w:rsid w:val="00016469"/>
    <w:rsid w:val="00101070"/>
    <w:rsid w:val="0010637F"/>
    <w:rsid w:val="00110299"/>
    <w:rsid w:val="0015093F"/>
    <w:rsid w:val="00151172"/>
    <w:rsid w:val="00161E83"/>
    <w:rsid w:val="00196E30"/>
    <w:rsid w:val="001B370B"/>
    <w:rsid w:val="001E4B92"/>
    <w:rsid w:val="00217B73"/>
    <w:rsid w:val="0022442D"/>
    <w:rsid w:val="002A4FD9"/>
    <w:rsid w:val="002E5C18"/>
    <w:rsid w:val="002F7211"/>
    <w:rsid w:val="003140F6"/>
    <w:rsid w:val="0034173C"/>
    <w:rsid w:val="00427D1C"/>
    <w:rsid w:val="004976C1"/>
    <w:rsid w:val="004A77E9"/>
    <w:rsid w:val="00551F7F"/>
    <w:rsid w:val="00575035"/>
    <w:rsid w:val="006E157A"/>
    <w:rsid w:val="0073058F"/>
    <w:rsid w:val="007329C2"/>
    <w:rsid w:val="00750DAA"/>
    <w:rsid w:val="007611B5"/>
    <w:rsid w:val="0079014B"/>
    <w:rsid w:val="00836038"/>
    <w:rsid w:val="008841C3"/>
    <w:rsid w:val="008B3965"/>
    <w:rsid w:val="008D33D3"/>
    <w:rsid w:val="00921890"/>
    <w:rsid w:val="00977965"/>
    <w:rsid w:val="00A1421A"/>
    <w:rsid w:val="00A369F0"/>
    <w:rsid w:val="00A40572"/>
    <w:rsid w:val="00AC553C"/>
    <w:rsid w:val="00AF7E67"/>
    <w:rsid w:val="00B17351"/>
    <w:rsid w:val="00B36327"/>
    <w:rsid w:val="00B75A81"/>
    <w:rsid w:val="00BC23F0"/>
    <w:rsid w:val="00C20B13"/>
    <w:rsid w:val="00C3635B"/>
    <w:rsid w:val="00C45552"/>
    <w:rsid w:val="00C54E23"/>
    <w:rsid w:val="00C87917"/>
    <w:rsid w:val="00C94544"/>
    <w:rsid w:val="00C9634C"/>
    <w:rsid w:val="00D0287E"/>
    <w:rsid w:val="00D179CA"/>
    <w:rsid w:val="00D34B18"/>
    <w:rsid w:val="00D52D67"/>
    <w:rsid w:val="00D7533D"/>
    <w:rsid w:val="00DE4C0D"/>
    <w:rsid w:val="00DF5745"/>
    <w:rsid w:val="00E70E59"/>
    <w:rsid w:val="00E822F0"/>
    <w:rsid w:val="00EC6EE6"/>
    <w:rsid w:val="00EE1A16"/>
    <w:rsid w:val="00FE614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5035"/>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3635B"/>
    <w:pPr>
      <w:widowControl w:val="0"/>
      <w:wordWrap w:val="0"/>
      <w:autoSpaceDE w:val="0"/>
      <w:autoSpaceDN w:val="0"/>
      <w:adjustRightInd w:val="0"/>
      <w:spacing w:line="378" w:lineRule="exact"/>
      <w:jc w:val="both"/>
    </w:pPr>
    <w:rPr>
      <w:rFonts w:cs="ＭＳ 明朝"/>
      <w:spacing w:val="1"/>
      <w:sz w:val="22"/>
      <w:szCs w:val="22"/>
    </w:rPr>
  </w:style>
  <w:style w:type="table" w:styleId="a4">
    <w:name w:val="Table Grid"/>
    <w:basedOn w:val="a1"/>
    <w:uiPriority w:val="59"/>
    <w:rsid w:val="00DE4C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C45552"/>
    <w:rPr>
      <w:rFonts w:ascii="Arial" w:hAnsi="Arial"/>
      <w:sz w:val="18"/>
      <w:szCs w:val="18"/>
    </w:rPr>
  </w:style>
  <w:style w:type="character" w:customStyle="1" w:styleId="a6">
    <w:name w:val="吹き出し (文字)"/>
    <w:basedOn w:val="a0"/>
    <w:link w:val="a5"/>
    <w:uiPriority w:val="99"/>
    <w:semiHidden/>
    <w:rsid w:val="005B3C33"/>
    <w:rPr>
      <w:rFonts w:asciiTheme="majorHAnsi" w:eastAsiaTheme="majorEastAsia" w:hAnsiTheme="majorHAnsi" w:cstheme="majorBidi"/>
      <w:kern w:val="2"/>
      <w:sz w:val="0"/>
      <w:szCs w:val="0"/>
    </w:rPr>
  </w:style>
  <w:style w:type="paragraph" w:styleId="a7">
    <w:name w:val="header"/>
    <w:basedOn w:val="a"/>
    <w:link w:val="a8"/>
    <w:uiPriority w:val="99"/>
    <w:rsid w:val="00196E30"/>
    <w:pPr>
      <w:tabs>
        <w:tab w:val="center" w:pos="4252"/>
        <w:tab w:val="right" w:pos="8504"/>
      </w:tabs>
      <w:snapToGrid w:val="0"/>
    </w:pPr>
  </w:style>
  <w:style w:type="character" w:customStyle="1" w:styleId="a8">
    <w:name w:val="ヘッダー (文字)"/>
    <w:basedOn w:val="a0"/>
    <w:link w:val="a7"/>
    <w:uiPriority w:val="99"/>
    <w:semiHidden/>
    <w:rsid w:val="005B3C33"/>
    <w:rPr>
      <w:rFonts w:ascii="ＭＳ ゴシック" w:eastAsia="ＭＳ ゴシック"/>
      <w:kern w:val="2"/>
      <w:sz w:val="22"/>
      <w:szCs w:val="24"/>
    </w:rPr>
  </w:style>
  <w:style w:type="paragraph" w:styleId="a9">
    <w:name w:val="footer"/>
    <w:basedOn w:val="a"/>
    <w:link w:val="aa"/>
    <w:uiPriority w:val="99"/>
    <w:rsid w:val="00196E30"/>
    <w:pPr>
      <w:tabs>
        <w:tab w:val="center" w:pos="4252"/>
        <w:tab w:val="right" w:pos="8504"/>
      </w:tabs>
      <w:snapToGrid w:val="0"/>
    </w:pPr>
  </w:style>
  <w:style w:type="character" w:customStyle="1" w:styleId="aa">
    <w:name w:val="フッター (文字)"/>
    <w:basedOn w:val="a0"/>
    <w:link w:val="a9"/>
    <w:uiPriority w:val="99"/>
    <w:semiHidden/>
    <w:rsid w:val="005B3C33"/>
    <w:rPr>
      <w:rFonts w:ascii="ＭＳ ゴシック" w:eastAsia="ＭＳ ゴシック"/>
      <w:kern w:val="2"/>
      <w:sz w:val="22"/>
      <w:szCs w:val="24"/>
    </w:rPr>
  </w:style>
  <w:style w:type="character" w:styleId="ab">
    <w:name w:val="page number"/>
    <w:basedOn w:val="a0"/>
    <w:uiPriority w:val="99"/>
    <w:rsid w:val="00196E30"/>
    <w:rPr>
      <w:rFonts w:cs="Times New Roman"/>
    </w:rPr>
  </w:style>
  <w:style w:type="paragraph" w:customStyle="1" w:styleId="ac">
    <w:name w:val="レベル３注意書き"/>
    <w:basedOn w:val="a"/>
    <w:rsid w:val="004A77E9"/>
    <w:pPr>
      <w:adjustRightInd w:val="0"/>
      <w:ind w:leftChars="500" w:left="900" w:hangingChars="400" w:hanging="400"/>
      <w:jc w:val="left"/>
    </w:pPr>
    <w:rPr>
      <w:szCs w:val="20"/>
    </w:rPr>
  </w:style>
  <w:style w:type="paragraph" w:customStyle="1" w:styleId="ad">
    <w:name w:val="レベル３見出し"/>
    <w:basedOn w:val="a"/>
    <w:rsid w:val="00161E83"/>
    <w:pPr>
      <w:adjustRightInd w:val="0"/>
      <w:ind w:leftChars="200" w:left="992" w:hangingChars="300" w:hanging="595"/>
      <w:jc w:val="left"/>
    </w:pPr>
    <w:rPr>
      <w:rFonts w:hAnsi="ＭＳ ゴシック"/>
      <w:szCs w:val="22"/>
    </w:rPr>
  </w:style>
  <w:style w:type="paragraph" w:customStyle="1" w:styleId="ae">
    <w:name w:val="レベル３文書"/>
    <w:basedOn w:val="a"/>
    <w:rsid w:val="00161E83"/>
    <w:pPr>
      <w:adjustRightInd w:val="0"/>
      <w:ind w:leftChars="500" w:left="992" w:firstLineChars="100" w:firstLine="198"/>
      <w:jc w:val="lef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272BA1-A3DC-4158-84AF-CDB3788C96AD}"/>
</file>

<file path=customXml/itemProps2.xml><?xml version="1.0" encoding="utf-8"?>
<ds:datastoreItem xmlns:ds="http://schemas.openxmlformats.org/officeDocument/2006/customXml" ds:itemID="{FF8590EF-2134-4D22-B2C0-02D3AD922A9E}"/>
</file>

<file path=customXml/itemProps3.xml><?xml version="1.0" encoding="utf-8"?>
<ds:datastoreItem xmlns:ds="http://schemas.openxmlformats.org/officeDocument/2006/customXml" ds:itemID="{9E8928D4-F75A-4A2C-9C7D-14E5CBEBCDC8}"/>
</file>

<file path=docProps/app.xml><?xml version="1.0" encoding="utf-8"?>
<Properties xmlns="http://schemas.openxmlformats.org/officeDocument/2006/extended-properties" xmlns:vt="http://schemas.openxmlformats.org/officeDocument/2006/docPropsVTypes">
  <Template>Normal.dotm</Template>
  <TotalTime>122</TotalTime>
  <Pages>3</Pages>
  <Words>2011</Words>
  <Characters>115</Characters>
  <Application>Microsoft Office Word</Application>
  <DocSecurity>0</DocSecurity>
  <Lines>1</Lines>
  <Paragraphs>4</Paragraphs>
  <ScaleCrop>false</ScaleCrop>
  <Manager/>
  <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38</cp:revision>
  <dcterms:created xsi:type="dcterms:W3CDTF">2006-11-09T10:10:00Z</dcterms:created>
  <dcterms:modified xsi:type="dcterms:W3CDTF">2017-08-07T09:44:00Z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