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974" w:rsidRPr="00A54785" w:rsidRDefault="00C15974" w:rsidP="00823CA6">
      <w:pPr>
        <w:jc w:val="center"/>
        <w:rPr>
          <w:rFonts w:hAnsi="ＭＳ ゴシック"/>
        </w:rPr>
      </w:pPr>
      <w:bookmarkStart w:id="0" w:name="_GoBack"/>
      <w:bookmarkEnd w:id="0"/>
    </w:p>
    <w:p w:rsidR="00C15974" w:rsidRPr="00A54785" w:rsidRDefault="00C15974" w:rsidP="00823CA6">
      <w:pPr>
        <w:jc w:val="center"/>
        <w:rPr>
          <w:rFonts w:hAnsi="ＭＳ ゴシック"/>
        </w:rPr>
      </w:pPr>
    </w:p>
    <w:p w:rsidR="00C15974" w:rsidRPr="00A54785" w:rsidRDefault="00C15974" w:rsidP="00823CA6">
      <w:pPr>
        <w:jc w:val="center"/>
        <w:rPr>
          <w:rFonts w:hAnsi="ＭＳ ゴシック"/>
        </w:rPr>
      </w:pPr>
    </w:p>
    <w:p w:rsidR="00C15974" w:rsidRPr="00A54785" w:rsidRDefault="00C15974" w:rsidP="00823CA6">
      <w:pPr>
        <w:jc w:val="center"/>
        <w:rPr>
          <w:rFonts w:hAnsi="ＭＳ ゴシック"/>
        </w:rPr>
      </w:pPr>
    </w:p>
    <w:p w:rsidR="00C15974" w:rsidRPr="00A54785" w:rsidRDefault="00C15974" w:rsidP="00823CA6">
      <w:pPr>
        <w:jc w:val="center"/>
        <w:rPr>
          <w:rFonts w:hAnsi="ＭＳ ゴシック"/>
        </w:rPr>
      </w:pPr>
    </w:p>
    <w:p w:rsidR="00C15974" w:rsidRPr="00A54785" w:rsidRDefault="00C15974" w:rsidP="00823CA6">
      <w:pPr>
        <w:jc w:val="center"/>
        <w:rPr>
          <w:rFonts w:hAnsi="ＭＳ ゴシック"/>
        </w:rPr>
      </w:pPr>
    </w:p>
    <w:p w:rsidR="00C15974" w:rsidRPr="00A54785" w:rsidRDefault="00C15974" w:rsidP="00823CA6">
      <w:pPr>
        <w:jc w:val="center"/>
        <w:rPr>
          <w:rFonts w:hAnsi="ＭＳ ゴシック"/>
        </w:rPr>
      </w:pPr>
    </w:p>
    <w:p w:rsidR="00C15974" w:rsidRPr="00A54785" w:rsidRDefault="00C15974" w:rsidP="00823CA6">
      <w:pPr>
        <w:jc w:val="center"/>
        <w:rPr>
          <w:rFonts w:hAnsi="ＭＳ ゴシック"/>
        </w:rPr>
      </w:pPr>
    </w:p>
    <w:p w:rsidR="00C15974" w:rsidRPr="00A54785" w:rsidRDefault="00C15974" w:rsidP="00823CA6">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15974" w:rsidRPr="00396CC8">
        <w:trPr>
          <w:trHeight w:val="1611"/>
        </w:trPr>
        <w:tc>
          <w:tcPr>
            <w:tcW w:w="7655" w:type="dxa"/>
            <w:tcBorders>
              <w:top w:val="single" w:sz="4" w:space="0" w:color="auto"/>
              <w:bottom w:val="single" w:sz="4" w:space="0" w:color="auto"/>
            </w:tcBorders>
          </w:tcPr>
          <w:p w:rsidR="00C15974" w:rsidRPr="00A54785" w:rsidRDefault="00C15974" w:rsidP="00823CA6">
            <w:pPr>
              <w:jc w:val="center"/>
              <w:rPr>
                <w:rFonts w:hAnsi="ＭＳ ゴシック"/>
                <w:b/>
                <w:sz w:val="44"/>
                <w:szCs w:val="44"/>
              </w:rPr>
            </w:pPr>
          </w:p>
          <w:p w:rsidR="00C15974" w:rsidRPr="00396CC8" w:rsidRDefault="00C15974" w:rsidP="00823CA6">
            <w:pPr>
              <w:jc w:val="center"/>
              <w:rPr>
                <w:rFonts w:hAnsi="ＭＳ ゴシック"/>
                <w:b/>
                <w:sz w:val="44"/>
                <w:szCs w:val="44"/>
              </w:rPr>
            </w:pPr>
            <w:r w:rsidRPr="00396CC8">
              <w:rPr>
                <w:rFonts w:hAnsi="ＭＳ ゴシック" w:hint="eastAsia"/>
                <w:b/>
                <w:sz w:val="44"/>
                <w:szCs w:val="44"/>
              </w:rPr>
              <w:t>２５０４．一括搬入確認登録</w:t>
            </w:r>
          </w:p>
          <w:p w:rsidR="00C15974" w:rsidRPr="00396CC8" w:rsidRDefault="00C15974" w:rsidP="00823CA6">
            <w:pPr>
              <w:jc w:val="center"/>
              <w:rPr>
                <w:rFonts w:hAnsi="ＭＳ ゴシック" w:cs="ＭＳ ゴシック"/>
                <w:b/>
                <w:color w:val="000000"/>
                <w:sz w:val="44"/>
                <w:szCs w:val="44"/>
              </w:rPr>
            </w:pPr>
          </w:p>
        </w:tc>
      </w:tr>
    </w:tbl>
    <w:p w:rsidR="00C15974" w:rsidRPr="00396CC8" w:rsidRDefault="00C15974" w:rsidP="00823CA6">
      <w:pPr>
        <w:jc w:val="center"/>
        <w:rPr>
          <w:rFonts w:hAnsi="ＭＳ ゴシック"/>
          <w:sz w:val="44"/>
          <w:szCs w:val="44"/>
        </w:rPr>
      </w:pPr>
    </w:p>
    <w:p w:rsidR="00C15974" w:rsidRPr="00396CC8" w:rsidRDefault="00C15974" w:rsidP="00823CA6">
      <w:pPr>
        <w:jc w:val="center"/>
        <w:rPr>
          <w:rFonts w:hAnsi="ＭＳ ゴシック"/>
          <w:sz w:val="44"/>
          <w:szCs w:val="44"/>
        </w:rPr>
      </w:pPr>
    </w:p>
    <w:p w:rsidR="00C15974" w:rsidRPr="00396CC8" w:rsidRDefault="00C15974" w:rsidP="00823CA6">
      <w:pPr>
        <w:jc w:val="center"/>
        <w:rPr>
          <w:rFonts w:hAnsi="ＭＳ ゴシック"/>
          <w:sz w:val="44"/>
          <w:szCs w:val="44"/>
        </w:rPr>
      </w:pPr>
    </w:p>
    <w:p w:rsidR="00C15974" w:rsidRPr="00396CC8" w:rsidRDefault="00C15974" w:rsidP="00823CA6">
      <w:pPr>
        <w:jc w:val="center"/>
        <w:rPr>
          <w:rFonts w:hAnsi="ＭＳ ゴシック"/>
          <w:sz w:val="44"/>
          <w:szCs w:val="44"/>
        </w:rPr>
      </w:pPr>
    </w:p>
    <w:p w:rsidR="00C15974" w:rsidRPr="00396CC8" w:rsidRDefault="00C15974" w:rsidP="00823CA6">
      <w:pPr>
        <w:jc w:val="center"/>
        <w:rPr>
          <w:rFonts w:hAnsi="ＭＳ ゴシック"/>
          <w:sz w:val="44"/>
          <w:szCs w:val="44"/>
        </w:rPr>
      </w:pPr>
    </w:p>
    <w:p w:rsidR="00C15974" w:rsidRPr="00396CC8" w:rsidRDefault="00C15974" w:rsidP="00823CA6">
      <w:pPr>
        <w:jc w:val="center"/>
        <w:rPr>
          <w:rFonts w:hAnsi="ＭＳ ゴシック"/>
          <w:sz w:val="44"/>
          <w:szCs w:val="44"/>
        </w:rPr>
      </w:pPr>
    </w:p>
    <w:p w:rsidR="00C15974" w:rsidRPr="00396CC8" w:rsidRDefault="00C15974" w:rsidP="00823CA6">
      <w:pPr>
        <w:jc w:val="center"/>
        <w:rPr>
          <w:rFonts w:hAnsi="ＭＳ ゴシック"/>
          <w:sz w:val="44"/>
          <w:szCs w:val="44"/>
        </w:rPr>
      </w:pPr>
    </w:p>
    <w:p w:rsidR="00C15974" w:rsidRPr="00396CC8" w:rsidRDefault="00C15974" w:rsidP="00823CA6">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C15974" w:rsidRPr="00396CC8">
        <w:trPr>
          <w:trHeight w:val="624"/>
          <w:jc w:val="center"/>
        </w:trPr>
        <w:tc>
          <w:tcPr>
            <w:tcW w:w="1985" w:type="dxa"/>
            <w:vAlign w:val="center"/>
          </w:tcPr>
          <w:p w:rsidR="00C15974" w:rsidRPr="00396CC8" w:rsidRDefault="00C15974" w:rsidP="00823CA6">
            <w:pPr>
              <w:jc w:val="center"/>
              <w:rPr>
                <w:rFonts w:hAnsi="ＭＳ ゴシック"/>
                <w:szCs w:val="22"/>
              </w:rPr>
            </w:pPr>
            <w:r w:rsidRPr="00396CC8">
              <w:rPr>
                <w:rFonts w:hAnsi="ＭＳ ゴシック" w:hint="eastAsia"/>
                <w:szCs w:val="22"/>
              </w:rPr>
              <w:t>業務コード</w:t>
            </w:r>
          </w:p>
        </w:tc>
        <w:tc>
          <w:tcPr>
            <w:tcW w:w="4253" w:type="dxa"/>
            <w:vAlign w:val="center"/>
          </w:tcPr>
          <w:p w:rsidR="00C15974" w:rsidRPr="00396CC8" w:rsidRDefault="00B87F97" w:rsidP="00B87F97">
            <w:pPr>
              <w:jc w:val="center"/>
              <w:rPr>
                <w:rFonts w:hAnsi="ＭＳ ゴシック"/>
                <w:szCs w:val="22"/>
              </w:rPr>
            </w:pPr>
            <w:r>
              <w:rPr>
                <w:rFonts w:hAnsi="ＭＳ ゴシック" w:hint="eastAsia"/>
                <w:szCs w:val="22"/>
              </w:rPr>
              <w:t>業務名</w:t>
            </w:r>
          </w:p>
        </w:tc>
      </w:tr>
      <w:tr w:rsidR="00C15974" w:rsidRPr="00396CC8">
        <w:trPr>
          <w:trHeight w:val="624"/>
          <w:jc w:val="center"/>
        </w:trPr>
        <w:tc>
          <w:tcPr>
            <w:tcW w:w="1985" w:type="dxa"/>
            <w:vAlign w:val="center"/>
          </w:tcPr>
          <w:p w:rsidR="00C15974" w:rsidRPr="00396CC8" w:rsidRDefault="00C15974" w:rsidP="00823CA6">
            <w:pPr>
              <w:jc w:val="center"/>
              <w:rPr>
                <w:rFonts w:hAnsi="ＭＳ ゴシック"/>
                <w:szCs w:val="22"/>
              </w:rPr>
            </w:pPr>
            <w:r w:rsidRPr="00396CC8">
              <w:rPr>
                <w:rFonts w:hAnsi="ＭＳ ゴシック" w:hint="eastAsia"/>
                <w:szCs w:val="22"/>
              </w:rPr>
              <w:t>ＢＩＬ</w:t>
            </w:r>
          </w:p>
        </w:tc>
        <w:tc>
          <w:tcPr>
            <w:tcW w:w="4253" w:type="dxa"/>
            <w:vAlign w:val="center"/>
          </w:tcPr>
          <w:p w:rsidR="00C15974" w:rsidRPr="00396CC8" w:rsidRDefault="00C15974" w:rsidP="00823CA6">
            <w:pPr>
              <w:jc w:val="center"/>
              <w:rPr>
                <w:rFonts w:hAnsi="ＭＳ ゴシック"/>
                <w:szCs w:val="22"/>
              </w:rPr>
            </w:pPr>
            <w:r w:rsidRPr="00396CC8">
              <w:rPr>
                <w:rFonts w:hAnsi="ＭＳ ゴシック" w:cs="ＭＳ ゴシック" w:hint="eastAsia"/>
                <w:color w:val="000000"/>
                <w:szCs w:val="22"/>
              </w:rPr>
              <w:t>一括搬入確認登録呼出し</w:t>
            </w:r>
          </w:p>
        </w:tc>
      </w:tr>
      <w:tr w:rsidR="00C15974" w:rsidRPr="00396CC8">
        <w:trPr>
          <w:trHeight w:val="624"/>
          <w:jc w:val="center"/>
        </w:trPr>
        <w:tc>
          <w:tcPr>
            <w:tcW w:w="1985" w:type="dxa"/>
            <w:vAlign w:val="center"/>
          </w:tcPr>
          <w:p w:rsidR="00C15974" w:rsidRPr="00396CC8" w:rsidRDefault="00C15974" w:rsidP="00823CA6">
            <w:pPr>
              <w:jc w:val="center"/>
              <w:rPr>
                <w:rFonts w:hAnsi="ＭＳ ゴシック"/>
                <w:szCs w:val="22"/>
              </w:rPr>
            </w:pPr>
            <w:r w:rsidRPr="00396CC8">
              <w:rPr>
                <w:rFonts w:hAnsi="ＭＳ ゴシック" w:cs="ＭＳ ゴシック" w:hint="eastAsia"/>
                <w:color w:val="000000"/>
                <w:szCs w:val="22"/>
              </w:rPr>
              <w:t>ＢＩＬ０１</w:t>
            </w:r>
          </w:p>
        </w:tc>
        <w:tc>
          <w:tcPr>
            <w:tcW w:w="4253" w:type="dxa"/>
            <w:vAlign w:val="center"/>
          </w:tcPr>
          <w:p w:rsidR="00C15974" w:rsidRPr="00396CC8" w:rsidRDefault="00C15974" w:rsidP="00823CA6">
            <w:pPr>
              <w:jc w:val="center"/>
              <w:rPr>
                <w:rFonts w:hAnsi="ＭＳ ゴシック"/>
                <w:szCs w:val="22"/>
              </w:rPr>
            </w:pPr>
            <w:r w:rsidRPr="00396CC8">
              <w:rPr>
                <w:rFonts w:hAnsi="ＭＳ ゴシック" w:cs="ＭＳ ゴシック" w:hint="eastAsia"/>
                <w:color w:val="000000"/>
                <w:szCs w:val="22"/>
              </w:rPr>
              <w:t>一括搬入確認登録</w:t>
            </w:r>
          </w:p>
        </w:tc>
      </w:tr>
    </w:tbl>
    <w:p w:rsidR="00C15974" w:rsidRPr="00396CC8" w:rsidRDefault="00C15974" w:rsidP="00823CA6">
      <w:pPr>
        <w:jc w:val="left"/>
        <w:rPr>
          <w:rFonts w:hAnsi="ＭＳ ゴシック"/>
          <w:szCs w:val="22"/>
        </w:rPr>
      </w:pPr>
    </w:p>
    <w:p w:rsidR="00C15974" w:rsidRPr="00396CC8" w:rsidRDefault="00C15974" w:rsidP="003C24D7">
      <w:pPr>
        <w:rPr>
          <w:rFonts w:hAnsi="ＭＳ ゴシック"/>
          <w:szCs w:val="22"/>
        </w:rPr>
      </w:pPr>
      <w:r w:rsidRPr="00396CC8">
        <w:rPr>
          <w:rFonts w:hAnsi="ＭＳ ゴシック"/>
          <w:szCs w:val="22"/>
        </w:rPr>
        <w:br w:type="page"/>
      </w:r>
      <w:r w:rsidRPr="00396CC8">
        <w:rPr>
          <w:rFonts w:hAnsi="ＭＳ ゴシック" w:hint="eastAsia"/>
          <w:szCs w:val="22"/>
        </w:rPr>
        <w:lastRenderedPageBreak/>
        <w:t>１．業務概要</w:t>
      </w:r>
    </w:p>
    <w:p w:rsidR="00C15974" w:rsidRPr="00396CC8" w:rsidRDefault="00C15974" w:rsidP="00B40403">
      <w:pPr>
        <w:ind w:leftChars="300" w:left="595" w:firstLineChars="100" w:firstLine="198"/>
        <w:rPr>
          <w:rFonts w:hAnsi="ＭＳ ゴシック"/>
          <w:szCs w:val="22"/>
        </w:rPr>
      </w:pPr>
      <w:r w:rsidRPr="00396CC8">
        <w:rPr>
          <w:rFonts w:hAnsi="ＭＳ ゴシック" w:hint="eastAsia"/>
          <w:szCs w:val="22"/>
        </w:rPr>
        <w:t>搬入伝票またはＬＤＲ単位に搬入を行う。</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（１）「一括搬入確認登録呼出し（ＢＩＬ）」業務の場合</w:t>
      </w:r>
    </w:p>
    <w:p w:rsidR="00C15974" w:rsidRPr="00396CC8" w:rsidRDefault="00C15974" w:rsidP="00B40403">
      <w:pPr>
        <w:ind w:firstLineChars="200" w:firstLine="397"/>
        <w:rPr>
          <w:rFonts w:hAnsi="ＭＳ ゴシック"/>
          <w:szCs w:val="22"/>
        </w:rPr>
      </w:pPr>
      <w:r w:rsidRPr="00396CC8">
        <w:rPr>
          <w:rFonts w:hAnsi="ＭＳ ゴシック" w:hint="eastAsia"/>
          <w:szCs w:val="22"/>
        </w:rPr>
        <w:t>（Ａ）呼出し処理の場合</w:t>
      </w:r>
    </w:p>
    <w:p w:rsidR="00C15974" w:rsidRPr="00396CC8" w:rsidRDefault="00C15974" w:rsidP="00B40403">
      <w:pPr>
        <w:ind w:leftChars="500" w:left="992" w:firstLineChars="105" w:firstLine="208"/>
        <w:rPr>
          <w:rFonts w:hAnsi="ＭＳ ゴシック"/>
          <w:szCs w:val="22"/>
        </w:rPr>
      </w:pPr>
      <w:r w:rsidRPr="00396CC8">
        <w:rPr>
          <w:rFonts w:hAnsi="ＭＳ ゴシック" w:hint="eastAsia"/>
          <w:szCs w:val="22"/>
        </w:rPr>
        <w:t>搬入伝票またはＬＤＲが作成されている場合に搬入伝票番号またはＬＤＲ番号を入力することにより輸出貨物情報の呼出しを行う。</w:t>
      </w:r>
    </w:p>
    <w:p w:rsidR="00C15974" w:rsidRPr="00396CC8" w:rsidRDefault="00C15974" w:rsidP="00B40403">
      <w:pPr>
        <w:ind w:firstLineChars="200" w:firstLine="397"/>
        <w:rPr>
          <w:rFonts w:hAnsi="ＭＳ ゴシック"/>
          <w:color w:val="000000"/>
          <w:szCs w:val="22"/>
        </w:rPr>
      </w:pPr>
      <w:r w:rsidRPr="00396CC8">
        <w:rPr>
          <w:rFonts w:hAnsi="ＭＳ ゴシック" w:hint="eastAsia"/>
          <w:color w:val="000000"/>
          <w:szCs w:val="22"/>
        </w:rPr>
        <w:t>（Ｂ）簡易処理の場合</w:t>
      </w:r>
    </w:p>
    <w:p w:rsidR="00C15974" w:rsidRPr="00396CC8" w:rsidRDefault="00C15974" w:rsidP="00B40403">
      <w:pPr>
        <w:ind w:leftChars="500" w:left="1190" w:hangingChars="100" w:hanging="198"/>
        <w:rPr>
          <w:rFonts w:hAnsi="ＭＳ ゴシック"/>
          <w:color w:val="000000"/>
          <w:szCs w:val="22"/>
        </w:rPr>
      </w:pPr>
      <w:r w:rsidRPr="00396CC8">
        <w:rPr>
          <w:rFonts w:hAnsi="ＭＳ ゴシック" w:hint="eastAsia"/>
          <w:color w:val="000000"/>
          <w:szCs w:val="22"/>
        </w:rPr>
        <w:t>①輸出貨物情報の呼出しを行わずに、入力された搬入伝票番号またはＬＤＲ番号から該当するすべての貨物及びＵＬＤを保税蔵置場へ搬入した旨を登録する。</w:t>
      </w:r>
    </w:p>
    <w:p w:rsidR="00C15974" w:rsidRPr="00396CC8" w:rsidRDefault="00C15974" w:rsidP="00B40403">
      <w:pPr>
        <w:ind w:firstLineChars="501" w:firstLine="994"/>
        <w:rPr>
          <w:rFonts w:hAnsi="ＭＳ ゴシック"/>
          <w:color w:val="000000"/>
          <w:szCs w:val="22"/>
        </w:rPr>
      </w:pPr>
      <w:r w:rsidRPr="00396CC8">
        <w:rPr>
          <w:rFonts w:hAnsi="ＭＳ ゴシック" w:hint="eastAsia"/>
          <w:color w:val="000000"/>
          <w:szCs w:val="22"/>
        </w:rPr>
        <w:t>②他所蔵置許可場所への搬入を行う。</w:t>
      </w:r>
    </w:p>
    <w:p w:rsidR="00C15974" w:rsidRPr="00396CC8" w:rsidRDefault="00C15974" w:rsidP="00B40403">
      <w:pPr>
        <w:ind w:firstLineChars="501" w:firstLine="994"/>
        <w:rPr>
          <w:rFonts w:hAnsi="ＭＳ ゴシック"/>
          <w:color w:val="000000"/>
          <w:szCs w:val="22"/>
        </w:rPr>
      </w:pPr>
      <w:r w:rsidRPr="00396CC8">
        <w:rPr>
          <w:rFonts w:hAnsi="ＭＳ ゴシック" w:hint="eastAsia"/>
          <w:color w:val="000000"/>
          <w:szCs w:val="22"/>
        </w:rPr>
        <w:t>③保税運送された仮陸揚貨物の搬入を行う。</w:t>
      </w:r>
    </w:p>
    <w:p w:rsidR="00C15974" w:rsidRPr="00396CC8" w:rsidRDefault="00C15974" w:rsidP="00B40403">
      <w:pPr>
        <w:ind w:leftChars="500" w:left="1190" w:hangingChars="100" w:hanging="198"/>
        <w:rPr>
          <w:rFonts w:hAnsi="ＭＳ ゴシック"/>
          <w:color w:val="000000"/>
          <w:szCs w:val="22"/>
        </w:rPr>
      </w:pPr>
      <w:r w:rsidRPr="00396CC8">
        <w:rPr>
          <w:rFonts w:hAnsi="ＭＳ ゴシック" w:hint="eastAsia"/>
          <w:color w:val="000000"/>
          <w:szCs w:val="22"/>
        </w:rPr>
        <w:t>④搬入時申告を行う旨が登録されている輸出貨物情報については、本業務を契機に輸出申告等が自動起動する。</w:t>
      </w:r>
    </w:p>
    <w:p w:rsidR="00C15974" w:rsidRPr="00396CC8" w:rsidRDefault="00C15974" w:rsidP="00B40403">
      <w:pPr>
        <w:ind w:leftChars="500" w:left="1190" w:hangingChars="100" w:hanging="198"/>
        <w:rPr>
          <w:rFonts w:hAnsi="ＭＳ ゴシック"/>
          <w:color w:val="000000"/>
          <w:szCs w:val="22"/>
        </w:rPr>
      </w:pPr>
      <w:r w:rsidRPr="00396CC8">
        <w:rPr>
          <w:rFonts w:hAnsi="ＭＳ ゴシック" w:hint="eastAsia"/>
          <w:color w:val="000000"/>
          <w:szCs w:val="22"/>
        </w:rPr>
        <w:t>⑤輸出申告</w:t>
      </w:r>
      <w:r w:rsidRPr="000752DC">
        <w:rPr>
          <w:rFonts w:hAnsi="ＭＳ ゴシック" w:hint="eastAsia"/>
          <w:color w:val="000000"/>
          <w:szCs w:val="22"/>
        </w:rPr>
        <w:t>等</w:t>
      </w:r>
      <w:r w:rsidRPr="00396CC8">
        <w:rPr>
          <w:rFonts w:hAnsi="ＭＳ ゴシック" w:hint="eastAsia"/>
          <w:color w:val="000000"/>
          <w:szCs w:val="22"/>
        </w:rPr>
        <w:t>（特定輸出申告、特定委託輸出申告または特定製造貨物輸出申告を除く）</w:t>
      </w:r>
      <w:r w:rsidRPr="00396CC8">
        <w:rPr>
          <w:rFonts w:hAnsi="ＭＳ ゴシック" w:hint="eastAsia"/>
          <w:szCs w:val="22"/>
        </w:rPr>
        <w:t>が行われている輸出貨物情報については、本業務を契機に輸出申告搬入後処理を自動起動する。</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（２）「一括搬入確認登録（ＢＩＬ０１）」業務の場合</w:t>
      </w:r>
    </w:p>
    <w:p w:rsidR="00C15974" w:rsidRPr="00396CC8" w:rsidRDefault="00C15974" w:rsidP="00B40403">
      <w:pPr>
        <w:ind w:firstLineChars="400" w:firstLine="794"/>
        <w:rPr>
          <w:rFonts w:hAnsi="ＭＳ ゴシック"/>
          <w:szCs w:val="22"/>
        </w:rPr>
      </w:pPr>
      <w:r w:rsidRPr="00396CC8">
        <w:rPr>
          <w:rFonts w:hAnsi="ＭＳ ゴシック" w:hint="eastAsia"/>
          <w:szCs w:val="22"/>
        </w:rPr>
        <w:t>①入力された貨物を保税蔵置場へ搬入した旨を登録する。</w:t>
      </w:r>
    </w:p>
    <w:p w:rsidR="00C15974" w:rsidRPr="00396CC8" w:rsidRDefault="00C15974" w:rsidP="00B40403">
      <w:pPr>
        <w:ind w:firstLineChars="400" w:firstLine="794"/>
        <w:rPr>
          <w:rFonts w:hAnsi="ＭＳ ゴシック"/>
          <w:szCs w:val="22"/>
        </w:rPr>
      </w:pPr>
      <w:r w:rsidRPr="00396CC8">
        <w:rPr>
          <w:rFonts w:hAnsi="ＭＳ ゴシック" w:hint="eastAsia"/>
          <w:szCs w:val="22"/>
        </w:rPr>
        <w:t>②他所蔵置許可場所への搬入を行う。</w:t>
      </w:r>
    </w:p>
    <w:p w:rsidR="00C15974" w:rsidRPr="00396CC8" w:rsidRDefault="00C15974" w:rsidP="00B40403">
      <w:pPr>
        <w:ind w:firstLineChars="400" w:firstLine="794"/>
        <w:rPr>
          <w:rFonts w:hAnsi="ＭＳ ゴシック"/>
          <w:szCs w:val="22"/>
        </w:rPr>
      </w:pPr>
      <w:r w:rsidRPr="00396CC8">
        <w:rPr>
          <w:rFonts w:hAnsi="ＭＳ ゴシック" w:hint="eastAsia"/>
          <w:szCs w:val="22"/>
        </w:rPr>
        <w:t>③保税運送された仮陸揚貨物の搬入を行う。</w:t>
      </w:r>
    </w:p>
    <w:p w:rsidR="00C15974" w:rsidRPr="00396CC8" w:rsidRDefault="00C15974" w:rsidP="00B40403">
      <w:pPr>
        <w:pStyle w:val="a8"/>
        <w:ind w:leftChars="404" w:left="1000" w:hangingChars="100" w:hanging="198"/>
        <w:rPr>
          <w:rFonts w:hAnsi="ＭＳ ゴシック"/>
          <w:szCs w:val="22"/>
        </w:rPr>
      </w:pPr>
      <w:r w:rsidRPr="00396CC8">
        <w:rPr>
          <w:rFonts w:hAnsi="ＭＳ ゴシック" w:hint="eastAsia"/>
          <w:szCs w:val="22"/>
        </w:rPr>
        <w:t>④搬入時申告を行う旨が登録されている輸出貨物情報については本業務を契機に輸出申告等が自動起動する。</w:t>
      </w:r>
    </w:p>
    <w:p w:rsidR="00C15974" w:rsidRPr="00396CC8" w:rsidRDefault="00C15974" w:rsidP="00B40403">
      <w:pPr>
        <w:ind w:leftChars="399" w:left="990" w:hangingChars="100" w:hanging="198"/>
        <w:rPr>
          <w:rFonts w:hAnsi="ＭＳ ゴシック"/>
          <w:color w:val="000000"/>
          <w:szCs w:val="22"/>
        </w:rPr>
      </w:pPr>
      <w:r w:rsidRPr="00396CC8">
        <w:rPr>
          <w:rFonts w:hAnsi="ＭＳ ゴシック" w:hint="eastAsia"/>
          <w:color w:val="000000"/>
          <w:szCs w:val="22"/>
        </w:rPr>
        <w:t>⑤輸出申告</w:t>
      </w:r>
      <w:r w:rsidRPr="000752DC">
        <w:rPr>
          <w:rFonts w:hAnsi="ＭＳ ゴシック" w:hint="eastAsia"/>
          <w:color w:val="000000"/>
          <w:szCs w:val="22"/>
        </w:rPr>
        <w:t>等</w:t>
      </w:r>
      <w:r w:rsidRPr="00396CC8">
        <w:rPr>
          <w:rFonts w:hAnsi="ＭＳ ゴシック" w:hint="eastAsia"/>
          <w:color w:val="000000"/>
          <w:szCs w:val="22"/>
        </w:rPr>
        <w:t>（特定輸出申告、特定委託輸出申告または特定製造貨物輸出申告を除く）</w:t>
      </w:r>
      <w:r w:rsidRPr="00396CC8">
        <w:rPr>
          <w:rFonts w:hAnsi="ＭＳ ゴシック" w:hint="eastAsia"/>
          <w:szCs w:val="22"/>
        </w:rPr>
        <w:t>が行われている輸出貨物情報については、本業務を契機に輸出申告搬入後処理を自動起動する。</w:t>
      </w:r>
    </w:p>
    <w:p w:rsidR="00C15974" w:rsidRPr="00396CC8" w:rsidRDefault="00C15974" w:rsidP="003C24D7">
      <w:pPr>
        <w:pStyle w:val="a3"/>
        <w:tabs>
          <w:tab w:val="clear" w:pos="4252"/>
          <w:tab w:val="clear" w:pos="8504"/>
        </w:tabs>
        <w:snapToGrid/>
        <w:rPr>
          <w:rFonts w:hAnsi="ＭＳ ゴシック"/>
          <w:szCs w:val="22"/>
        </w:rPr>
      </w:pPr>
    </w:p>
    <w:p w:rsidR="00C15974" w:rsidRPr="00396CC8" w:rsidRDefault="00C15974" w:rsidP="003C24D7">
      <w:pPr>
        <w:rPr>
          <w:rFonts w:hAnsi="ＭＳ ゴシック"/>
          <w:szCs w:val="22"/>
        </w:rPr>
      </w:pPr>
      <w:r w:rsidRPr="00396CC8">
        <w:rPr>
          <w:rFonts w:hAnsi="ＭＳ ゴシック" w:hint="eastAsia"/>
          <w:szCs w:val="22"/>
        </w:rPr>
        <w:t>２．入力者</w:t>
      </w:r>
    </w:p>
    <w:p w:rsidR="00C15974" w:rsidRPr="00396CC8" w:rsidRDefault="00474AD4" w:rsidP="00B40403">
      <w:pPr>
        <w:ind w:firstLineChars="300" w:firstLine="595"/>
        <w:rPr>
          <w:rFonts w:hAnsi="ＭＳ ゴシック"/>
          <w:szCs w:val="22"/>
          <w:vertAlign w:val="superscript"/>
        </w:rPr>
      </w:pPr>
      <w:r w:rsidRPr="00396CC8">
        <w:rPr>
          <w:rFonts w:hAnsi="ＭＳ ゴシック" w:hint="eastAsia"/>
          <w:szCs w:val="22"/>
          <w:lang w:eastAsia="zh-TW"/>
        </w:rPr>
        <w:t>航空会社、</w:t>
      </w:r>
      <w:r w:rsidR="00C15974" w:rsidRPr="00396CC8">
        <w:rPr>
          <w:rFonts w:hAnsi="ＭＳ ゴシック" w:hint="eastAsia"/>
          <w:color w:val="000000"/>
          <w:szCs w:val="22"/>
          <w:lang w:eastAsia="zh-TW"/>
        </w:rPr>
        <w:t>航空貨</w:t>
      </w:r>
      <w:r w:rsidR="00C15974" w:rsidRPr="00396CC8">
        <w:rPr>
          <w:rFonts w:hAnsi="ＭＳ ゴシック" w:hint="eastAsia"/>
          <w:szCs w:val="22"/>
          <w:lang w:eastAsia="zh-TW"/>
        </w:rPr>
        <w:t>物代理店</w:t>
      </w:r>
      <w:r w:rsidR="00C15974" w:rsidRPr="00396CC8">
        <w:rPr>
          <w:rFonts w:hAnsi="ＭＳ ゴシック"/>
          <w:szCs w:val="22"/>
          <w:vertAlign w:val="superscript"/>
          <w:lang w:eastAsia="zh-TW"/>
        </w:rPr>
        <w:t>*1</w:t>
      </w:r>
      <w:r w:rsidR="00C15974" w:rsidRPr="00396CC8">
        <w:rPr>
          <w:rFonts w:hAnsi="ＭＳ ゴシック" w:hint="eastAsia"/>
          <w:szCs w:val="22"/>
          <w:lang w:eastAsia="zh-TW"/>
        </w:rPr>
        <w:t>、通関業</w:t>
      </w:r>
      <w:r w:rsidR="00C15974" w:rsidRPr="00396CC8">
        <w:rPr>
          <w:rFonts w:hAnsi="ＭＳ ゴシック"/>
          <w:szCs w:val="22"/>
          <w:vertAlign w:val="superscript"/>
          <w:lang w:eastAsia="zh-TW"/>
        </w:rPr>
        <w:t>*1</w:t>
      </w:r>
      <w:r w:rsidR="00C15974" w:rsidRPr="00396CC8">
        <w:rPr>
          <w:rFonts w:hAnsi="ＭＳ ゴシック" w:hint="eastAsia"/>
          <w:szCs w:val="22"/>
          <w:lang w:eastAsia="zh-TW"/>
        </w:rPr>
        <w:t>、</w:t>
      </w:r>
      <w:r w:rsidRPr="00396CC8">
        <w:rPr>
          <w:rFonts w:hAnsi="ＭＳ ゴシック" w:hint="eastAsia"/>
          <w:szCs w:val="22"/>
          <w:lang w:eastAsia="zh-TW"/>
        </w:rPr>
        <w:t>機用品業</w:t>
      </w:r>
      <w:r w:rsidRPr="00396CC8">
        <w:rPr>
          <w:rFonts w:hAnsi="ＭＳ ゴシック"/>
          <w:szCs w:val="22"/>
          <w:vertAlign w:val="superscript"/>
          <w:lang w:eastAsia="zh-TW"/>
        </w:rPr>
        <w:t>*1</w:t>
      </w:r>
      <w:r w:rsidRPr="00396CC8">
        <w:rPr>
          <w:rFonts w:hAnsi="ＭＳ ゴシック" w:hint="eastAsia"/>
          <w:szCs w:val="22"/>
          <w:lang w:eastAsia="zh-TW"/>
        </w:rPr>
        <w:t>、</w:t>
      </w:r>
      <w:r w:rsidR="00C15974" w:rsidRPr="00396CC8">
        <w:rPr>
          <w:rFonts w:hAnsi="ＭＳ ゴシック" w:hint="eastAsia"/>
          <w:szCs w:val="22"/>
          <w:lang w:eastAsia="zh-TW"/>
        </w:rPr>
        <w:t>混載業</w:t>
      </w:r>
      <w:r w:rsidR="00C15974" w:rsidRPr="00396CC8">
        <w:rPr>
          <w:rFonts w:hAnsi="ＭＳ ゴシック"/>
          <w:szCs w:val="22"/>
          <w:vertAlign w:val="superscript"/>
          <w:lang w:eastAsia="zh-TW"/>
        </w:rPr>
        <w:t>*1</w:t>
      </w:r>
      <w:r w:rsidR="00C15974" w:rsidRPr="00396CC8">
        <w:rPr>
          <w:rFonts w:hAnsi="ＭＳ ゴシック" w:hint="eastAsia"/>
          <w:szCs w:val="22"/>
          <w:lang w:eastAsia="zh-TW"/>
        </w:rPr>
        <w:t>、</w:t>
      </w:r>
      <w:r w:rsidRPr="00396CC8">
        <w:rPr>
          <w:rFonts w:hAnsi="ＭＳ ゴシック" w:hint="eastAsia"/>
          <w:szCs w:val="22"/>
          <w:lang w:eastAsia="zh-TW"/>
        </w:rPr>
        <w:t>保税蔵置場</w:t>
      </w:r>
    </w:p>
    <w:p w:rsidR="00C15974" w:rsidRPr="00396CC8" w:rsidRDefault="00C15974" w:rsidP="00B40403">
      <w:pPr>
        <w:ind w:firstLineChars="300" w:firstLine="595"/>
        <w:rPr>
          <w:rFonts w:hAnsi="ＭＳ ゴシック"/>
          <w:szCs w:val="22"/>
          <w:shd w:val="pct15" w:color="auto" w:fill="FFFFFF"/>
        </w:rPr>
      </w:pPr>
      <w:r w:rsidRPr="00396CC8">
        <w:rPr>
          <w:rFonts w:hAnsi="ＭＳ ゴシック" w:hint="eastAsia"/>
          <w:szCs w:val="22"/>
        </w:rPr>
        <w:t>（＊１）他所蔵置場所への搬入のみ可能</w:t>
      </w:r>
    </w:p>
    <w:p w:rsidR="00C15974" w:rsidRPr="00396CC8" w:rsidRDefault="00C15974" w:rsidP="003C24D7">
      <w:pPr>
        <w:rPr>
          <w:rFonts w:hAnsi="ＭＳ ゴシック"/>
          <w:szCs w:val="22"/>
        </w:rPr>
      </w:pPr>
    </w:p>
    <w:p w:rsidR="00C15974" w:rsidRPr="00396CC8" w:rsidRDefault="00C15974" w:rsidP="003C24D7">
      <w:pPr>
        <w:rPr>
          <w:rFonts w:hAnsi="ＭＳ ゴシック"/>
          <w:szCs w:val="22"/>
        </w:rPr>
      </w:pPr>
      <w:r w:rsidRPr="00396CC8">
        <w:rPr>
          <w:rFonts w:hAnsi="ＭＳ ゴシック" w:hint="eastAsia"/>
          <w:szCs w:val="22"/>
        </w:rPr>
        <w:t>３．制限事項</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（１）簡易処理の旨の入力がされた場合</w:t>
      </w:r>
    </w:p>
    <w:p w:rsidR="00C15974" w:rsidRPr="00396CC8" w:rsidRDefault="00C15974" w:rsidP="00B40403">
      <w:pPr>
        <w:ind w:firstLineChars="400" w:firstLine="794"/>
        <w:rPr>
          <w:rFonts w:hAnsi="ＭＳ ゴシック"/>
          <w:color w:val="000000"/>
          <w:szCs w:val="22"/>
        </w:rPr>
      </w:pPr>
      <w:r w:rsidRPr="00396CC8">
        <w:rPr>
          <w:rFonts w:hAnsi="ＭＳ ゴシック" w:cs="ＭＳ 明朝" w:hint="eastAsia"/>
          <w:color w:val="000000"/>
          <w:szCs w:val="22"/>
        </w:rPr>
        <w:t>①</w:t>
      </w:r>
      <w:r w:rsidRPr="00396CC8">
        <w:rPr>
          <w:rFonts w:hAnsi="ＭＳ ゴシック" w:hint="eastAsia"/>
          <w:szCs w:val="22"/>
        </w:rPr>
        <w:t>搬入伝票番号が入力された場合、１回で処理可能なＡＷＢ件数は最大</w:t>
      </w:r>
      <w:r w:rsidRPr="00396CC8">
        <w:rPr>
          <w:rFonts w:hAnsi="ＭＳ ゴシック" w:hint="eastAsia"/>
          <w:color w:val="000000"/>
          <w:szCs w:val="22"/>
        </w:rPr>
        <w:t>５０件とする。</w:t>
      </w:r>
    </w:p>
    <w:p w:rsidR="00C15974" w:rsidRPr="00396CC8" w:rsidRDefault="00C15974" w:rsidP="00B40403">
      <w:pPr>
        <w:ind w:leftChars="401" w:left="994" w:hangingChars="100" w:hanging="198"/>
        <w:rPr>
          <w:rFonts w:hAnsi="ＭＳ ゴシック"/>
          <w:color w:val="000000"/>
          <w:szCs w:val="22"/>
        </w:rPr>
      </w:pPr>
      <w:r w:rsidRPr="00396CC8">
        <w:rPr>
          <w:rFonts w:hAnsi="ＭＳ ゴシック" w:cs="ＭＳ 明朝" w:hint="eastAsia"/>
          <w:color w:val="000000"/>
          <w:szCs w:val="22"/>
        </w:rPr>
        <w:t>②</w:t>
      </w:r>
      <w:r w:rsidRPr="00396CC8">
        <w:rPr>
          <w:rFonts w:hAnsi="ＭＳ ゴシック" w:hint="eastAsia"/>
          <w:color w:val="000000"/>
          <w:szCs w:val="22"/>
        </w:rPr>
        <w:t>ＬＤＲ番号が入力された場合、１回で処理可能なＡＷＢ件数はＭＡＷＢを含めて最大</w:t>
      </w:r>
      <w:r w:rsidR="00B40403" w:rsidRPr="00AD2360">
        <w:rPr>
          <w:rFonts w:hAnsi="ＭＳ ゴシック" w:hint="eastAsia"/>
          <w:color w:val="000000"/>
          <w:szCs w:val="22"/>
        </w:rPr>
        <w:t>１００５０</w:t>
      </w:r>
      <w:r w:rsidRPr="00AD2360">
        <w:rPr>
          <w:rFonts w:hAnsi="ＭＳ ゴシック" w:hint="eastAsia"/>
          <w:color w:val="000000"/>
          <w:szCs w:val="22"/>
        </w:rPr>
        <w:t>件（ＵＬＤ１件、ＭＡＷＢ５０件、ＡＷＢまたはＨＡＷＢ</w:t>
      </w:r>
      <w:r w:rsidR="00B40403" w:rsidRPr="00AD2360">
        <w:rPr>
          <w:rFonts w:hAnsi="ＭＳ ゴシック" w:hint="eastAsia"/>
          <w:color w:val="000000"/>
          <w:szCs w:val="22"/>
        </w:rPr>
        <w:t>９９９９</w:t>
      </w:r>
      <w:r w:rsidRPr="00AD2360">
        <w:rPr>
          <w:rFonts w:hAnsi="ＭＳ ゴシック" w:hint="eastAsia"/>
          <w:color w:val="000000"/>
          <w:szCs w:val="22"/>
        </w:rPr>
        <w:t>件）とする</w:t>
      </w:r>
      <w:r w:rsidRPr="00396CC8">
        <w:rPr>
          <w:rFonts w:hAnsi="ＭＳ ゴシック" w:hint="eastAsia"/>
          <w:color w:val="000000"/>
          <w:szCs w:val="22"/>
        </w:rPr>
        <w:t>。</w:t>
      </w:r>
    </w:p>
    <w:p w:rsidR="00C15974" w:rsidRPr="00396CC8" w:rsidRDefault="00C15974" w:rsidP="00B40403">
      <w:pPr>
        <w:ind w:leftChars="402" w:left="992" w:hangingChars="98" w:hanging="194"/>
        <w:rPr>
          <w:rFonts w:hAnsi="ＭＳ ゴシック"/>
          <w:szCs w:val="22"/>
        </w:rPr>
      </w:pPr>
      <w:r w:rsidRPr="00396CC8">
        <w:rPr>
          <w:rFonts w:hAnsi="ＭＳ ゴシック" w:cs="ＭＳ 明朝" w:hint="eastAsia"/>
          <w:color w:val="000000"/>
          <w:szCs w:val="22"/>
        </w:rPr>
        <w:t>③</w:t>
      </w:r>
      <w:r w:rsidRPr="00396CC8">
        <w:rPr>
          <w:rFonts w:hAnsi="ＭＳ ゴシック" w:hint="eastAsia"/>
          <w:szCs w:val="22"/>
        </w:rPr>
        <w:t>１件の輸出貨物情報として登録できる搬入単位は、本業務によるものか否かに関わらず、最大４０件とする。</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（２）簡易処理の旨の入力がされていない場合</w:t>
      </w:r>
    </w:p>
    <w:p w:rsidR="00C15974" w:rsidRPr="00396CC8" w:rsidRDefault="00C15974" w:rsidP="00B40403">
      <w:pPr>
        <w:ind w:leftChars="402" w:left="992" w:hangingChars="98" w:hanging="194"/>
        <w:rPr>
          <w:rFonts w:hAnsi="ＭＳ ゴシック"/>
          <w:szCs w:val="22"/>
        </w:rPr>
      </w:pPr>
      <w:r w:rsidRPr="00396CC8">
        <w:rPr>
          <w:rFonts w:hAnsi="ＭＳ ゴシック" w:cs="ＭＳ 明朝" w:hint="eastAsia"/>
          <w:color w:val="000000"/>
          <w:szCs w:val="22"/>
        </w:rPr>
        <w:t>①</w:t>
      </w:r>
      <w:r w:rsidRPr="00396CC8">
        <w:rPr>
          <w:rFonts w:hAnsi="ＭＳ ゴシック" w:hint="eastAsia"/>
          <w:szCs w:val="22"/>
        </w:rPr>
        <w:t>１回の呼出しまたは登録処理可能なＡＷＢ件数は最大</w:t>
      </w:r>
      <w:r w:rsidRPr="00396CC8">
        <w:rPr>
          <w:rFonts w:hAnsi="ＭＳ ゴシック" w:hint="eastAsia"/>
          <w:color w:val="000000"/>
          <w:szCs w:val="22"/>
        </w:rPr>
        <w:t>１６件と</w:t>
      </w:r>
      <w:r w:rsidRPr="00396CC8">
        <w:rPr>
          <w:rFonts w:hAnsi="ＭＳ ゴシック" w:hint="eastAsia"/>
          <w:szCs w:val="22"/>
        </w:rPr>
        <w:t>する。</w:t>
      </w:r>
    </w:p>
    <w:p w:rsidR="00C15974" w:rsidRPr="00396CC8" w:rsidRDefault="00C15974" w:rsidP="00B40403">
      <w:pPr>
        <w:ind w:leftChars="402" w:left="992" w:hangingChars="98" w:hanging="194"/>
        <w:rPr>
          <w:rFonts w:hAnsi="ＭＳ ゴシック"/>
          <w:szCs w:val="22"/>
        </w:rPr>
      </w:pPr>
      <w:r w:rsidRPr="00396CC8">
        <w:rPr>
          <w:rFonts w:hAnsi="ＭＳ ゴシック" w:cs="ＭＳ 明朝" w:hint="eastAsia"/>
          <w:color w:val="000000"/>
          <w:szCs w:val="22"/>
        </w:rPr>
        <w:t>②</w:t>
      </w:r>
      <w:r w:rsidRPr="00396CC8">
        <w:rPr>
          <w:rFonts w:hAnsi="ＭＳ ゴシック" w:hint="eastAsia"/>
          <w:szCs w:val="22"/>
        </w:rPr>
        <w:t>１件の輸出貨物情報として登録できる搬入単位は、本業務によるものか否かに関わらず、最大４０件とする。</w:t>
      </w:r>
    </w:p>
    <w:p w:rsidR="00C15974" w:rsidRPr="00396CC8" w:rsidRDefault="00C15974" w:rsidP="003C24D7">
      <w:pPr>
        <w:rPr>
          <w:rFonts w:hAnsi="ＭＳ ゴシック"/>
          <w:szCs w:val="22"/>
        </w:rPr>
      </w:pPr>
    </w:p>
    <w:p w:rsidR="00C15974" w:rsidRPr="00396CC8" w:rsidRDefault="00C15974" w:rsidP="003C24D7">
      <w:pPr>
        <w:rPr>
          <w:rFonts w:hAnsi="ＭＳ ゴシック"/>
          <w:szCs w:val="22"/>
        </w:rPr>
      </w:pPr>
      <w:r w:rsidRPr="00396CC8">
        <w:rPr>
          <w:rFonts w:hAnsi="ＭＳ ゴシック" w:hint="eastAsia"/>
          <w:szCs w:val="22"/>
        </w:rPr>
        <w:t>４．入力条件</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（１）入力者チェック</w:t>
      </w:r>
    </w:p>
    <w:p w:rsidR="00C15974" w:rsidRPr="00396CC8" w:rsidRDefault="00C15974" w:rsidP="00B40403">
      <w:pPr>
        <w:ind w:leftChars="302" w:left="599" w:firstLineChars="100" w:firstLine="198"/>
        <w:rPr>
          <w:rFonts w:hAnsi="ＭＳ ゴシック"/>
          <w:color w:val="000000"/>
          <w:szCs w:val="22"/>
        </w:rPr>
      </w:pPr>
      <w:r w:rsidRPr="00396CC8">
        <w:rPr>
          <w:rFonts w:hAnsi="ＭＳ ゴシック" w:hint="eastAsia"/>
          <w:color w:val="000000"/>
          <w:szCs w:val="22"/>
        </w:rPr>
        <w:t>①システムに</w:t>
      </w:r>
      <w:r w:rsidRPr="00396CC8">
        <w:rPr>
          <w:rFonts w:hAnsi="ＭＳ ゴシック" w:hint="eastAsia"/>
          <w:szCs w:val="22"/>
        </w:rPr>
        <w:t>登録</w:t>
      </w:r>
      <w:r w:rsidRPr="00396CC8">
        <w:rPr>
          <w:rFonts w:hAnsi="ＭＳ ゴシック" w:hint="eastAsia"/>
          <w:color w:val="000000"/>
          <w:szCs w:val="22"/>
        </w:rPr>
        <w:t>されている利用者であること。</w:t>
      </w:r>
    </w:p>
    <w:p w:rsidR="00C15974" w:rsidRPr="00396CC8" w:rsidRDefault="00C15974" w:rsidP="00B40403">
      <w:pPr>
        <w:ind w:leftChars="302" w:left="599" w:firstLineChars="100" w:firstLine="198"/>
        <w:rPr>
          <w:rFonts w:hAnsi="ＭＳ ゴシック"/>
          <w:color w:val="000000"/>
          <w:szCs w:val="22"/>
        </w:rPr>
      </w:pPr>
      <w:r w:rsidRPr="00396CC8">
        <w:rPr>
          <w:rFonts w:hAnsi="ＭＳ ゴシック" w:hint="eastAsia"/>
          <w:color w:val="000000"/>
          <w:szCs w:val="22"/>
        </w:rPr>
        <w:t>②他所蔵置場所への搬入の場合は、他所蔵置許可申請の申請者であること。</w:t>
      </w:r>
    </w:p>
    <w:p w:rsidR="00C15974" w:rsidRPr="00396CC8" w:rsidRDefault="00C15974" w:rsidP="00B40403">
      <w:pPr>
        <w:autoSpaceDE w:val="0"/>
        <w:autoSpaceDN w:val="0"/>
        <w:adjustRightInd w:val="0"/>
        <w:ind w:firstLineChars="100" w:firstLine="198"/>
        <w:jc w:val="left"/>
        <w:rPr>
          <w:rFonts w:hAnsi="ＭＳ ゴシック" w:cs="ＭＳ 明朝"/>
          <w:color w:val="000000"/>
          <w:szCs w:val="22"/>
        </w:rPr>
      </w:pPr>
      <w:r>
        <w:rPr>
          <w:rFonts w:hAnsi="ＭＳ ゴシック" w:cs="ＭＳ 明朝"/>
          <w:color w:val="000000"/>
          <w:szCs w:val="22"/>
        </w:rPr>
        <w:br w:type="page"/>
      </w:r>
      <w:r w:rsidRPr="00396CC8">
        <w:rPr>
          <w:rFonts w:hAnsi="ＭＳ ゴシック" w:cs="ＭＳ 明朝" w:hint="eastAsia"/>
          <w:color w:val="000000"/>
          <w:szCs w:val="22"/>
        </w:rPr>
        <w:lastRenderedPageBreak/>
        <w:t>（２）入力項目チェック</w:t>
      </w:r>
    </w:p>
    <w:p w:rsidR="00C15974" w:rsidRPr="00396CC8" w:rsidRDefault="00C15974" w:rsidP="00B40403">
      <w:pPr>
        <w:autoSpaceDE w:val="0"/>
        <w:autoSpaceDN w:val="0"/>
        <w:adjustRightInd w:val="0"/>
        <w:ind w:firstLineChars="200" w:firstLine="397"/>
        <w:jc w:val="left"/>
        <w:rPr>
          <w:rFonts w:hAnsi="ＭＳ ゴシック" w:cs="ＭＳ 明朝"/>
          <w:color w:val="000000"/>
          <w:szCs w:val="22"/>
        </w:rPr>
      </w:pPr>
      <w:r w:rsidRPr="00396CC8">
        <w:rPr>
          <w:rFonts w:hAnsi="ＭＳ ゴシック" w:cs="ＭＳ 明朝" w:hint="eastAsia"/>
          <w:color w:val="000000"/>
          <w:szCs w:val="22"/>
        </w:rPr>
        <w:t>（Ａ）単項目チェック</w:t>
      </w:r>
    </w:p>
    <w:p w:rsidR="00C15974" w:rsidRPr="00396CC8" w:rsidRDefault="00C15974" w:rsidP="00B40403">
      <w:pPr>
        <w:autoSpaceDE w:val="0"/>
        <w:autoSpaceDN w:val="0"/>
        <w:adjustRightInd w:val="0"/>
        <w:ind w:firstLineChars="602" w:firstLine="1194"/>
        <w:jc w:val="left"/>
        <w:rPr>
          <w:rFonts w:hAnsi="ＭＳ ゴシック" w:cs="ＭＳ 明朝"/>
          <w:color w:val="000000"/>
          <w:szCs w:val="22"/>
        </w:rPr>
      </w:pPr>
      <w:r w:rsidRPr="00396CC8">
        <w:rPr>
          <w:rFonts w:hAnsi="ＭＳ ゴシック" w:cs="ＭＳ 明朝" w:hint="eastAsia"/>
          <w:color w:val="000000"/>
          <w:szCs w:val="22"/>
        </w:rPr>
        <w:t>「入力項目表」及び「オンライン業務共</w:t>
      </w:r>
      <w:r w:rsidRPr="00396CC8">
        <w:rPr>
          <w:rFonts w:hAnsi="ＭＳ ゴシック" w:cs="ＭＳ 明朝" w:hint="eastAsia"/>
          <w:szCs w:val="22"/>
        </w:rPr>
        <w:t>通設計書</w:t>
      </w:r>
      <w:r w:rsidRPr="00396CC8">
        <w:rPr>
          <w:rFonts w:hAnsi="ＭＳ ゴシック" w:cs="ＭＳ 明朝" w:hint="eastAsia"/>
          <w:color w:val="000000"/>
          <w:szCs w:val="22"/>
        </w:rPr>
        <w:t>」参照。</w:t>
      </w:r>
    </w:p>
    <w:p w:rsidR="00C15974" w:rsidRPr="00396CC8" w:rsidRDefault="00C15974" w:rsidP="00B40403">
      <w:pPr>
        <w:autoSpaceDE w:val="0"/>
        <w:autoSpaceDN w:val="0"/>
        <w:adjustRightInd w:val="0"/>
        <w:ind w:firstLineChars="200" w:firstLine="397"/>
        <w:jc w:val="left"/>
        <w:rPr>
          <w:rFonts w:hAnsi="ＭＳ ゴシック" w:cs="ＭＳ 明朝"/>
          <w:color w:val="000000"/>
          <w:szCs w:val="22"/>
        </w:rPr>
      </w:pPr>
      <w:r w:rsidRPr="00396CC8">
        <w:rPr>
          <w:rFonts w:hAnsi="ＭＳ ゴシック" w:cs="ＭＳ 明朝" w:hint="eastAsia"/>
          <w:color w:val="000000"/>
          <w:szCs w:val="22"/>
        </w:rPr>
        <w:t>（Ｂ）項目間関連チェック</w:t>
      </w:r>
    </w:p>
    <w:p w:rsidR="00C15974" w:rsidRPr="00396CC8" w:rsidRDefault="00C15974" w:rsidP="00B40403">
      <w:pPr>
        <w:autoSpaceDE w:val="0"/>
        <w:autoSpaceDN w:val="0"/>
        <w:adjustRightInd w:val="0"/>
        <w:ind w:firstLineChars="602" w:firstLine="1194"/>
        <w:jc w:val="left"/>
        <w:rPr>
          <w:rFonts w:hAnsi="ＭＳ ゴシック" w:cs="ＭＳ 明朝"/>
          <w:color w:val="000000"/>
          <w:szCs w:val="22"/>
        </w:rPr>
      </w:pPr>
      <w:r w:rsidRPr="00396CC8">
        <w:rPr>
          <w:rFonts w:hAnsi="ＭＳ ゴシック" w:cs="ＭＳ 明朝" w:hint="eastAsia"/>
          <w:color w:val="000000"/>
          <w:szCs w:val="22"/>
        </w:rPr>
        <w:t>「入力項目表」及び「オンライン業務共</w:t>
      </w:r>
      <w:r w:rsidRPr="00396CC8">
        <w:rPr>
          <w:rFonts w:hAnsi="ＭＳ ゴシック" w:cs="ＭＳ 明朝" w:hint="eastAsia"/>
          <w:szCs w:val="22"/>
        </w:rPr>
        <w:t>通設計書</w:t>
      </w:r>
      <w:r w:rsidRPr="00396CC8">
        <w:rPr>
          <w:rFonts w:hAnsi="ＭＳ ゴシック" w:cs="ＭＳ 明朝" w:hint="eastAsia"/>
          <w:color w:val="000000"/>
          <w:szCs w:val="22"/>
        </w:rPr>
        <w:t>」参照。</w:t>
      </w:r>
    </w:p>
    <w:p w:rsidR="00C15974" w:rsidRPr="00396CC8" w:rsidRDefault="00C15974" w:rsidP="00B40403">
      <w:pPr>
        <w:ind w:firstLineChars="100" w:firstLine="198"/>
        <w:rPr>
          <w:rFonts w:hAnsi="ＭＳ ゴシック" w:cs="ＭＳ 明朝"/>
          <w:color w:val="000000"/>
          <w:szCs w:val="22"/>
        </w:rPr>
      </w:pPr>
      <w:r w:rsidRPr="00396CC8">
        <w:rPr>
          <w:rFonts w:hAnsi="ＭＳ ゴシック" w:cs="ＭＳ 明朝" w:hint="eastAsia"/>
          <w:color w:val="000000"/>
          <w:szCs w:val="22"/>
        </w:rPr>
        <w:t>（３）ＬＤＲ</w:t>
      </w:r>
      <w:r w:rsidR="00CC759E">
        <w:rPr>
          <w:rFonts w:hAnsi="ＭＳ ゴシック" w:cs="ＭＳ 明朝" w:hint="eastAsia"/>
          <w:color w:val="000000"/>
          <w:szCs w:val="22"/>
        </w:rPr>
        <w:t>・搬入伝票</w:t>
      </w:r>
      <w:r w:rsidRPr="00396CC8">
        <w:rPr>
          <w:rFonts w:hAnsi="ＭＳ ゴシック" w:cs="ＭＳ 明朝" w:hint="eastAsia"/>
          <w:color w:val="000000"/>
          <w:szCs w:val="22"/>
        </w:rPr>
        <w:t>情報ＤＢチェック</w:t>
      </w:r>
    </w:p>
    <w:p w:rsidR="00C15974" w:rsidRPr="00396CC8" w:rsidRDefault="00C15974" w:rsidP="00B40403">
      <w:pPr>
        <w:autoSpaceDE w:val="0"/>
        <w:autoSpaceDN w:val="0"/>
        <w:adjustRightInd w:val="0"/>
        <w:ind w:firstLineChars="200" w:firstLine="397"/>
        <w:jc w:val="left"/>
        <w:rPr>
          <w:rFonts w:hAnsi="ＭＳ ゴシック" w:cs="ＭＳ 明朝"/>
          <w:color w:val="000000"/>
          <w:szCs w:val="22"/>
        </w:rPr>
      </w:pPr>
      <w:r w:rsidRPr="00396CC8">
        <w:rPr>
          <w:rFonts w:hAnsi="ＭＳ ゴシック" w:cs="ＭＳ 明朝" w:hint="eastAsia"/>
          <w:color w:val="000000"/>
          <w:szCs w:val="22"/>
        </w:rPr>
        <w:t>（Ａ）</w:t>
      </w:r>
      <w:r w:rsidRPr="00396CC8">
        <w:rPr>
          <w:rFonts w:hAnsi="ＭＳ ゴシック" w:hint="eastAsia"/>
          <w:szCs w:val="22"/>
        </w:rPr>
        <w:t>入力された搬入伝票番号またはＬＤＲ番号が</w:t>
      </w:r>
      <w:r w:rsidRPr="00396CC8">
        <w:rPr>
          <w:rFonts w:hAnsi="ＭＳ ゴシック" w:cs="ＭＳ 明朝" w:hint="eastAsia"/>
          <w:color w:val="000000"/>
          <w:szCs w:val="22"/>
        </w:rPr>
        <w:t>搬入伝票情報の場合</w:t>
      </w:r>
    </w:p>
    <w:p w:rsidR="00C15974" w:rsidRPr="00396CC8" w:rsidRDefault="00C15974" w:rsidP="00B40403">
      <w:pPr>
        <w:pStyle w:val="a3"/>
        <w:tabs>
          <w:tab w:val="clear" w:pos="4252"/>
          <w:tab w:val="clear" w:pos="8504"/>
        </w:tabs>
        <w:snapToGrid/>
        <w:spacing w:line="363" w:lineRule="atLeast"/>
        <w:ind w:firstLineChars="501" w:firstLine="994"/>
        <w:rPr>
          <w:rFonts w:hAnsi="ＭＳ ゴシック"/>
          <w:szCs w:val="22"/>
        </w:rPr>
      </w:pPr>
      <w:r w:rsidRPr="00396CC8">
        <w:rPr>
          <w:rFonts w:hAnsi="ＭＳ ゴシック" w:hint="eastAsia"/>
          <w:szCs w:val="22"/>
        </w:rPr>
        <w:t>①搬入伝票番号が搬入伝票情報ＤＢに存在すること。</w:t>
      </w:r>
    </w:p>
    <w:p w:rsidR="00C15974" w:rsidRPr="00396CC8" w:rsidRDefault="00C15974" w:rsidP="00B40403">
      <w:pPr>
        <w:pStyle w:val="a3"/>
        <w:tabs>
          <w:tab w:val="clear" w:pos="4252"/>
          <w:tab w:val="clear" w:pos="8504"/>
        </w:tabs>
        <w:snapToGrid/>
        <w:spacing w:line="363" w:lineRule="atLeast"/>
        <w:ind w:firstLineChars="501" w:firstLine="994"/>
        <w:rPr>
          <w:rFonts w:hAnsi="ＭＳ ゴシック"/>
          <w:szCs w:val="22"/>
        </w:rPr>
      </w:pPr>
      <w:r w:rsidRPr="00396CC8">
        <w:rPr>
          <w:rFonts w:hAnsi="ＭＳ ゴシック" w:hint="eastAsia"/>
          <w:szCs w:val="22"/>
        </w:rPr>
        <w:t>②搬入確認（一括搬入対象外の旨の登録を含む）を行っていない貨物があること。</w:t>
      </w:r>
    </w:p>
    <w:p w:rsidR="00C15974" w:rsidRPr="00396CC8" w:rsidRDefault="00C15974" w:rsidP="00B40403">
      <w:pPr>
        <w:pStyle w:val="a3"/>
        <w:tabs>
          <w:tab w:val="clear" w:pos="4252"/>
          <w:tab w:val="clear" w:pos="8504"/>
        </w:tabs>
        <w:snapToGrid/>
        <w:spacing w:line="363" w:lineRule="atLeast"/>
        <w:ind w:leftChars="500" w:left="1190" w:hangingChars="100" w:hanging="198"/>
        <w:rPr>
          <w:rFonts w:hAnsi="ＭＳ ゴシック"/>
          <w:color w:val="000000"/>
          <w:szCs w:val="22"/>
        </w:rPr>
      </w:pPr>
      <w:r w:rsidRPr="00396CC8">
        <w:rPr>
          <w:rFonts w:hAnsi="ＭＳ ゴシック" w:hint="eastAsia"/>
          <w:szCs w:val="22"/>
        </w:rPr>
        <w:t>③</w:t>
      </w:r>
      <w:r w:rsidRPr="00396CC8">
        <w:rPr>
          <w:rFonts w:hAnsi="ＭＳ ゴシック" w:hint="eastAsia"/>
          <w:color w:val="000000"/>
          <w:szCs w:val="22"/>
        </w:rPr>
        <w:t>簡易処理表示に「Ｆ」（強制処理）あるいは、搬入識別に「Ｒ」（リカバリー処理）が入力された場合は、内部処理中の旨が登録されていること。</w:t>
      </w:r>
    </w:p>
    <w:p w:rsidR="00C15974" w:rsidRPr="00396CC8" w:rsidRDefault="00C15974" w:rsidP="00B40403">
      <w:pPr>
        <w:pStyle w:val="a3"/>
        <w:tabs>
          <w:tab w:val="clear" w:pos="4252"/>
          <w:tab w:val="clear" w:pos="8504"/>
        </w:tabs>
        <w:snapToGrid/>
        <w:ind w:firstLineChars="501" w:firstLine="994"/>
        <w:rPr>
          <w:rFonts w:hAnsi="ＭＳ ゴシック"/>
          <w:color w:val="000000"/>
          <w:szCs w:val="22"/>
        </w:rPr>
      </w:pPr>
      <w:r w:rsidRPr="00396CC8">
        <w:rPr>
          <w:rFonts w:hAnsi="ＭＳ ゴシック" w:hint="eastAsia"/>
          <w:color w:val="000000"/>
          <w:szCs w:val="22"/>
        </w:rPr>
        <w:t>④「航空会社向け貨物引渡し登録（輸出保税）（ＲＶＡ</w:t>
      </w:r>
      <w:r w:rsidR="00BF2CC2" w:rsidRPr="00BF2CC2">
        <w:rPr>
          <w:rFonts w:hAnsi="ＭＳ ゴシック" w:hint="eastAsia"/>
          <w:color w:val="000000"/>
          <w:szCs w:val="22"/>
          <w:highlight w:val="green"/>
        </w:rPr>
        <w:t>０１</w:t>
      </w:r>
      <w:r w:rsidRPr="00396CC8">
        <w:rPr>
          <w:rFonts w:hAnsi="ＭＳ ゴシック" w:hint="eastAsia"/>
          <w:color w:val="000000"/>
          <w:szCs w:val="22"/>
        </w:rPr>
        <w:t>）」業務等で作成されたＬＤＲでないこと。</w:t>
      </w:r>
    </w:p>
    <w:p w:rsidR="00C15974" w:rsidRPr="00396CC8" w:rsidRDefault="00C15974" w:rsidP="00B40403">
      <w:pPr>
        <w:autoSpaceDE w:val="0"/>
        <w:autoSpaceDN w:val="0"/>
        <w:adjustRightInd w:val="0"/>
        <w:ind w:firstLineChars="200" w:firstLine="397"/>
        <w:jc w:val="left"/>
        <w:rPr>
          <w:rFonts w:hAnsi="ＭＳ ゴシック" w:cs="ＭＳ 明朝"/>
          <w:color w:val="000000"/>
          <w:szCs w:val="22"/>
        </w:rPr>
      </w:pPr>
      <w:r w:rsidRPr="00396CC8">
        <w:rPr>
          <w:rFonts w:hAnsi="ＭＳ ゴシック" w:cs="ＭＳ 明朝" w:hint="eastAsia"/>
          <w:color w:val="000000"/>
          <w:szCs w:val="22"/>
        </w:rPr>
        <w:t>（Ｂ）</w:t>
      </w:r>
      <w:r w:rsidRPr="00396CC8">
        <w:rPr>
          <w:rFonts w:hAnsi="ＭＳ ゴシック" w:hint="eastAsia"/>
          <w:szCs w:val="22"/>
        </w:rPr>
        <w:t>入力された搬入伝票番号／ＬＤＲ番号が</w:t>
      </w:r>
      <w:r w:rsidRPr="00396CC8">
        <w:rPr>
          <w:rFonts w:hAnsi="ＭＳ ゴシック" w:cs="ＭＳ 明朝" w:hint="eastAsia"/>
          <w:color w:val="000000"/>
          <w:szCs w:val="22"/>
        </w:rPr>
        <w:t>ＬＤＲ情報の場合</w:t>
      </w:r>
    </w:p>
    <w:p w:rsidR="00C15974" w:rsidRPr="00396CC8" w:rsidRDefault="00C15974" w:rsidP="00B40403">
      <w:pPr>
        <w:pStyle w:val="a3"/>
        <w:tabs>
          <w:tab w:val="clear" w:pos="4252"/>
          <w:tab w:val="clear" w:pos="8504"/>
        </w:tabs>
        <w:snapToGrid/>
        <w:ind w:firstLineChars="501" w:firstLine="994"/>
        <w:rPr>
          <w:rFonts w:hAnsi="ＭＳ ゴシック"/>
          <w:szCs w:val="22"/>
        </w:rPr>
      </w:pPr>
      <w:r w:rsidRPr="00396CC8">
        <w:rPr>
          <w:rFonts w:hAnsi="ＭＳ ゴシック" w:hint="eastAsia"/>
          <w:szCs w:val="22"/>
        </w:rPr>
        <w:t>①ＬＤＲ番号がＬＤＲ情報ＤＢに存在すること。</w:t>
      </w:r>
    </w:p>
    <w:p w:rsidR="00C15974" w:rsidRPr="00396CC8" w:rsidRDefault="00C15974" w:rsidP="00B40403">
      <w:pPr>
        <w:pStyle w:val="a3"/>
        <w:tabs>
          <w:tab w:val="clear" w:pos="4252"/>
          <w:tab w:val="clear" w:pos="8504"/>
        </w:tabs>
        <w:snapToGrid/>
        <w:ind w:firstLineChars="501" w:firstLine="994"/>
        <w:rPr>
          <w:rFonts w:hAnsi="ＭＳ ゴシック"/>
          <w:color w:val="000000"/>
          <w:szCs w:val="22"/>
        </w:rPr>
      </w:pPr>
      <w:r w:rsidRPr="00396CC8">
        <w:rPr>
          <w:rFonts w:hAnsi="ＭＳ ゴシック" w:hint="eastAsia"/>
          <w:color w:val="000000"/>
          <w:szCs w:val="22"/>
        </w:rPr>
        <w:t>②ＵＬＤ詰めで搬出された貨物が登録されている場合は、簡易処理の旨が入力されていること。</w:t>
      </w:r>
    </w:p>
    <w:p w:rsidR="00C15974" w:rsidRPr="00396CC8" w:rsidRDefault="00C15974" w:rsidP="00B40403">
      <w:pPr>
        <w:pStyle w:val="a3"/>
        <w:tabs>
          <w:tab w:val="clear" w:pos="4252"/>
          <w:tab w:val="clear" w:pos="8504"/>
        </w:tabs>
        <w:snapToGrid/>
        <w:ind w:firstLineChars="501" w:firstLine="994"/>
        <w:rPr>
          <w:rFonts w:hAnsi="ＭＳ ゴシック"/>
          <w:color w:val="000000"/>
          <w:szCs w:val="22"/>
        </w:rPr>
      </w:pPr>
      <w:r w:rsidRPr="00396CC8">
        <w:rPr>
          <w:rFonts w:hAnsi="ＭＳ ゴシック" w:hint="eastAsia"/>
          <w:color w:val="000000"/>
          <w:szCs w:val="22"/>
        </w:rPr>
        <w:t>③ＡＷＢ、ＨＡＷＢ、ＭＡＷＢ、未ラベルまたはＵＬＤであること。</w:t>
      </w:r>
    </w:p>
    <w:p w:rsidR="00C15974" w:rsidRPr="00396CC8" w:rsidRDefault="00C15974" w:rsidP="00B40403">
      <w:pPr>
        <w:pStyle w:val="a3"/>
        <w:tabs>
          <w:tab w:val="clear" w:pos="4252"/>
          <w:tab w:val="clear" w:pos="8504"/>
        </w:tabs>
        <w:snapToGrid/>
        <w:ind w:firstLineChars="501" w:firstLine="994"/>
        <w:rPr>
          <w:rFonts w:hAnsi="ＭＳ ゴシック"/>
          <w:color w:val="000000"/>
          <w:szCs w:val="22"/>
        </w:rPr>
      </w:pPr>
      <w:r w:rsidRPr="00396CC8">
        <w:rPr>
          <w:rFonts w:hAnsi="ＭＳ ゴシック" w:hint="eastAsia"/>
          <w:color w:val="000000"/>
          <w:szCs w:val="22"/>
        </w:rPr>
        <w:t>④搬入確認（一括搬入対象外の旨の登録を含む）を行っていない貨物またはＵＬＤがあること。</w:t>
      </w:r>
    </w:p>
    <w:p w:rsidR="00C15974" w:rsidRPr="00396CC8" w:rsidRDefault="00C15974" w:rsidP="00B40403">
      <w:pPr>
        <w:pStyle w:val="a3"/>
        <w:tabs>
          <w:tab w:val="clear" w:pos="4252"/>
          <w:tab w:val="clear" w:pos="8504"/>
        </w:tabs>
        <w:snapToGrid/>
        <w:ind w:firstLineChars="501" w:firstLine="994"/>
        <w:rPr>
          <w:rFonts w:hAnsi="ＭＳ ゴシック"/>
          <w:color w:val="000000"/>
          <w:szCs w:val="22"/>
        </w:rPr>
      </w:pPr>
      <w:r w:rsidRPr="00396CC8">
        <w:rPr>
          <w:rFonts w:hAnsi="ＭＳ ゴシック" w:hint="eastAsia"/>
          <w:color w:val="000000"/>
          <w:szCs w:val="22"/>
        </w:rPr>
        <w:t>⑤</w:t>
      </w:r>
      <w:r w:rsidRPr="00BF2CC2">
        <w:rPr>
          <w:rFonts w:hAnsi="ＭＳ ゴシック" w:hint="eastAsia"/>
          <w:dstrike/>
          <w:color w:val="FF0000"/>
          <w:szCs w:val="22"/>
        </w:rPr>
        <w:t>「航空会社向け貨物引渡し登録（輸出保税）（</w:t>
      </w:r>
      <w:r w:rsidRPr="00396CC8">
        <w:rPr>
          <w:rFonts w:hAnsi="ＭＳ ゴシック" w:hint="eastAsia"/>
          <w:color w:val="000000"/>
          <w:szCs w:val="22"/>
        </w:rPr>
        <w:t>ＲＶＡ</w:t>
      </w:r>
      <w:r w:rsidR="00BF2CC2" w:rsidRPr="00BF2CC2">
        <w:rPr>
          <w:rFonts w:hAnsi="ＭＳ ゴシック" w:hint="eastAsia"/>
          <w:color w:val="000000"/>
          <w:szCs w:val="22"/>
          <w:highlight w:val="green"/>
        </w:rPr>
        <w:t>０１</w:t>
      </w:r>
      <w:r w:rsidRPr="00BF2CC2">
        <w:rPr>
          <w:rFonts w:hAnsi="ＭＳ ゴシック" w:hint="eastAsia"/>
          <w:dstrike/>
          <w:color w:val="FF0000"/>
          <w:szCs w:val="22"/>
        </w:rPr>
        <w:t>）」</w:t>
      </w:r>
      <w:r w:rsidRPr="00396CC8">
        <w:rPr>
          <w:rFonts w:hAnsi="ＭＳ ゴシック" w:hint="eastAsia"/>
          <w:color w:val="000000"/>
          <w:szCs w:val="22"/>
        </w:rPr>
        <w:t>業務等で作成されたＬＤＲでないこと。</w:t>
      </w:r>
    </w:p>
    <w:p w:rsidR="00C15974" w:rsidRPr="00396CC8" w:rsidRDefault="00C15974" w:rsidP="00B40403">
      <w:pPr>
        <w:pStyle w:val="a3"/>
        <w:tabs>
          <w:tab w:val="clear" w:pos="4252"/>
          <w:tab w:val="clear" w:pos="8504"/>
        </w:tabs>
        <w:snapToGrid/>
        <w:ind w:leftChars="500" w:left="1190" w:hangingChars="100" w:hanging="198"/>
        <w:rPr>
          <w:rFonts w:hAnsi="ＭＳ ゴシック"/>
          <w:color w:val="000000"/>
          <w:szCs w:val="22"/>
        </w:rPr>
      </w:pPr>
      <w:r w:rsidRPr="00396CC8">
        <w:rPr>
          <w:rFonts w:hAnsi="ＭＳ ゴシック" w:hint="eastAsia"/>
          <w:color w:val="000000"/>
          <w:szCs w:val="22"/>
        </w:rPr>
        <w:t>⑥簡易処理表示に「Ｆ」（強制処理）あるいは、搬入識別に「Ｒ」（リカバリー処理）が入力された場合は、内部処理中の旨が登録されていること。</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（４）輸出貨物情報ＤＢチェック</w:t>
      </w:r>
    </w:p>
    <w:p w:rsidR="00C15974" w:rsidRPr="00396CC8" w:rsidRDefault="00C15974" w:rsidP="00B40403">
      <w:pPr>
        <w:ind w:leftChars="201" w:left="992" w:hangingChars="299" w:hanging="593"/>
        <w:rPr>
          <w:rFonts w:hAnsi="ＭＳ ゴシック"/>
          <w:color w:val="000000"/>
          <w:szCs w:val="22"/>
        </w:rPr>
      </w:pPr>
      <w:r w:rsidRPr="00396CC8">
        <w:rPr>
          <w:rFonts w:hAnsi="ＭＳ ゴシック" w:hint="eastAsia"/>
          <w:color w:val="000000"/>
          <w:szCs w:val="22"/>
        </w:rPr>
        <w:t>（Ａ）「ＡＷＢ番号」欄にＡＷＢ、ＭＡＷＢ、ＨＡＷＢまたは未ラベルが入力された場合は、輸出貨物情報ＤＢに存在すること。</w:t>
      </w:r>
    </w:p>
    <w:p w:rsidR="00C15974" w:rsidRPr="00396CC8" w:rsidRDefault="00C15974" w:rsidP="00B40403">
      <w:pPr>
        <w:ind w:leftChars="200" w:left="794" w:hangingChars="200" w:hanging="397"/>
        <w:rPr>
          <w:rFonts w:hAnsi="ＭＳ ゴシック"/>
          <w:color w:val="000000"/>
          <w:szCs w:val="22"/>
        </w:rPr>
      </w:pPr>
      <w:r w:rsidRPr="00396CC8">
        <w:rPr>
          <w:rFonts w:hAnsi="ＭＳ ゴシック" w:hint="eastAsia"/>
          <w:color w:val="000000"/>
          <w:szCs w:val="22"/>
        </w:rPr>
        <w:t>（Ｂ）入力された搬入伝票番号／ＬＤＲ番号との関連付けが登録されていること。</w:t>
      </w:r>
    </w:p>
    <w:p w:rsidR="00C15974" w:rsidRPr="00396CC8" w:rsidRDefault="00C15974" w:rsidP="00B40403">
      <w:pPr>
        <w:ind w:leftChars="201" w:left="992" w:hangingChars="299" w:hanging="593"/>
        <w:rPr>
          <w:rFonts w:hAnsi="ＭＳ ゴシック"/>
          <w:noProof/>
        </w:rPr>
      </w:pPr>
      <w:r w:rsidRPr="00396CC8">
        <w:rPr>
          <w:rFonts w:hAnsi="ＭＳ ゴシック" w:hint="eastAsia"/>
          <w:szCs w:val="22"/>
        </w:rPr>
        <w:t>（Ｃ）搬入伝票情報またはＬＤＲ情報に他所蔵置場所への搬入の旨が登録されている場合は、</w:t>
      </w:r>
      <w:r w:rsidR="00B87F97">
        <w:rPr>
          <w:rFonts w:hAnsi="ＭＳ ゴシック"/>
          <w:szCs w:val="22"/>
        </w:rPr>
        <w:br/>
      </w:r>
      <w:r w:rsidRPr="00396CC8">
        <w:rPr>
          <w:rFonts w:hAnsi="ＭＳ ゴシック" w:hint="eastAsia"/>
          <w:noProof/>
        </w:rPr>
        <w:t>「他所蔵置許可申請（ＴＺＣ）」業務または「許可・承認等情報登録（輸出保税）（ＰＡＨ）」業務により他所蔵置許可となっていること。</w:t>
      </w:r>
    </w:p>
    <w:p w:rsidR="00C15974" w:rsidRPr="00396CC8" w:rsidRDefault="00C15974" w:rsidP="00B40403">
      <w:pPr>
        <w:pStyle w:val="a3"/>
        <w:tabs>
          <w:tab w:val="clear" w:pos="4252"/>
          <w:tab w:val="clear" w:pos="8504"/>
        </w:tabs>
        <w:snapToGrid/>
        <w:ind w:leftChars="200" w:left="992" w:hangingChars="300" w:hanging="595"/>
        <w:rPr>
          <w:rFonts w:hAnsi="ＭＳ ゴシック"/>
          <w:color w:val="000000"/>
          <w:szCs w:val="22"/>
        </w:rPr>
      </w:pPr>
      <w:r w:rsidRPr="00396CC8">
        <w:rPr>
          <w:rFonts w:hAnsi="ＭＳ ゴシック" w:hint="eastAsia"/>
          <w:color w:val="000000"/>
          <w:szCs w:val="22"/>
        </w:rPr>
        <w:t>（Ｄ）特定輸出申告、特定委託輸出申告または特定製造貨物輸出申告が行われ、輸出許可済となった貨物に対して搬入を行う場合は、以下のチェックを行う。</w:t>
      </w:r>
    </w:p>
    <w:p w:rsidR="00C15974" w:rsidRPr="00396CC8" w:rsidRDefault="00C15974" w:rsidP="00B40403">
      <w:pPr>
        <w:pStyle w:val="a3"/>
        <w:ind w:leftChars="401" w:left="994" w:hangingChars="100" w:hanging="198"/>
        <w:rPr>
          <w:rFonts w:hAnsi="ＭＳ ゴシック"/>
          <w:szCs w:val="22"/>
        </w:rPr>
      </w:pPr>
      <w:r w:rsidRPr="00396CC8">
        <w:rPr>
          <w:rFonts w:hAnsi="ＭＳ ゴシック" w:hint="eastAsia"/>
          <w:szCs w:val="22"/>
        </w:rPr>
        <w:t>①車上通関扱いの旨が登録されている場合は、車上通関表示の入力が「Ｓ：車上通関」であること。</w:t>
      </w:r>
    </w:p>
    <w:p w:rsidR="00C15974" w:rsidRPr="00396CC8" w:rsidRDefault="00C15974" w:rsidP="00B40403">
      <w:pPr>
        <w:pStyle w:val="a3"/>
        <w:ind w:leftChars="401" w:left="994" w:hangingChars="100" w:hanging="198"/>
        <w:rPr>
          <w:rFonts w:hAnsi="ＭＳ ゴシック"/>
          <w:szCs w:val="22"/>
        </w:rPr>
      </w:pPr>
      <w:r w:rsidRPr="00396CC8">
        <w:rPr>
          <w:rFonts w:hint="eastAsia"/>
        </w:rPr>
        <w:t>②車上通関扱いの旨が登録されていない場合は、車上通関表示の入力が「Ｓ：車上通関」でないこと。</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（５）ＵＬＤ情報ＤＢチェック</w:t>
      </w:r>
    </w:p>
    <w:p w:rsidR="00C15974" w:rsidRPr="00396CC8" w:rsidRDefault="00C15974" w:rsidP="00B40403">
      <w:pPr>
        <w:ind w:leftChars="201" w:left="992" w:hangingChars="299" w:hanging="593"/>
        <w:rPr>
          <w:rFonts w:hAnsi="ＭＳ ゴシック"/>
          <w:color w:val="000000"/>
          <w:szCs w:val="22"/>
        </w:rPr>
      </w:pPr>
      <w:r w:rsidRPr="00396CC8">
        <w:rPr>
          <w:rFonts w:hAnsi="ＭＳ ゴシック" w:hint="eastAsia"/>
          <w:color w:val="000000"/>
          <w:szCs w:val="22"/>
        </w:rPr>
        <w:t>（Ａ）ＬＤＲ情報に登録されているＵＬＤ番号がＵＬＤ情報ＤＢに存在すること。</w:t>
      </w:r>
    </w:p>
    <w:p w:rsidR="00C15974" w:rsidRPr="00396CC8" w:rsidRDefault="00C15974" w:rsidP="00B40403">
      <w:pPr>
        <w:ind w:leftChars="201" w:left="992" w:hangingChars="299" w:hanging="593"/>
        <w:rPr>
          <w:rFonts w:hAnsi="ＭＳ ゴシック"/>
          <w:color w:val="000000"/>
          <w:szCs w:val="22"/>
        </w:rPr>
      </w:pPr>
      <w:r w:rsidRPr="00396CC8">
        <w:rPr>
          <w:rFonts w:hAnsi="ＭＳ ゴシック" w:hint="eastAsia"/>
          <w:color w:val="000000"/>
          <w:szCs w:val="22"/>
        </w:rPr>
        <w:t>（Ｂ）「搬出確認登録（ＵＬＤ単位）（ＥＸＵ）」業務により搬入伝票番号／ＬＤＲ番号との関連付けが登録されていること。</w:t>
      </w:r>
    </w:p>
    <w:p w:rsidR="00C15974" w:rsidRPr="00396CC8" w:rsidRDefault="00C15974" w:rsidP="003C24D7">
      <w:pPr>
        <w:rPr>
          <w:rFonts w:hAnsi="ＭＳ ゴシック"/>
          <w:szCs w:val="22"/>
        </w:rPr>
      </w:pPr>
    </w:p>
    <w:p w:rsidR="00C15974" w:rsidRPr="00396CC8" w:rsidRDefault="00C15974" w:rsidP="003C24D7">
      <w:pPr>
        <w:pStyle w:val="a3"/>
        <w:tabs>
          <w:tab w:val="clear" w:pos="4252"/>
          <w:tab w:val="clear" w:pos="8504"/>
        </w:tabs>
        <w:snapToGrid/>
        <w:rPr>
          <w:rFonts w:hAnsi="ＭＳ ゴシック"/>
          <w:szCs w:val="22"/>
        </w:rPr>
      </w:pPr>
      <w:r w:rsidRPr="00396CC8">
        <w:rPr>
          <w:rFonts w:hAnsi="ＭＳ ゴシック" w:hint="eastAsia"/>
          <w:szCs w:val="22"/>
        </w:rPr>
        <w:t>５．処理内容</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（１）ＢＩＬ業務の場合</w:t>
      </w:r>
    </w:p>
    <w:p w:rsidR="00C15974" w:rsidRPr="00396CC8" w:rsidRDefault="00C15974" w:rsidP="00B40403">
      <w:pPr>
        <w:autoSpaceDE w:val="0"/>
        <w:autoSpaceDN w:val="0"/>
        <w:adjustRightInd w:val="0"/>
        <w:ind w:firstLineChars="200" w:firstLine="397"/>
        <w:jc w:val="left"/>
        <w:rPr>
          <w:rFonts w:hAnsi="ＭＳ ゴシック" w:cs="ＭＳ 明朝"/>
          <w:color w:val="000000"/>
          <w:szCs w:val="22"/>
        </w:rPr>
      </w:pPr>
      <w:r w:rsidRPr="00396CC8">
        <w:rPr>
          <w:rFonts w:hAnsi="ＭＳ ゴシック" w:cs="ＭＳ 明朝" w:hint="eastAsia"/>
          <w:color w:val="000000"/>
          <w:szCs w:val="22"/>
        </w:rPr>
        <w:t>（Ａ）入力チェック処理</w:t>
      </w:r>
    </w:p>
    <w:p w:rsidR="00C15974" w:rsidRPr="00396CC8" w:rsidRDefault="00876B41" w:rsidP="00B40403">
      <w:pPr>
        <w:autoSpaceDE w:val="0"/>
        <w:autoSpaceDN w:val="0"/>
        <w:adjustRightInd w:val="0"/>
        <w:ind w:leftChars="500" w:left="992" w:firstLineChars="103" w:firstLine="204"/>
        <w:jc w:val="left"/>
        <w:rPr>
          <w:rFonts w:hAnsi="ＭＳ ゴシック" w:cs="ＭＳ 明朝"/>
          <w:color w:val="000000"/>
          <w:szCs w:val="22"/>
        </w:rPr>
      </w:pPr>
      <w:r w:rsidRPr="00876B41">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r w:rsidR="00C15974" w:rsidRPr="00396CC8">
        <w:rPr>
          <w:rFonts w:hAnsi="ＭＳ ゴシック" w:cs="ＭＳ 明朝" w:hint="eastAsia"/>
          <w:color w:val="000000"/>
          <w:szCs w:val="22"/>
        </w:rPr>
        <w:t>（詳細については後述の特記事項を参照。）</w:t>
      </w:r>
    </w:p>
    <w:p w:rsidR="00C15974" w:rsidRPr="00396CC8" w:rsidRDefault="00C15974" w:rsidP="00B40403">
      <w:pPr>
        <w:pStyle w:val="a3"/>
        <w:tabs>
          <w:tab w:val="clear" w:pos="4252"/>
          <w:tab w:val="clear" w:pos="8504"/>
        </w:tabs>
        <w:snapToGrid/>
        <w:ind w:leftChars="500" w:left="992" w:firstLineChars="103" w:firstLine="204"/>
        <w:rPr>
          <w:rFonts w:hAnsi="ＭＳ ゴシック"/>
          <w:szCs w:val="22"/>
        </w:rPr>
      </w:pPr>
      <w:r w:rsidRPr="00396CC8">
        <w:rPr>
          <w:rFonts w:hAnsi="ＭＳ ゴシック" w:cs="ＭＳ 明朝" w:hint="eastAsia"/>
          <w:color w:val="000000"/>
          <w:szCs w:val="22"/>
        </w:rPr>
        <w:t>合</w:t>
      </w:r>
      <w:r w:rsidR="00876B41" w:rsidRPr="00876B41">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396CC8">
        <w:rPr>
          <w:rFonts w:hAnsi="ＭＳ ゴシック" w:cs="ＭＳ 明朝" w:hint="eastAsia"/>
          <w:color w:val="000000"/>
          <w:szCs w:val="22"/>
        </w:rPr>
        <w:t>（エラー内容については「処理結果コード一覧」を参照。）</w:t>
      </w:r>
    </w:p>
    <w:p w:rsidR="00C15974" w:rsidRPr="00396CC8" w:rsidRDefault="00C15974" w:rsidP="00B40403">
      <w:pPr>
        <w:pStyle w:val="a3"/>
        <w:tabs>
          <w:tab w:val="clear" w:pos="4252"/>
          <w:tab w:val="clear" w:pos="8504"/>
        </w:tabs>
        <w:snapToGrid/>
        <w:ind w:firstLineChars="200" w:firstLine="397"/>
        <w:rPr>
          <w:rFonts w:hAnsi="ＭＳ ゴシック"/>
          <w:szCs w:val="22"/>
        </w:rPr>
      </w:pPr>
      <w:r>
        <w:rPr>
          <w:rFonts w:hAnsi="ＭＳ ゴシック"/>
          <w:szCs w:val="22"/>
        </w:rPr>
        <w:br w:type="page"/>
      </w:r>
      <w:r w:rsidRPr="00396CC8">
        <w:rPr>
          <w:rFonts w:hAnsi="ＭＳ ゴシック" w:hint="eastAsia"/>
          <w:szCs w:val="22"/>
        </w:rPr>
        <w:lastRenderedPageBreak/>
        <w:t>（Ｂ）輸出貨物情報抽出処理</w:t>
      </w:r>
    </w:p>
    <w:p w:rsidR="00C15974" w:rsidRPr="00396CC8" w:rsidRDefault="00C15974" w:rsidP="00B40403">
      <w:pPr>
        <w:ind w:firstLineChars="300" w:firstLine="595"/>
        <w:rPr>
          <w:rFonts w:hAnsi="ＭＳ ゴシック"/>
          <w:szCs w:val="22"/>
        </w:rPr>
      </w:pPr>
      <w:r w:rsidRPr="00396CC8">
        <w:rPr>
          <w:rFonts w:hAnsi="ＭＳ ゴシック" w:hint="eastAsia"/>
          <w:szCs w:val="22"/>
        </w:rPr>
        <w:t>（ａ）搬入伝票番号が入力された場合</w:t>
      </w:r>
    </w:p>
    <w:p w:rsidR="00C15974" w:rsidRPr="00396CC8" w:rsidRDefault="00C15974" w:rsidP="00B40403">
      <w:pPr>
        <w:ind w:leftChars="600" w:left="1191" w:firstLineChars="103" w:firstLine="204"/>
        <w:rPr>
          <w:rFonts w:hAnsi="ＭＳ ゴシック"/>
          <w:szCs w:val="22"/>
        </w:rPr>
      </w:pPr>
      <w:r w:rsidRPr="00396CC8">
        <w:rPr>
          <w:rFonts w:hAnsi="ＭＳ ゴシック" w:hint="eastAsia"/>
          <w:szCs w:val="22"/>
        </w:rPr>
        <w:t>入力された搬入伝票番号に対して、搬入伝票情報ＤＢ及び輸出貨物情報ＤＢから搬入すべき輸出貨物情報を抽出する。</w:t>
      </w:r>
    </w:p>
    <w:p w:rsidR="00C15974" w:rsidRPr="00396CC8" w:rsidRDefault="00C15974" w:rsidP="00B40403">
      <w:pPr>
        <w:ind w:firstLineChars="300" w:firstLine="595"/>
        <w:rPr>
          <w:rFonts w:hAnsi="ＭＳ ゴシック"/>
          <w:szCs w:val="22"/>
        </w:rPr>
      </w:pPr>
      <w:r w:rsidRPr="00396CC8">
        <w:rPr>
          <w:rFonts w:hAnsi="ＭＳ ゴシック" w:hint="eastAsia"/>
          <w:szCs w:val="22"/>
        </w:rPr>
        <w:t>（ｂ）ＬＤＲ番号が入力された場合</w:t>
      </w:r>
    </w:p>
    <w:p w:rsidR="00C15974" w:rsidRPr="00396CC8" w:rsidRDefault="00C15974" w:rsidP="00B40403">
      <w:pPr>
        <w:ind w:leftChars="600" w:left="1191" w:firstLineChars="103" w:firstLine="204"/>
        <w:rPr>
          <w:rFonts w:hAnsi="ＭＳ ゴシック"/>
          <w:szCs w:val="22"/>
        </w:rPr>
      </w:pPr>
      <w:r w:rsidRPr="00396CC8">
        <w:rPr>
          <w:rFonts w:hAnsi="ＭＳ ゴシック" w:hint="eastAsia"/>
          <w:szCs w:val="22"/>
        </w:rPr>
        <w:t>入力されたＬＤＲ番号に対して、ＬＤＲ情報ＤＢ及び輸出貨物情報ＤＢから搬入すべき輸出貨物情報を抽出する。</w:t>
      </w:r>
    </w:p>
    <w:p w:rsidR="00C15974" w:rsidRPr="00396CC8" w:rsidRDefault="00C15974" w:rsidP="00B40403">
      <w:pPr>
        <w:ind w:leftChars="200" w:left="994" w:hangingChars="301" w:hanging="597"/>
        <w:rPr>
          <w:rFonts w:hAnsi="ＭＳ ゴシック"/>
          <w:szCs w:val="22"/>
        </w:rPr>
      </w:pPr>
      <w:r w:rsidRPr="00396CC8">
        <w:rPr>
          <w:rFonts w:hAnsi="ＭＳ ゴシック" w:hint="eastAsia"/>
          <w:szCs w:val="22"/>
        </w:rPr>
        <w:t>（Ｃ）簡易処理表示に「Ｙ」（簡易処理）、「Ｏ」（時間外搬入簡易処理）または「Ｆ」（強制処理）の入力がされた場合</w:t>
      </w:r>
    </w:p>
    <w:p w:rsidR="00C15974" w:rsidRPr="00396CC8" w:rsidRDefault="00C15974" w:rsidP="00B40403">
      <w:pPr>
        <w:ind w:firstLineChars="301" w:firstLine="597"/>
        <w:rPr>
          <w:rFonts w:hAnsi="ＭＳ ゴシック"/>
          <w:szCs w:val="22"/>
        </w:rPr>
      </w:pPr>
      <w:r w:rsidRPr="00396CC8">
        <w:rPr>
          <w:rFonts w:hAnsi="ＭＳ ゴシック" w:hint="eastAsia"/>
          <w:szCs w:val="22"/>
        </w:rPr>
        <w:t>（ａ）搬入伝票情報ＤＢ処理</w:t>
      </w:r>
    </w:p>
    <w:p w:rsidR="00C15974" w:rsidRPr="00396CC8" w:rsidRDefault="00C15974" w:rsidP="00B40403">
      <w:pPr>
        <w:ind w:firstLineChars="703" w:firstLine="1395"/>
        <w:rPr>
          <w:rFonts w:hAnsi="ＭＳ ゴシック"/>
          <w:szCs w:val="22"/>
        </w:rPr>
      </w:pPr>
      <w:r w:rsidRPr="00396CC8">
        <w:rPr>
          <w:rFonts w:hAnsi="ＭＳ ゴシック" w:hint="eastAsia"/>
          <w:szCs w:val="22"/>
        </w:rPr>
        <w:t>搬入伝票番号が入力された場合は搬入伝票情報に搬入確認実施済の旨を登録する。</w:t>
      </w:r>
    </w:p>
    <w:p w:rsidR="00C15974" w:rsidRPr="00396CC8" w:rsidRDefault="00C15974" w:rsidP="00B40403">
      <w:pPr>
        <w:pStyle w:val="a3"/>
        <w:tabs>
          <w:tab w:val="clear" w:pos="4252"/>
          <w:tab w:val="clear" w:pos="8504"/>
        </w:tabs>
        <w:snapToGrid/>
        <w:ind w:firstLineChars="300" w:firstLine="595"/>
        <w:rPr>
          <w:rFonts w:hAnsi="ＭＳ ゴシック"/>
          <w:szCs w:val="22"/>
        </w:rPr>
      </w:pPr>
      <w:r w:rsidRPr="00396CC8">
        <w:rPr>
          <w:rFonts w:hAnsi="ＭＳ ゴシック" w:hint="eastAsia"/>
          <w:szCs w:val="22"/>
        </w:rPr>
        <w:t>（ｂ）ＬＤＲ情報ＤＢ処理</w:t>
      </w:r>
    </w:p>
    <w:p w:rsidR="00C15974" w:rsidRPr="00396CC8" w:rsidRDefault="00C15974" w:rsidP="00B40403">
      <w:pPr>
        <w:ind w:firstLineChars="703" w:firstLine="1395"/>
        <w:rPr>
          <w:rFonts w:hAnsi="ＭＳ ゴシック"/>
          <w:szCs w:val="22"/>
        </w:rPr>
      </w:pPr>
      <w:r w:rsidRPr="00396CC8">
        <w:rPr>
          <w:rFonts w:hAnsi="ＭＳ ゴシック" w:hint="eastAsia"/>
          <w:szCs w:val="22"/>
        </w:rPr>
        <w:t>ＬＤＲ番号が入力された場合はＬＤＲ情報に搬入確認実施済の旨を登録する。</w:t>
      </w:r>
    </w:p>
    <w:p w:rsidR="00C15974" w:rsidRPr="00396CC8" w:rsidRDefault="00C15974" w:rsidP="00B40403">
      <w:pPr>
        <w:pStyle w:val="a3"/>
        <w:tabs>
          <w:tab w:val="clear" w:pos="4252"/>
          <w:tab w:val="clear" w:pos="8504"/>
        </w:tabs>
        <w:snapToGrid/>
        <w:ind w:firstLineChars="300" w:firstLine="595"/>
        <w:rPr>
          <w:rFonts w:hAnsi="ＭＳ ゴシック"/>
          <w:szCs w:val="22"/>
        </w:rPr>
      </w:pPr>
      <w:r w:rsidRPr="00396CC8">
        <w:rPr>
          <w:rFonts w:hAnsi="ＭＳ ゴシック" w:hint="eastAsia"/>
          <w:szCs w:val="22"/>
        </w:rPr>
        <w:t>（ｃ）ＵＬＤ情報ＤＢ処理</w:t>
      </w:r>
    </w:p>
    <w:p w:rsidR="00C15974" w:rsidRPr="00396CC8" w:rsidRDefault="00C15974" w:rsidP="00B40403">
      <w:pPr>
        <w:ind w:firstLineChars="703" w:firstLine="1395"/>
        <w:rPr>
          <w:rFonts w:hAnsi="ＭＳ ゴシック"/>
          <w:szCs w:val="22"/>
        </w:rPr>
      </w:pPr>
      <w:r w:rsidRPr="00396CC8">
        <w:rPr>
          <w:rFonts w:hAnsi="ＭＳ ゴシック" w:hint="eastAsia"/>
          <w:szCs w:val="22"/>
        </w:rPr>
        <w:t>ＬＤＲ番号が入力された場合はＵＬＤ情報に搬入確認情報を登録する。</w:t>
      </w:r>
    </w:p>
    <w:p w:rsidR="00C15974" w:rsidRPr="00396CC8" w:rsidRDefault="00C15974" w:rsidP="00B40403">
      <w:pPr>
        <w:ind w:firstLineChars="300" w:firstLine="595"/>
        <w:rPr>
          <w:rFonts w:hAnsi="ＭＳ ゴシック"/>
          <w:szCs w:val="22"/>
        </w:rPr>
      </w:pPr>
      <w:r w:rsidRPr="00396CC8">
        <w:rPr>
          <w:rFonts w:hAnsi="ＭＳ ゴシック" w:hint="eastAsia"/>
          <w:szCs w:val="22"/>
          <w:lang w:eastAsia="zh-TW"/>
        </w:rPr>
        <w:t>（ｄ）輸出貨物情報ＤＢ処理</w:t>
      </w:r>
    </w:p>
    <w:p w:rsidR="00C15974" w:rsidRPr="00396CC8" w:rsidRDefault="00C15974" w:rsidP="00B40403">
      <w:pPr>
        <w:ind w:leftChars="600" w:left="1191" w:firstLineChars="100" w:firstLine="198"/>
        <w:rPr>
          <w:rFonts w:hAnsi="ＭＳ ゴシック"/>
          <w:szCs w:val="22"/>
        </w:rPr>
      </w:pPr>
      <w:r w:rsidRPr="00396CC8">
        <w:rPr>
          <w:rFonts w:hAnsi="ＭＳ ゴシック" w:hint="eastAsia"/>
          <w:szCs w:val="22"/>
        </w:rPr>
        <w:t>ＡＷＢ番号に対する輸出貨物情報に搬入確認した旨を登録する。</w:t>
      </w:r>
    </w:p>
    <w:p w:rsidR="00C15974" w:rsidRPr="00396CC8" w:rsidRDefault="00C15974" w:rsidP="00B40403">
      <w:pPr>
        <w:ind w:firstLineChars="300" w:firstLine="595"/>
        <w:rPr>
          <w:rFonts w:hAnsi="ＭＳ ゴシック"/>
          <w:szCs w:val="22"/>
        </w:rPr>
      </w:pPr>
      <w:r w:rsidRPr="00396CC8">
        <w:rPr>
          <w:rFonts w:hAnsi="ＭＳ ゴシック" w:hint="eastAsia"/>
          <w:szCs w:val="22"/>
        </w:rPr>
        <w:t>（ｅ）保税運送申告ＤＢ処理</w:t>
      </w:r>
    </w:p>
    <w:p w:rsidR="00C15974" w:rsidRPr="00396CC8" w:rsidRDefault="000B2F36" w:rsidP="000B2F36">
      <w:pPr>
        <w:ind w:leftChars="600" w:left="1191" w:firstLineChars="100" w:firstLine="198"/>
        <w:rPr>
          <w:rFonts w:hAnsi="ＭＳ ゴシック"/>
          <w:szCs w:val="22"/>
        </w:rPr>
      </w:pPr>
      <w:r w:rsidRPr="00792672">
        <w:rPr>
          <w:rFonts w:hAnsi="ＭＳ ゴシック" w:hint="eastAsia"/>
          <w:color w:val="000000"/>
          <w:szCs w:val="22"/>
          <w:highlight w:val="green"/>
        </w:rPr>
        <w:t>積戻し貨物及び仮陸揚貨物で、</w:t>
      </w:r>
      <w:r w:rsidR="00C15974" w:rsidRPr="00396CC8">
        <w:rPr>
          <w:rFonts w:hAnsi="ＭＳ ゴシック" w:hint="eastAsia"/>
          <w:szCs w:val="22"/>
        </w:rPr>
        <w:t>搬入保留の旨が入力されなかったＡＷＢ情報について搬入確認の旨を登録する。</w:t>
      </w:r>
    </w:p>
    <w:p w:rsidR="00C15974" w:rsidRPr="00396CC8" w:rsidRDefault="00C15974" w:rsidP="00B40403">
      <w:pPr>
        <w:ind w:firstLineChars="300" w:firstLine="595"/>
        <w:rPr>
          <w:rFonts w:hAnsi="ＭＳ ゴシック"/>
          <w:color w:val="000000"/>
          <w:szCs w:val="22"/>
          <w:lang w:eastAsia="zh-TW"/>
        </w:rPr>
      </w:pPr>
      <w:r w:rsidRPr="00396CC8">
        <w:rPr>
          <w:rFonts w:hAnsi="ＭＳ ゴシック" w:hint="eastAsia"/>
          <w:color w:val="000000"/>
          <w:szCs w:val="22"/>
          <w:lang w:eastAsia="zh-TW"/>
        </w:rPr>
        <w:t>（</w:t>
      </w:r>
      <w:r w:rsidRPr="00396CC8">
        <w:rPr>
          <w:rFonts w:hAnsi="ＭＳ ゴシック" w:hint="eastAsia"/>
          <w:color w:val="000000"/>
          <w:szCs w:val="22"/>
        </w:rPr>
        <w:t>ｆ</w:t>
      </w:r>
      <w:r w:rsidRPr="00396CC8">
        <w:rPr>
          <w:rFonts w:hAnsi="ＭＳ ゴシック" w:hint="eastAsia"/>
          <w:color w:val="000000"/>
          <w:szCs w:val="22"/>
          <w:lang w:eastAsia="zh-TW"/>
        </w:rPr>
        <w:t>）輸出申告等自動起動処理</w:t>
      </w:r>
    </w:p>
    <w:p w:rsidR="00C15974" w:rsidRPr="00396CC8" w:rsidRDefault="00C15974" w:rsidP="00B40403">
      <w:pPr>
        <w:ind w:leftChars="600" w:left="1191" w:firstLineChars="100" w:firstLine="198"/>
        <w:rPr>
          <w:rFonts w:hAnsi="ＭＳ ゴシック"/>
          <w:color w:val="000000"/>
          <w:szCs w:val="22"/>
        </w:rPr>
      </w:pPr>
      <w:r w:rsidRPr="00396CC8">
        <w:rPr>
          <w:rFonts w:hAnsi="ＭＳ ゴシック" w:hint="eastAsia"/>
          <w:color w:val="000000"/>
          <w:szCs w:val="22"/>
        </w:rPr>
        <w:t>詳細は「輸出申告（ＥＤＣ）」業務を参照。</w:t>
      </w:r>
    </w:p>
    <w:p w:rsidR="00C15974" w:rsidRPr="00396CC8" w:rsidRDefault="00C15974" w:rsidP="00B40403">
      <w:pPr>
        <w:ind w:leftChars="299" w:left="1190" w:hangingChars="301" w:hanging="597"/>
        <w:rPr>
          <w:rFonts w:hAnsi="ＭＳ ゴシック"/>
          <w:szCs w:val="22"/>
        </w:rPr>
      </w:pPr>
      <w:r w:rsidRPr="00396CC8">
        <w:rPr>
          <w:rFonts w:hAnsi="ＭＳ ゴシック" w:hint="eastAsia"/>
          <w:szCs w:val="22"/>
        </w:rPr>
        <w:t>（ｇ）輸出申告搬入後処理自動起動</w:t>
      </w:r>
    </w:p>
    <w:p w:rsidR="00C15974" w:rsidRDefault="00C15974" w:rsidP="00B40403">
      <w:pPr>
        <w:ind w:leftChars="600" w:left="1191" w:firstLineChars="100" w:firstLine="198"/>
        <w:rPr>
          <w:rFonts w:hAnsi="ＭＳ ゴシック"/>
          <w:szCs w:val="22"/>
        </w:rPr>
      </w:pPr>
      <w:r w:rsidRPr="00396CC8">
        <w:rPr>
          <w:rFonts w:hAnsi="ＭＳ ゴシック" w:hint="eastAsia"/>
          <w:szCs w:val="22"/>
        </w:rPr>
        <w:t>詳細は「輸出申告搬入後処理（ＣＥＷ）」業務を参照。</w:t>
      </w:r>
    </w:p>
    <w:p w:rsidR="008803D5" w:rsidRPr="009265CC" w:rsidRDefault="008803D5" w:rsidP="008803D5">
      <w:pPr>
        <w:ind w:leftChars="600" w:left="1191" w:firstLineChars="105" w:firstLine="208"/>
        <w:rPr>
          <w:rFonts w:hAnsi="ＭＳ ゴシック"/>
          <w:color w:val="000000"/>
          <w:szCs w:val="22"/>
          <w:highlight w:val="green"/>
        </w:rPr>
      </w:pPr>
      <w:r w:rsidRPr="009265CC">
        <w:rPr>
          <w:rFonts w:hAnsi="ＭＳ ゴシック" w:hint="eastAsia"/>
          <w:color w:val="000000"/>
          <w:szCs w:val="22"/>
          <w:highlight w:val="green"/>
        </w:rPr>
        <w:t>なお、以下の条件をすべて満たす場合は、</w:t>
      </w:r>
      <w:r>
        <w:rPr>
          <w:rFonts w:hAnsi="ＭＳ ゴシック" w:hint="eastAsia"/>
          <w:color w:val="000000"/>
          <w:szCs w:val="22"/>
          <w:highlight w:val="green"/>
        </w:rPr>
        <w:t>輸出申告搬入後処理を多重</w:t>
      </w:r>
      <w:r w:rsidRPr="009265CC">
        <w:rPr>
          <w:rFonts w:hAnsi="ＭＳ ゴシック" w:hint="eastAsia"/>
          <w:color w:val="000000"/>
          <w:szCs w:val="22"/>
          <w:highlight w:val="green"/>
        </w:rPr>
        <w:t>処理</w:t>
      </w:r>
      <w:r w:rsidR="00A26F93" w:rsidRPr="00A26F93">
        <w:rPr>
          <w:rFonts w:hAnsi="ＭＳ ゴシック" w:hint="eastAsia"/>
          <w:color w:val="000000"/>
          <w:szCs w:val="22"/>
          <w:highlight w:val="green"/>
          <w:vertAlign w:val="superscript"/>
        </w:rPr>
        <w:t>＊２</w:t>
      </w:r>
      <w:r w:rsidRPr="009265CC">
        <w:rPr>
          <w:rFonts w:hAnsi="ＭＳ ゴシック" w:hint="eastAsia"/>
          <w:color w:val="000000"/>
          <w:szCs w:val="22"/>
          <w:highlight w:val="green"/>
        </w:rPr>
        <w:t>で</w:t>
      </w:r>
      <w:r>
        <w:rPr>
          <w:rFonts w:hAnsi="ＭＳ ゴシック" w:hint="eastAsia"/>
          <w:color w:val="000000"/>
          <w:szCs w:val="22"/>
          <w:highlight w:val="green"/>
        </w:rPr>
        <w:t>起動し、条件を満たさない場合は、直列</w:t>
      </w:r>
      <w:r w:rsidRPr="009265CC">
        <w:rPr>
          <w:rFonts w:hAnsi="ＭＳ ゴシック" w:hint="eastAsia"/>
          <w:color w:val="000000"/>
          <w:szCs w:val="22"/>
          <w:highlight w:val="green"/>
        </w:rPr>
        <w:t>処理</w:t>
      </w:r>
      <w:r w:rsidR="00A26F93" w:rsidRPr="00A26F93">
        <w:rPr>
          <w:rFonts w:hAnsi="ＭＳ ゴシック" w:hint="eastAsia"/>
          <w:color w:val="000000"/>
          <w:szCs w:val="22"/>
          <w:highlight w:val="green"/>
          <w:vertAlign w:val="superscript"/>
        </w:rPr>
        <w:t>＊３</w:t>
      </w:r>
      <w:r w:rsidRPr="009265CC">
        <w:rPr>
          <w:rFonts w:hAnsi="ＭＳ ゴシック" w:hint="eastAsia"/>
          <w:color w:val="000000"/>
          <w:szCs w:val="22"/>
          <w:highlight w:val="green"/>
        </w:rPr>
        <w:t>で起動する。</w:t>
      </w:r>
    </w:p>
    <w:p w:rsidR="008803D5" w:rsidRPr="009265CC" w:rsidRDefault="008803D5" w:rsidP="008803D5">
      <w:pPr>
        <w:ind w:leftChars="600" w:left="1191" w:firstLineChars="105" w:firstLine="208"/>
        <w:rPr>
          <w:rFonts w:hAnsi="ＭＳ ゴシック"/>
          <w:color w:val="000000"/>
          <w:szCs w:val="22"/>
          <w:highlight w:val="green"/>
        </w:rPr>
      </w:pPr>
      <w:r w:rsidRPr="009265CC">
        <w:rPr>
          <w:rFonts w:hAnsi="ＭＳ ゴシック" w:hint="eastAsia"/>
          <w:color w:val="000000"/>
          <w:szCs w:val="22"/>
          <w:highlight w:val="green"/>
        </w:rPr>
        <w:t>・混載仕立て済でない。</w:t>
      </w:r>
    </w:p>
    <w:p w:rsidR="008803D5" w:rsidRDefault="008803D5" w:rsidP="008803D5">
      <w:pPr>
        <w:ind w:leftChars="600" w:left="1191" w:firstLineChars="105" w:firstLine="208"/>
        <w:rPr>
          <w:rFonts w:hAnsi="ＭＳ ゴシック"/>
          <w:color w:val="000000"/>
          <w:szCs w:val="22"/>
        </w:rPr>
      </w:pPr>
      <w:r w:rsidRPr="009265CC">
        <w:rPr>
          <w:rFonts w:hAnsi="ＭＳ ゴシック" w:hint="eastAsia"/>
          <w:color w:val="000000"/>
          <w:szCs w:val="22"/>
          <w:highlight w:val="green"/>
        </w:rPr>
        <w:t>・分割搬入でない。</w:t>
      </w:r>
    </w:p>
    <w:p w:rsidR="00A26F93" w:rsidRPr="00F04C71" w:rsidRDefault="00A26F93" w:rsidP="00A26F93">
      <w:pPr>
        <w:ind w:leftChars="600" w:left="1985" w:hangingChars="400" w:hanging="794"/>
        <w:rPr>
          <w:rFonts w:hAnsi="ＭＳ ゴシック"/>
          <w:color w:val="000000"/>
          <w:szCs w:val="22"/>
          <w:highlight w:val="green"/>
        </w:rPr>
      </w:pPr>
      <w:r w:rsidRPr="00F04C71">
        <w:rPr>
          <w:rFonts w:hAnsi="ＭＳ ゴシック" w:hint="eastAsia"/>
          <w:color w:val="000000"/>
          <w:szCs w:val="22"/>
          <w:highlight w:val="green"/>
        </w:rPr>
        <w:t>（＊２）システムで予め設定されている範囲で、複数件の業務を同時に並行処理するため、複数件を同時に起動する。</w:t>
      </w:r>
    </w:p>
    <w:p w:rsidR="00A26F93" w:rsidRPr="009265CC" w:rsidRDefault="00A26F93" w:rsidP="00A26F93">
      <w:pPr>
        <w:ind w:leftChars="600" w:left="1985" w:hangingChars="400" w:hanging="794"/>
        <w:rPr>
          <w:rFonts w:hAnsi="ＭＳ ゴシック"/>
          <w:color w:val="000000"/>
          <w:szCs w:val="22"/>
        </w:rPr>
      </w:pPr>
      <w:r w:rsidRPr="00F04C71">
        <w:rPr>
          <w:rFonts w:hAnsi="ＭＳ ゴシック" w:hint="eastAsia"/>
          <w:color w:val="000000"/>
          <w:szCs w:val="22"/>
          <w:highlight w:val="green"/>
        </w:rPr>
        <w:t>（＊３）同時並行処理とならないよう、１件ずつ順次起動する。</w:t>
      </w:r>
    </w:p>
    <w:p w:rsidR="00C15974" w:rsidRPr="00396CC8" w:rsidRDefault="00C15974" w:rsidP="00B40403">
      <w:pPr>
        <w:autoSpaceDE w:val="0"/>
        <w:autoSpaceDN w:val="0"/>
        <w:adjustRightInd w:val="0"/>
        <w:ind w:firstLineChars="200" w:firstLine="397"/>
        <w:jc w:val="left"/>
        <w:rPr>
          <w:rFonts w:hAnsi="ＭＳ ゴシック"/>
          <w:color w:val="000000"/>
          <w:szCs w:val="22"/>
        </w:rPr>
      </w:pPr>
      <w:r w:rsidRPr="00396CC8">
        <w:rPr>
          <w:rFonts w:hAnsi="ＭＳ ゴシック" w:cs="ＭＳ 明朝" w:hint="eastAsia"/>
          <w:color w:val="000000"/>
          <w:szCs w:val="22"/>
        </w:rPr>
        <w:t>（Ｄ）出力情報出力処理</w:t>
      </w:r>
    </w:p>
    <w:p w:rsidR="00C15974" w:rsidRPr="00396CC8" w:rsidRDefault="00C15974" w:rsidP="00B40403">
      <w:pPr>
        <w:autoSpaceDE w:val="0"/>
        <w:autoSpaceDN w:val="0"/>
        <w:adjustRightInd w:val="0"/>
        <w:ind w:leftChars="501" w:left="994" w:firstLineChars="100" w:firstLine="198"/>
        <w:jc w:val="left"/>
        <w:rPr>
          <w:rFonts w:hAnsi="ＭＳ ゴシック" w:cs="ＭＳ 明朝"/>
          <w:color w:val="000000"/>
          <w:szCs w:val="22"/>
        </w:rPr>
      </w:pPr>
      <w:r w:rsidRPr="00396CC8">
        <w:rPr>
          <w:rFonts w:hAnsi="ＭＳ ゴシック" w:cs="ＭＳ 明朝" w:hint="eastAsia"/>
          <w:color w:val="000000"/>
          <w:szCs w:val="22"/>
        </w:rPr>
        <w:t>後述の出力情報出力処理を行う。出力項目については「出力項目表」を参照。</w:t>
      </w:r>
    </w:p>
    <w:p w:rsidR="00C15974" w:rsidRPr="00396CC8" w:rsidRDefault="00C15974" w:rsidP="007F1B0F">
      <w:pPr>
        <w:autoSpaceDE w:val="0"/>
        <w:autoSpaceDN w:val="0"/>
        <w:adjustRightInd w:val="0"/>
        <w:ind w:firstLine="440"/>
        <w:rPr>
          <w:rFonts w:cs="ＭＳ ゴシック"/>
          <w:szCs w:val="22"/>
        </w:rPr>
      </w:pPr>
      <w:r w:rsidRPr="00396CC8">
        <w:rPr>
          <w:rFonts w:cs="ＭＳ ゴシック" w:hint="eastAsia"/>
          <w:noProof/>
          <w:szCs w:val="22"/>
        </w:rPr>
        <w:t>（Ｅ）注意喚起メッセージ出力処理</w:t>
      </w:r>
    </w:p>
    <w:p w:rsidR="00C15974" w:rsidRPr="005E1FE2" w:rsidRDefault="000A1608" w:rsidP="00B40403">
      <w:pPr>
        <w:autoSpaceDE w:val="0"/>
        <w:autoSpaceDN w:val="0"/>
        <w:adjustRightInd w:val="0"/>
        <w:ind w:firstLineChars="501" w:firstLine="994"/>
        <w:rPr>
          <w:rFonts w:cs="ＭＳ ゴシック"/>
          <w:szCs w:val="22"/>
          <w:lang w:val="ja-JP"/>
        </w:rPr>
      </w:pPr>
      <w:r>
        <w:rPr>
          <w:rFonts w:cs="ＭＳ ゴシック" w:hint="eastAsia"/>
          <w:szCs w:val="22"/>
          <w:lang w:val="ja-JP"/>
        </w:rPr>
        <w:t>①登録を行うには再送信が必要であ</w:t>
      </w:r>
      <w:r w:rsidRPr="005E1FE2">
        <w:rPr>
          <w:rFonts w:cs="ＭＳ ゴシック" w:hint="eastAsia"/>
          <w:szCs w:val="22"/>
          <w:lang w:val="ja-JP"/>
        </w:rPr>
        <w:t>る旨を注意喚起メッセージとして</w:t>
      </w:r>
      <w:r w:rsidR="00C15974" w:rsidRPr="005E1FE2">
        <w:rPr>
          <w:rFonts w:cs="ＭＳ ゴシック" w:hint="eastAsia"/>
          <w:szCs w:val="22"/>
          <w:lang w:val="ja-JP"/>
        </w:rPr>
        <w:t>出力する。</w:t>
      </w:r>
    </w:p>
    <w:p w:rsidR="00C15974" w:rsidRPr="005E1FE2" w:rsidRDefault="00C15974" w:rsidP="00B40403">
      <w:pPr>
        <w:autoSpaceDE w:val="0"/>
        <w:autoSpaceDN w:val="0"/>
        <w:adjustRightInd w:val="0"/>
        <w:ind w:firstLineChars="501" w:firstLine="994"/>
        <w:rPr>
          <w:rFonts w:cs="ＭＳ ゴシック"/>
          <w:szCs w:val="22"/>
          <w:lang w:val="ja-JP"/>
        </w:rPr>
      </w:pPr>
      <w:r w:rsidRPr="005E1FE2">
        <w:rPr>
          <w:rFonts w:cs="ＭＳ ゴシック" w:hint="eastAsia"/>
          <w:szCs w:val="22"/>
          <w:lang w:val="ja-JP"/>
        </w:rPr>
        <w:t>②抽出条件</w:t>
      </w:r>
      <w:r w:rsidR="000A1608" w:rsidRPr="005E1FE2">
        <w:rPr>
          <w:rFonts w:cs="ＭＳ ゴシック" w:hint="eastAsia"/>
          <w:szCs w:val="22"/>
          <w:lang w:val="ja-JP"/>
        </w:rPr>
        <w:t>に対する対象データが残存する場合は、</w:t>
      </w:r>
      <w:r w:rsidR="00E9469F" w:rsidRPr="005E1FE2">
        <w:rPr>
          <w:rFonts w:cs="ＭＳ ゴシック" w:hint="eastAsia"/>
          <w:szCs w:val="22"/>
          <w:lang w:val="ja-JP"/>
        </w:rPr>
        <w:t>その旨を注意喚起メッセージとして</w:t>
      </w:r>
      <w:r w:rsidRPr="005E1FE2">
        <w:rPr>
          <w:rFonts w:cs="ＭＳ ゴシック" w:hint="eastAsia"/>
          <w:szCs w:val="22"/>
          <w:lang w:val="ja-JP"/>
        </w:rPr>
        <w:t>出力する。</w:t>
      </w:r>
    </w:p>
    <w:p w:rsidR="00C15974" w:rsidRPr="005E1FE2" w:rsidRDefault="00C15974" w:rsidP="00B40403">
      <w:pPr>
        <w:ind w:firstLineChars="500" w:firstLine="992"/>
        <w:rPr>
          <w:rFonts w:hAnsi="ＭＳ ゴシック"/>
          <w:szCs w:val="22"/>
        </w:rPr>
      </w:pPr>
      <w:r w:rsidRPr="005E1FE2">
        <w:rPr>
          <w:rFonts w:hAnsi="ＭＳ ゴシック" w:hint="eastAsia"/>
          <w:szCs w:val="22"/>
        </w:rPr>
        <w:t>③内部処理を実施している旨を注意喚起メッセージとして処理結果通知に出力する。</w:t>
      </w:r>
    </w:p>
    <w:p w:rsidR="00C15974" w:rsidRPr="00396CC8" w:rsidRDefault="00C15974" w:rsidP="00B40403">
      <w:pPr>
        <w:autoSpaceDE w:val="0"/>
        <w:autoSpaceDN w:val="0"/>
        <w:adjustRightInd w:val="0"/>
        <w:ind w:leftChars="503" w:left="1190" w:hangingChars="97" w:hanging="192"/>
        <w:rPr>
          <w:rFonts w:cs="ＭＳ ゴシック"/>
          <w:szCs w:val="22"/>
        </w:rPr>
      </w:pPr>
      <w:r w:rsidRPr="005E1FE2">
        <w:rPr>
          <w:rFonts w:cs="ＭＳ ゴシック" w:hint="eastAsia"/>
          <w:szCs w:val="22"/>
        </w:rPr>
        <w:t>④総個数、総重量、仕向地及び積込港について、「ＡＷＢ情報登録（輸出）（ＡＢＳ</w:t>
      </w:r>
      <w:r w:rsidR="00BF2CC2" w:rsidRPr="00BF2CC2">
        <w:rPr>
          <w:rFonts w:cs="ＭＳ ゴシック" w:hint="eastAsia"/>
          <w:szCs w:val="22"/>
          <w:highlight w:val="green"/>
        </w:rPr>
        <w:t>０１</w:t>
      </w:r>
      <w:r w:rsidRPr="005E1FE2">
        <w:rPr>
          <w:rFonts w:cs="ＭＳ ゴシック" w:hint="eastAsia"/>
          <w:szCs w:val="22"/>
        </w:rPr>
        <w:t>）」業務により輸出貨物情報ＤＢに登録されたＡＷＢ情報と輸出貨物情報が同一でない場合、</w:t>
      </w:r>
      <w:r w:rsidR="000A1608" w:rsidRPr="005E1FE2">
        <w:rPr>
          <w:rFonts w:cs="ＭＳ ゴシック" w:hint="eastAsia"/>
          <w:szCs w:val="22"/>
        </w:rPr>
        <w:t>または、ＡＷＢ情報が未登録の場合は、その旨を注意喚起メッセージとして</w:t>
      </w:r>
      <w:r w:rsidRPr="005E1FE2">
        <w:rPr>
          <w:rFonts w:cs="ＭＳ ゴシック" w:hint="eastAsia"/>
          <w:szCs w:val="22"/>
        </w:rPr>
        <w:t>出力する。</w:t>
      </w:r>
    </w:p>
    <w:p w:rsidR="00C15974" w:rsidRPr="00396CC8" w:rsidRDefault="00A26F93" w:rsidP="00B40403">
      <w:pPr>
        <w:ind w:firstLineChars="100" w:firstLine="198"/>
        <w:rPr>
          <w:rFonts w:hAnsi="ＭＳ ゴシック"/>
          <w:szCs w:val="22"/>
        </w:rPr>
      </w:pPr>
      <w:r>
        <w:rPr>
          <w:rFonts w:hAnsi="ＭＳ ゴシック"/>
          <w:szCs w:val="22"/>
        </w:rPr>
        <w:br w:type="page"/>
      </w:r>
      <w:r w:rsidR="00C15974" w:rsidRPr="00396CC8">
        <w:rPr>
          <w:rFonts w:hAnsi="ＭＳ ゴシック" w:hint="eastAsia"/>
          <w:szCs w:val="22"/>
        </w:rPr>
        <w:lastRenderedPageBreak/>
        <w:t>（２）ＢＩＬ０１業務の場合</w:t>
      </w:r>
    </w:p>
    <w:p w:rsidR="00C15974" w:rsidRPr="00396CC8" w:rsidRDefault="00C15974" w:rsidP="00B40403">
      <w:pPr>
        <w:autoSpaceDE w:val="0"/>
        <w:autoSpaceDN w:val="0"/>
        <w:adjustRightInd w:val="0"/>
        <w:ind w:firstLineChars="200" w:firstLine="397"/>
        <w:jc w:val="left"/>
        <w:rPr>
          <w:rFonts w:hAnsi="ＭＳ ゴシック" w:cs="ＭＳ 明朝"/>
          <w:color w:val="000000"/>
          <w:szCs w:val="22"/>
        </w:rPr>
      </w:pPr>
      <w:r w:rsidRPr="00396CC8">
        <w:rPr>
          <w:rFonts w:hAnsi="ＭＳ ゴシック" w:cs="ＭＳ 明朝" w:hint="eastAsia"/>
          <w:color w:val="000000"/>
          <w:szCs w:val="22"/>
        </w:rPr>
        <w:t>（Ａ）入力チェック処理</w:t>
      </w:r>
    </w:p>
    <w:p w:rsidR="00C15974" w:rsidRPr="00396CC8" w:rsidRDefault="00D91E42" w:rsidP="00B40403">
      <w:pPr>
        <w:autoSpaceDE w:val="0"/>
        <w:autoSpaceDN w:val="0"/>
        <w:adjustRightInd w:val="0"/>
        <w:ind w:leftChars="500" w:left="992" w:firstLineChars="103" w:firstLine="204"/>
        <w:jc w:val="left"/>
        <w:rPr>
          <w:rFonts w:hAnsi="ＭＳ ゴシック" w:cs="ＭＳ 明朝"/>
          <w:color w:val="000000"/>
          <w:szCs w:val="22"/>
        </w:rPr>
      </w:pPr>
      <w:r w:rsidRPr="00D91E42">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C15974" w:rsidRPr="00396CC8" w:rsidRDefault="00D91E42" w:rsidP="00B40403">
      <w:pPr>
        <w:pStyle w:val="a3"/>
        <w:tabs>
          <w:tab w:val="clear" w:pos="4252"/>
          <w:tab w:val="clear" w:pos="8504"/>
        </w:tabs>
        <w:snapToGrid/>
        <w:ind w:leftChars="500" w:left="992" w:firstLineChars="103" w:firstLine="204"/>
        <w:rPr>
          <w:rFonts w:hAnsi="ＭＳ ゴシック"/>
          <w:szCs w:val="22"/>
        </w:rPr>
      </w:pPr>
      <w:r w:rsidRPr="00D91E42">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C15974" w:rsidRPr="00396CC8">
        <w:rPr>
          <w:rFonts w:hAnsi="ＭＳ ゴシック" w:cs="ＭＳ 明朝" w:hint="eastAsia"/>
          <w:color w:val="000000"/>
          <w:szCs w:val="22"/>
        </w:rPr>
        <w:t>（エラー内容については「処理結果コード一覧」を参照。）</w:t>
      </w:r>
    </w:p>
    <w:p w:rsidR="00C15974" w:rsidRPr="00396CC8" w:rsidRDefault="00C15974" w:rsidP="00B40403">
      <w:pPr>
        <w:ind w:firstLineChars="200" w:firstLine="397"/>
        <w:rPr>
          <w:rFonts w:hAnsi="ＭＳ ゴシック"/>
          <w:szCs w:val="22"/>
        </w:rPr>
      </w:pPr>
      <w:r w:rsidRPr="00396CC8">
        <w:rPr>
          <w:rFonts w:hAnsi="ＭＳ ゴシック" w:hint="eastAsia"/>
          <w:szCs w:val="22"/>
        </w:rPr>
        <w:t>（Ｂ）搬入伝票情報ＤＢ処理</w:t>
      </w:r>
    </w:p>
    <w:p w:rsidR="00C15974" w:rsidRPr="00396CC8" w:rsidRDefault="00C15974" w:rsidP="00B40403">
      <w:pPr>
        <w:ind w:firstLineChars="602" w:firstLine="1194"/>
        <w:rPr>
          <w:rFonts w:hAnsi="ＭＳ ゴシック"/>
          <w:szCs w:val="22"/>
        </w:rPr>
      </w:pPr>
      <w:r w:rsidRPr="00396CC8">
        <w:rPr>
          <w:rFonts w:hAnsi="ＭＳ ゴシック" w:hint="eastAsia"/>
          <w:szCs w:val="22"/>
        </w:rPr>
        <w:t>搬入伝票番号が入力された場合に以下の処理を行う。</w:t>
      </w:r>
    </w:p>
    <w:p w:rsidR="00C15974" w:rsidRPr="00396CC8" w:rsidRDefault="00C15974" w:rsidP="00B40403">
      <w:pPr>
        <w:ind w:firstLineChars="300" w:firstLine="595"/>
        <w:rPr>
          <w:rFonts w:hAnsi="ＭＳ ゴシック"/>
          <w:szCs w:val="22"/>
        </w:rPr>
      </w:pPr>
      <w:r w:rsidRPr="00396CC8">
        <w:rPr>
          <w:rFonts w:hAnsi="ＭＳ ゴシック" w:hint="eastAsia"/>
          <w:szCs w:val="22"/>
        </w:rPr>
        <w:t>（ａ）処理識別がスペース（搬入確認）の場合</w:t>
      </w:r>
    </w:p>
    <w:p w:rsidR="00C15974" w:rsidRPr="00396CC8" w:rsidRDefault="00C15974" w:rsidP="00B40403">
      <w:pPr>
        <w:ind w:firstLineChars="703" w:firstLine="1395"/>
        <w:rPr>
          <w:rFonts w:hAnsi="ＭＳ ゴシック"/>
          <w:szCs w:val="22"/>
          <w:shd w:val="pct15" w:color="auto" w:fill="FFFFFF"/>
        </w:rPr>
      </w:pPr>
      <w:r w:rsidRPr="00396CC8">
        <w:rPr>
          <w:rFonts w:hAnsi="ＭＳ ゴシック" w:hint="eastAsia"/>
          <w:szCs w:val="22"/>
        </w:rPr>
        <w:t>搬入伝票情報に搬入確認実施済の旨を登録する。</w:t>
      </w:r>
    </w:p>
    <w:p w:rsidR="00C15974" w:rsidRPr="00396CC8" w:rsidRDefault="00C15974" w:rsidP="00B40403">
      <w:pPr>
        <w:ind w:firstLineChars="300" w:firstLine="595"/>
        <w:rPr>
          <w:rFonts w:hAnsi="ＭＳ ゴシック"/>
          <w:szCs w:val="22"/>
        </w:rPr>
      </w:pPr>
      <w:r w:rsidRPr="00396CC8">
        <w:rPr>
          <w:rFonts w:hAnsi="ＭＳ ゴシック" w:hint="eastAsia"/>
          <w:szCs w:val="22"/>
        </w:rPr>
        <w:t>（ｂ）処理識別が「Ｘ」（一括搬入処理対象外）の場合</w:t>
      </w:r>
    </w:p>
    <w:p w:rsidR="008803D5" w:rsidRDefault="00C15974" w:rsidP="008803D5">
      <w:pPr>
        <w:ind w:firstLineChars="703" w:firstLine="1395"/>
        <w:rPr>
          <w:rFonts w:hAnsi="ＭＳ ゴシック"/>
          <w:szCs w:val="22"/>
        </w:rPr>
      </w:pPr>
      <w:r w:rsidRPr="00396CC8">
        <w:rPr>
          <w:rFonts w:hAnsi="ＭＳ ゴシック" w:hint="eastAsia"/>
          <w:szCs w:val="22"/>
        </w:rPr>
        <w:t>搬入伝票情報に当該業務での搬入の処理対象外とした旨を登録する。</w:t>
      </w:r>
    </w:p>
    <w:p w:rsidR="00C15974" w:rsidRPr="00396CC8" w:rsidRDefault="00C15974" w:rsidP="008803D5">
      <w:pPr>
        <w:ind w:firstLineChars="200" w:firstLine="397"/>
        <w:rPr>
          <w:rFonts w:hAnsi="ＭＳ ゴシック"/>
          <w:szCs w:val="22"/>
        </w:rPr>
      </w:pPr>
      <w:r w:rsidRPr="00396CC8">
        <w:rPr>
          <w:rFonts w:hAnsi="ＭＳ ゴシック" w:hint="eastAsia"/>
          <w:szCs w:val="22"/>
        </w:rPr>
        <w:t>（Ｃ）ＬＤＲ情報ＤＢ処理</w:t>
      </w:r>
    </w:p>
    <w:p w:rsidR="00C15974" w:rsidRPr="00396CC8" w:rsidRDefault="00C15974" w:rsidP="00B40403">
      <w:pPr>
        <w:ind w:firstLineChars="602" w:firstLine="1194"/>
        <w:rPr>
          <w:rFonts w:hAnsi="ＭＳ ゴシック"/>
          <w:szCs w:val="22"/>
        </w:rPr>
      </w:pPr>
      <w:r w:rsidRPr="00396CC8">
        <w:rPr>
          <w:rFonts w:hAnsi="ＭＳ ゴシック" w:hint="eastAsia"/>
          <w:szCs w:val="22"/>
        </w:rPr>
        <w:t>ＬＤＲ番号が入力された場合に以下の処理を行う。</w:t>
      </w:r>
    </w:p>
    <w:p w:rsidR="00C15974" w:rsidRPr="00396CC8" w:rsidRDefault="00C15974" w:rsidP="00B40403">
      <w:pPr>
        <w:ind w:firstLineChars="300" w:firstLine="595"/>
        <w:rPr>
          <w:rFonts w:hAnsi="ＭＳ ゴシック"/>
          <w:szCs w:val="22"/>
        </w:rPr>
      </w:pPr>
      <w:r w:rsidRPr="00396CC8">
        <w:rPr>
          <w:rFonts w:hAnsi="ＭＳ ゴシック" w:hint="eastAsia"/>
          <w:szCs w:val="22"/>
        </w:rPr>
        <w:t>（ａ）処理識別がスペース（搬入確認）の場合</w:t>
      </w:r>
    </w:p>
    <w:p w:rsidR="00C15974" w:rsidRPr="00396CC8" w:rsidRDefault="00C15974" w:rsidP="00B40403">
      <w:pPr>
        <w:ind w:firstLineChars="703" w:firstLine="1395"/>
        <w:rPr>
          <w:rFonts w:hAnsi="ＭＳ ゴシック"/>
          <w:szCs w:val="22"/>
          <w:shd w:val="pct15" w:color="auto" w:fill="FFFFFF"/>
        </w:rPr>
      </w:pPr>
      <w:r w:rsidRPr="00396CC8">
        <w:rPr>
          <w:rFonts w:hAnsi="ＭＳ ゴシック" w:hint="eastAsia"/>
          <w:szCs w:val="22"/>
        </w:rPr>
        <w:t>ＬＤＲ情報に搬入確認実施済の旨を登録する。</w:t>
      </w:r>
    </w:p>
    <w:p w:rsidR="00C15974" w:rsidRPr="00396CC8" w:rsidRDefault="00C15974" w:rsidP="00B40403">
      <w:pPr>
        <w:ind w:firstLineChars="300" w:firstLine="595"/>
        <w:rPr>
          <w:rFonts w:hAnsi="ＭＳ ゴシック"/>
          <w:szCs w:val="22"/>
        </w:rPr>
      </w:pPr>
      <w:r w:rsidRPr="00396CC8">
        <w:rPr>
          <w:rFonts w:hAnsi="ＭＳ ゴシック" w:hint="eastAsia"/>
          <w:szCs w:val="22"/>
        </w:rPr>
        <w:t>（ｂ）処理識別が「Ｘ」（一括搬入処理対象外）の場合</w:t>
      </w:r>
    </w:p>
    <w:p w:rsidR="00C15974" w:rsidRPr="00396CC8" w:rsidRDefault="00C15974" w:rsidP="00B40403">
      <w:pPr>
        <w:ind w:firstLineChars="703" w:firstLine="1395"/>
        <w:rPr>
          <w:rFonts w:hAnsi="ＭＳ ゴシック"/>
          <w:szCs w:val="22"/>
        </w:rPr>
      </w:pPr>
      <w:r w:rsidRPr="00396CC8">
        <w:rPr>
          <w:rFonts w:hAnsi="ＭＳ ゴシック" w:hint="eastAsia"/>
          <w:szCs w:val="22"/>
        </w:rPr>
        <w:t>ＬＤＲ情報に当該業務での搬入の処理対象外とした旨を登録する。</w:t>
      </w:r>
    </w:p>
    <w:p w:rsidR="00C15974" w:rsidRPr="00396CC8" w:rsidRDefault="00C15974" w:rsidP="00B40403">
      <w:pPr>
        <w:ind w:firstLineChars="200" w:firstLine="397"/>
        <w:rPr>
          <w:rFonts w:hAnsi="ＭＳ ゴシック"/>
          <w:szCs w:val="22"/>
        </w:rPr>
      </w:pPr>
      <w:r w:rsidRPr="00396CC8">
        <w:rPr>
          <w:rFonts w:hAnsi="ＭＳ ゴシック" w:hint="eastAsia"/>
          <w:szCs w:val="22"/>
        </w:rPr>
        <w:t>（Ｄ）ＵＬＤ情報ＤＢ処理</w:t>
      </w:r>
    </w:p>
    <w:p w:rsidR="00C15974" w:rsidRPr="00396CC8" w:rsidRDefault="00C15974" w:rsidP="00B40403">
      <w:pPr>
        <w:ind w:leftChars="500" w:left="992" w:firstLineChars="105" w:firstLine="208"/>
        <w:rPr>
          <w:rFonts w:hAnsi="ＭＳ ゴシック"/>
          <w:szCs w:val="22"/>
        </w:rPr>
      </w:pPr>
      <w:r w:rsidRPr="00396CC8">
        <w:rPr>
          <w:rFonts w:hAnsi="ＭＳ ゴシック" w:hint="eastAsia"/>
          <w:szCs w:val="22"/>
        </w:rPr>
        <w:t>ＵＬＤ情報ＤＢに搬入確認情報を登録する。</w:t>
      </w:r>
    </w:p>
    <w:p w:rsidR="00C15974" w:rsidRPr="00396CC8" w:rsidRDefault="00C15974" w:rsidP="00B40403">
      <w:pPr>
        <w:ind w:firstLineChars="200" w:firstLine="397"/>
        <w:rPr>
          <w:rFonts w:hAnsi="ＭＳ ゴシック"/>
          <w:color w:val="000000"/>
          <w:szCs w:val="22"/>
        </w:rPr>
      </w:pPr>
      <w:r w:rsidRPr="00396CC8">
        <w:rPr>
          <w:rFonts w:hAnsi="ＭＳ ゴシック" w:hint="eastAsia"/>
          <w:szCs w:val="22"/>
        </w:rPr>
        <w:t>（Ｅ）輸出貨</w:t>
      </w:r>
      <w:r w:rsidRPr="00396CC8">
        <w:rPr>
          <w:rFonts w:hAnsi="ＭＳ ゴシック" w:hint="eastAsia"/>
          <w:color w:val="000000"/>
          <w:szCs w:val="22"/>
        </w:rPr>
        <w:t>物情報ＤＢ処理</w:t>
      </w:r>
    </w:p>
    <w:p w:rsidR="00C15974" w:rsidRPr="00396CC8" w:rsidRDefault="00C15974" w:rsidP="00B40403">
      <w:pPr>
        <w:ind w:firstLineChars="300" w:firstLine="595"/>
        <w:rPr>
          <w:rFonts w:hAnsi="ＭＳ ゴシック"/>
          <w:color w:val="000000"/>
          <w:szCs w:val="22"/>
        </w:rPr>
      </w:pPr>
      <w:r w:rsidRPr="00396CC8">
        <w:rPr>
          <w:rFonts w:hAnsi="ＭＳ ゴシック" w:hint="eastAsia"/>
          <w:color w:val="000000"/>
          <w:szCs w:val="22"/>
        </w:rPr>
        <w:t>（ａ）処理識別がスペース（搬入確認）の場合</w:t>
      </w:r>
    </w:p>
    <w:p w:rsidR="00C15974" w:rsidRPr="00396CC8" w:rsidRDefault="00C15974" w:rsidP="00B40403">
      <w:pPr>
        <w:ind w:leftChars="600" w:left="1191" w:firstLineChars="100" w:firstLine="198"/>
        <w:rPr>
          <w:rFonts w:hAnsi="ＭＳ ゴシック"/>
          <w:color w:val="000000"/>
          <w:szCs w:val="22"/>
        </w:rPr>
      </w:pPr>
      <w:r w:rsidRPr="00396CC8">
        <w:rPr>
          <w:rFonts w:hAnsi="ＭＳ ゴシック" w:hint="eastAsia"/>
          <w:color w:val="000000"/>
          <w:szCs w:val="22"/>
        </w:rPr>
        <w:t>ＡＷＢ番号に対する輸出貨物情報に搬入確認した旨を登録する。</w:t>
      </w:r>
    </w:p>
    <w:p w:rsidR="00C15974" w:rsidRPr="00396CC8" w:rsidRDefault="00C15974" w:rsidP="00B40403">
      <w:pPr>
        <w:ind w:firstLineChars="300" w:firstLine="595"/>
        <w:rPr>
          <w:rFonts w:hAnsi="ＭＳ ゴシック"/>
          <w:szCs w:val="22"/>
        </w:rPr>
      </w:pPr>
      <w:r w:rsidRPr="00396CC8">
        <w:rPr>
          <w:rFonts w:hAnsi="ＭＳ ゴシック" w:hint="eastAsia"/>
          <w:szCs w:val="22"/>
        </w:rPr>
        <w:t>（ｂ）処理識別が「Ｘ」（一括搬入処理対象外）の場合</w:t>
      </w:r>
    </w:p>
    <w:p w:rsidR="00C15974" w:rsidRPr="00396CC8" w:rsidRDefault="00C15974" w:rsidP="00B40403">
      <w:pPr>
        <w:ind w:leftChars="600" w:left="1191" w:firstLineChars="107" w:firstLine="212"/>
        <w:rPr>
          <w:rFonts w:hAnsi="ＭＳ ゴシック"/>
          <w:szCs w:val="22"/>
        </w:rPr>
      </w:pPr>
      <w:r w:rsidRPr="00396CC8">
        <w:rPr>
          <w:rFonts w:hAnsi="ＭＳ ゴシック" w:hint="eastAsia"/>
          <w:szCs w:val="22"/>
        </w:rPr>
        <w:t>当該ＡＷＢ番号に対する輸出貨物情報に本業務で対象外とし、</w:t>
      </w:r>
      <w:r w:rsidR="00B87F97">
        <w:rPr>
          <w:rFonts w:hAnsi="ＭＳ ゴシック"/>
          <w:szCs w:val="22"/>
        </w:rPr>
        <w:br/>
      </w:r>
      <w:r w:rsidRPr="00396CC8">
        <w:rPr>
          <w:rFonts w:hAnsi="ＭＳ ゴシック" w:hint="eastAsia"/>
          <w:szCs w:val="22"/>
        </w:rPr>
        <w:t>「個別搬入確認登録（一般）（ＢＩＩ</w:t>
      </w:r>
      <w:r w:rsidR="00BF2CC2" w:rsidRPr="00BF2CC2">
        <w:rPr>
          <w:rFonts w:hAnsi="ＭＳ ゴシック" w:hint="eastAsia"/>
          <w:szCs w:val="22"/>
          <w:highlight w:val="green"/>
        </w:rPr>
        <w:t>０１</w:t>
      </w:r>
      <w:r w:rsidRPr="00396CC8">
        <w:rPr>
          <w:rFonts w:hAnsi="ＭＳ ゴシック" w:hint="eastAsia"/>
          <w:szCs w:val="22"/>
        </w:rPr>
        <w:t>）」業務で搬入する旨を登録する。</w:t>
      </w:r>
    </w:p>
    <w:p w:rsidR="00C15974" w:rsidRPr="00396CC8" w:rsidRDefault="00C15974" w:rsidP="00B40403">
      <w:pPr>
        <w:ind w:firstLineChars="703" w:firstLine="1395"/>
        <w:rPr>
          <w:rFonts w:hAnsi="ＭＳ ゴシック"/>
          <w:szCs w:val="22"/>
        </w:rPr>
      </w:pPr>
      <w:r w:rsidRPr="00396CC8">
        <w:rPr>
          <w:rFonts w:hAnsi="ＭＳ ゴシック" w:hint="eastAsia"/>
          <w:szCs w:val="22"/>
        </w:rPr>
        <w:t>以後、当該貨物の搬入は、ＢＩＩ</w:t>
      </w:r>
      <w:r w:rsidR="00BF2CC2" w:rsidRPr="00BF2CC2">
        <w:rPr>
          <w:rFonts w:hAnsi="ＭＳ ゴシック" w:hint="eastAsia"/>
          <w:szCs w:val="22"/>
          <w:highlight w:val="green"/>
        </w:rPr>
        <w:t>０１</w:t>
      </w:r>
      <w:r w:rsidRPr="00396CC8">
        <w:rPr>
          <w:rFonts w:hAnsi="ＭＳ ゴシック" w:hint="eastAsia"/>
          <w:szCs w:val="22"/>
        </w:rPr>
        <w:t>業務で行うこととなる。</w:t>
      </w:r>
    </w:p>
    <w:p w:rsidR="00C15974" w:rsidRPr="00396CC8" w:rsidRDefault="00C15974" w:rsidP="00B40403">
      <w:pPr>
        <w:ind w:leftChars="300" w:left="1190" w:hangingChars="300" w:hanging="595"/>
        <w:rPr>
          <w:rFonts w:hAnsi="ＭＳ ゴシック"/>
          <w:szCs w:val="22"/>
        </w:rPr>
      </w:pPr>
      <w:r w:rsidRPr="00396CC8">
        <w:rPr>
          <w:rFonts w:hAnsi="ＭＳ ゴシック" w:hint="eastAsia"/>
          <w:szCs w:val="22"/>
        </w:rPr>
        <w:t>（ｃ）処理識別が「Ｐ」（搬入保留）または「＊」（搬入不能）の場合</w:t>
      </w:r>
    </w:p>
    <w:p w:rsidR="00C15974" w:rsidRPr="00396CC8" w:rsidRDefault="00C15974" w:rsidP="00B40403">
      <w:pPr>
        <w:ind w:leftChars="600" w:left="1191" w:firstLineChars="100" w:firstLine="198"/>
        <w:rPr>
          <w:rFonts w:hAnsi="ＭＳ ゴシック"/>
          <w:szCs w:val="22"/>
        </w:rPr>
      </w:pPr>
      <w:r w:rsidRPr="00396CC8">
        <w:rPr>
          <w:rFonts w:hAnsi="ＭＳ ゴシック" w:hint="eastAsia"/>
          <w:szCs w:val="22"/>
        </w:rPr>
        <w:t>輸出貨物情報ＤＢの更新は行わない。</w:t>
      </w:r>
    </w:p>
    <w:p w:rsidR="00C15974" w:rsidRPr="00396CC8" w:rsidRDefault="00C15974" w:rsidP="00B40403">
      <w:pPr>
        <w:ind w:firstLineChars="200" w:firstLine="397"/>
        <w:rPr>
          <w:rFonts w:hAnsi="ＭＳ ゴシック"/>
          <w:szCs w:val="22"/>
        </w:rPr>
      </w:pPr>
      <w:r w:rsidRPr="00396CC8">
        <w:rPr>
          <w:rFonts w:hAnsi="ＭＳ ゴシック" w:hint="eastAsia"/>
          <w:szCs w:val="22"/>
        </w:rPr>
        <w:t>（</w:t>
      </w:r>
      <w:r w:rsidRPr="00396CC8">
        <w:rPr>
          <w:rFonts w:hAnsi="ＭＳ ゴシック" w:hint="eastAsia"/>
          <w:szCs w:val="22"/>
          <w:lang w:eastAsia="zh-TW"/>
        </w:rPr>
        <w:t>Ｆ</w:t>
      </w:r>
      <w:r w:rsidRPr="00396CC8">
        <w:rPr>
          <w:rFonts w:hAnsi="ＭＳ ゴシック" w:hint="eastAsia"/>
          <w:szCs w:val="22"/>
        </w:rPr>
        <w:t>）保税運送申告ＤＢ処理</w:t>
      </w:r>
    </w:p>
    <w:p w:rsidR="00C15974" w:rsidRPr="00396CC8" w:rsidRDefault="00C15974" w:rsidP="00B40403">
      <w:pPr>
        <w:ind w:firstLineChars="602" w:firstLine="1194"/>
        <w:rPr>
          <w:rFonts w:hAnsi="ＭＳ ゴシック"/>
          <w:szCs w:val="22"/>
        </w:rPr>
      </w:pPr>
      <w:r w:rsidRPr="00396CC8">
        <w:rPr>
          <w:rFonts w:hAnsi="ＭＳ ゴシック" w:hint="eastAsia"/>
          <w:szCs w:val="22"/>
        </w:rPr>
        <w:t>搬入保留の旨が入力されなかったＡＷＢ情報について搬入確認の旨を登録する。</w:t>
      </w:r>
    </w:p>
    <w:p w:rsidR="00C15974" w:rsidRPr="00396CC8" w:rsidRDefault="00C15974" w:rsidP="00B40403">
      <w:pPr>
        <w:ind w:firstLineChars="200" w:firstLine="397"/>
        <w:rPr>
          <w:rFonts w:hAnsi="ＭＳ ゴシック"/>
          <w:szCs w:val="22"/>
          <w:lang w:eastAsia="zh-TW"/>
        </w:rPr>
      </w:pPr>
      <w:r w:rsidRPr="00396CC8">
        <w:rPr>
          <w:rFonts w:hAnsi="ＭＳ ゴシック" w:hint="eastAsia"/>
          <w:szCs w:val="22"/>
          <w:lang w:eastAsia="zh-TW"/>
        </w:rPr>
        <w:t>（</w:t>
      </w:r>
      <w:r w:rsidRPr="00396CC8">
        <w:rPr>
          <w:rFonts w:hAnsi="ＭＳ ゴシック" w:hint="eastAsia"/>
          <w:color w:val="000000"/>
          <w:szCs w:val="22"/>
        </w:rPr>
        <w:t>Ｇ</w:t>
      </w:r>
      <w:r w:rsidRPr="00396CC8">
        <w:rPr>
          <w:rFonts w:hAnsi="ＭＳ ゴシック" w:hint="eastAsia"/>
          <w:szCs w:val="22"/>
          <w:lang w:eastAsia="zh-TW"/>
        </w:rPr>
        <w:t>）輸出申告等自動起動処理</w:t>
      </w:r>
    </w:p>
    <w:p w:rsidR="00C15974" w:rsidRPr="00396CC8" w:rsidRDefault="00C15974" w:rsidP="00B40403">
      <w:pPr>
        <w:ind w:leftChars="500" w:left="992" w:firstLineChars="105" w:firstLine="208"/>
        <w:rPr>
          <w:rFonts w:hAnsi="ＭＳ ゴシック"/>
          <w:color w:val="000000"/>
          <w:szCs w:val="22"/>
        </w:rPr>
      </w:pPr>
      <w:bookmarkStart w:id="1" w:name="OLE_LINK1"/>
      <w:bookmarkStart w:id="2" w:name="OLE_LINK2"/>
      <w:r w:rsidRPr="00396CC8">
        <w:rPr>
          <w:rFonts w:hAnsi="ＭＳ ゴシック" w:hint="eastAsia"/>
          <w:color w:val="000000"/>
          <w:szCs w:val="22"/>
        </w:rPr>
        <w:t>詳細は「輸出申告（ＥＤＣ）」業務を参照。</w:t>
      </w:r>
    </w:p>
    <w:p w:rsidR="00C15974" w:rsidRPr="00396CC8" w:rsidRDefault="00C15974" w:rsidP="00B40403">
      <w:pPr>
        <w:ind w:leftChars="200" w:left="1193" w:hangingChars="401" w:hanging="796"/>
        <w:rPr>
          <w:rFonts w:hAnsi="ＭＳ ゴシック"/>
          <w:color w:val="000000"/>
          <w:szCs w:val="22"/>
        </w:rPr>
      </w:pPr>
      <w:r w:rsidRPr="00396CC8">
        <w:rPr>
          <w:rFonts w:hAnsi="ＭＳ ゴシック" w:hint="eastAsia"/>
          <w:color w:val="000000"/>
          <w:szCs w:val="22"/>
        </w:rPr>
        <w:t>（Ｈ）</w:t>
      </w:r>
      <w:r w:rsidRPr="00396CC8">
        <w:rPr>
          <w:rFonts w:hAnsi="ＭＳ ゴシック" w:hint="eastAsia"/>
          <w:szCs w:val="22"/>
        </w:rPr>
        <w:t>輸出申告搬入後処理自動起動</w:t>
      </w:r>
    </w:p>
    <w:p w:rsidR="00C15974" w:rsidRDefault="00C15974" w:rsidP="00B40403">
      <w:pPr>
        <w:ind w:leftChars="600" w:left="1191" w:firstLineChars="100" w:firstLine="198"/>
        <w:rPr>
          <w:rFonts w:hAnsi="ＭＳ ゴシック"/>
          <w:color w:val="000000"/>
          <w:szCs w:val="22"/>
        </w:rPr>
      </w:pPr>
      <w:r w:rsidRPr="00396CC8">
        <w:rPr>
          <w:rFonts w:hAnsi="ＭＳ ゴシック" w:hint="eastAsia"/>
          <w:color w:val="000000"/>
          <w:szCs w:val="22"/>
        </w:rPr>
        <w:t>詳細は「</w:t>
      </w:r>
      <w:r w:rsidRPr="00396CC8">
        <w:rPr>
          <w:rFonts w:hAnsi="ＭＳ ゴシック" w:hint="eastAsia"/>
          <w:szCs w:val="22"/>
        </w:rPr>
        <w:t>輸出申告搬入後処理</w:t>
      </w:r>
      <w:r w:rsidRPr="00396CC8">
        <w:rPr>
          <w:rFonts w:hAnsi="ＭＳ ゴシック" w:hint="eastAsia"/>
          <w:color w:val="000000"/>
          <w:szCs w:val="22"/>
        </w:rPr>
        <w:t>（ＣＥＷ）」業務を参照。</w:t>
      </w:r>
    </w:p>
    <w:p w:rsidR="008803D5" w:rsidRPr="009265CC" w:rsidRDefault="008803D5" w:rsidP="008803D5">
      <w:pPr>
        <w:ind w:leftChars="600" w:left="1191" w:firstLineChars="105" w:firstLine="208"/>
        <w:rPr>
          <w:rFonts w:hAnsi="ＭＳ ゴシック"/>
          <w:color w:val="000000"/>
          <w:szCs w:val="22"/>
          <w:highlight w:val="green"/>
        </w:rPr>
      </w:pPr>
      <w:r w:rsidRPr="009265CC">
        <w:rPr>
          <w:rFonts w:hAnsi="ＭＳ ゴシック" w:hint="eastAsia"/>
          <w:color w:val="000000"/>
          <w:szCs w:val="22"/>
          <w:highlight w:val="green"/>
        </w:rPr>
        <w:t>なお、以下の条件をすべて満たす場合は、</w:t>
      </w:r>
      <w:r>
        <w:rPr>
          <w:rFonts w:hAnsi="ＭＳ ゴシック" w:hint="eastAsia"/>
          <w:color w:val="000000"/>
          <w:szCs w:val="22"/>
          <w:highlight w:val="green"/>
        </w:rPr>
        <w:t>輸出申告搬入後処理を多重</w:t>
      </w:r>
      <w:r w:rsidRPr="009265CC">
        <w:rPr>
          <w:rFonts w:hAnsi="ＭＳ ゴシック" w:hint="eastAsia"/>
          <w:color w:val="000000"/>
          <w:szCs w:val="22"/>
          <w:highlight w:val="green"/>
        </w:rPr>
        <w:t>処理</w:t>
      </w:r>
      <w:r w:rsidR="00A26F93" w:rsidRPr="00A26F93">
        <w:rPr>
          <w:rFonts w:hAnsi="ＭＳ ゴシック" w:hint="eastAsia"/>
          <w:color w:val="000000"/>
          <w:szCs w:val="22"/>
          <w:highlight w:val="green"/>
          <w:vertAlign w:val="superscript"/>
        </w:rPr>
        <w:t>＊２</w:t>
      </w:r>
      <w:r w:rsidRPr="009265CC">
        <w:rPr>
          <w:rFonts w:hAnsi="ＭＳ ゴシック" w:hint="eastAsia"/>
          <w:color w:val="000000"/>
          <w:szCs w:val="22"/>
          <w:highlight w:val="green"/>
        </w:rPr>
        <w:t>で</w:t>
      </w:r>
      <w:r>
        <w:rPr>
          <w:rFonts w:hAnsi="ＭＳ ゴシック" w:hint="eastAsia"/>
          <w:color w:val="000000"/>
          <w:szCs w:val="22"/>
          <w:highlight w:val="green"/>
        </w:rPr>
        <w:t>起動し、条件を満たさない場合は、直列</w:t>
      </w:r>
      <w:r w:rsidRPr="009265CC">
        <w:rPr>
          <w:rFonts w:hAnsi="ＭＳ ゴシック" w:hint="eastAsia"/>
          <w:color w:val="000000"/>
          <w:szCs w:val="22"/>
          <w:highlight w:val="green"/>
        </w:rPr>
        <w:t>処理</w:t>
      </w:r>
      <w:r w:rsidR="00A26F93" w:rsidRPr="00A26F93">
        <w:rPr>
          <w:rFonts w:hAnsi="ＭＳ ゴシック" w:hint="eastAsia"/>
          <w:color w:val="000000"/>
          <w:szCs w:val="22"/>
          <w:highlight w:val="green"/>
          <w:vertAlign w:val="superscript"/>
        </w:rPr>
        <w:t>＊３</w:t>
      </w:r>
      <w:r w:rsidRPr="009265CC">
        <w:rPr>
          <w:rFonts w:hAnsi="ＭＳ ゴシック" w:hint="eastAsia"/>
          <w:color w:val="000000"/>
          <w:szCs w:val="22"/>
          <w:highlight w:val="green"/>
        </w:rPr>
        <w:t>で起動する。</w:t>
      </w:r>
    </w:p>
    <w:p w:rsidR="008803D5" w:rsidRPr="009265CC" w:rsidRDefault="008803D5" w:rsidP="008803D5">
      <w:pPr>
        <w:ind w:leftChars="600" w:left="1191" w:firstLineChars="105" w:firstLine="208"/>
        <w:rPr>
          <w:rFonts w:hAnsi="ＭＳ ゴシック"/>
          <w:color w:val="000000"/>
          <w:szCs w:val="22"/>
          <w:highlight w:val="green"/>
        </w:rPr>
      </w:pPr>
      <w:r w:rsidRPr="009265CC">
        <w:rPr>
          <w:rFonts w:hAnsi="ＭＳ ゴシック" w:hint="eastAsia"/>
          <w:color w:val="000000"/>
          <w:szCs w:val="22"/>
          <w:highlight w:val="green"/>
        </w:rPr>
        <w:t>・混載仕立て済でない。</w:t>
      </w:r>
    </w:p>
    <w:p w:rsidR="008803D5" w:rsidRPr="009265CC" w:rsidRDefault="008803D5" w:rsidP="008803D5">
      <w:pPr>
        <w:ind w:leftChars="600" w:left="1191" w:firstLineChars="105" w:firstLine="208"/>
        <w:rPr>
          <w:rFonts w:hAnsi="ＭＳ ゴシック"/>
          <w:color w:val="000000"/>
          <w:szCs w:val="22"/>
        </w:rPr>
      </w:pPr>
      <w:r w:rsidRPr="009265CC">
        <w:rPr>
          <w:rFonts w:hAnsi="ＭＳ ゴシック" w:hint="eastAsia"/>
          <w:color w:val="000000"/>
          <w:szCs w:val="22"/>
          <w:highlight w:val="green"/>
        </w:rPr>
        <w:t>・分割搬入でない。</w:t>
      </w:r>
    </w:p>
    <w:bookmarkEnd w:id="1"/>
    <w:bookmarkEnd w:id="2"/>
    <w:p w:rsidR="00C15974" w:rsidRPr="00396CC8" w:rsidRDefault="00C15974" w:rsidP="00B40403">
      <w:pPr>
        <w:pStyle w:val="a3"/>
        <w:tabs>
          <w:tab w:val="clear" w:pos="4252"/>
          <w:tab w:val="clear" w:pos="8504"/>
        </w:tabs>
        <w:snapToGrid/>
        <w:ind w:firstLineChars="200" w:firstLine="397"/>
        <w:rPr>
          <w:rFonts w:hAnsi="ＭＳ ゴシック"/>
          <w:color w:val="000000"/>
          <w:szCs w:val="22"/>
        </w:rPr>
      </w:pPr>
      <w:r w:rsidRPr="00396CC8">
        <w:rPr>
          <w:rFonts w:hAnsi="ＭＳ ゴシック" w:hint="eastAsia"/>
          <w:color w:val="000000"/>
          <w:szCs w:val="22"/>
        </w:rPr>
        <w:t>（</w:t>
      </w:r>
      <w:r w:rsidRPr="00396CC8">
        <w:rPr>
          <w:rFonts w:hAnsi="ＭＳ ゴシック" w:cs="ＭＳ 明朝" w:hint="eastAsia"/>
          <w:color w:val="000000"/>
          <w:szCs w:val="22"/>
        </w:rPr>
        <w:t>Ｉ</w:t>
      </w:r>
      <w:r w:rsidRPr="00396CC8">
        <w:rPr>
          <w:rFonts w:hAnsi="ＭＳ ゴシック" w:hint="eastAsia"/>
          <w:color w:val="000000"/>
          <w:szCs w:val="22"/>
        </w:rPr>
        <w:t>）輸出貨物情報抽出処理</w:t>
      </w:r>
    </w:p>
    <w:p w:rsidR="00C15974" w:rsidRPr="00396CC8" w:rsidRDefault="00C15974" w:rsidP="00B40403">
      <w:pPr>
        <w:ind w:leftChars="500" w:left="992" w:firstLineChars="103" w:firstLine="204"/>
        <w:rPr>
          <w:rFonts w:hAnsi="ＭＳ ゴシック"/>
          <w:szCs w:val="22"/>
        </w:rPr>
      </w:pPr>
      <w:r w:rsidRPr="00396CC8">
        <w:rPr>
          <w:rFonts w:hAnsi="ＭＳ ゴシック" w:hint="eastAsia"/>
          <w:szCs w:val="22"/>
        </w:rPr>
        <w:t>抽出対象となる貨物情報が搬入伝票またはＬＤＲ情報ＤＢに残存する場合は輸出貨物情報抽出処理を行う。</w:t>
      </w:r>
    </w:p>
    <w:p w:rsidR="00C15974" w:rsidRPr="00396CC8" w:rsidRDefault="00C15974" w:rsidP="00B40403">
      <w:pPr>
        <w:autoSpaceDE w:val="0"/>
        <w:autoSpaceDN w:val="0"/>
        <w:adjustRightInd w:val="0"/>
        <w:ind w:firstLineChars="200" w:firstLine="397"/>
        <w:jc w:val="left"/>
        <w:rPr>
          <w:rFonts w:hAnsi="ＭＳ ゴシック"/>
          <w:szCs w:val="22"/>
        </w:rPr>
      </w:pPr>
      <w:r w:rsidRPr="00396CC8">
        <w:rPr>
          <w:rFonts w:hAnsi="ＭＳ ゴシック" w:cs="ＭＳ 明朝" w:hint="eastAsia"/>
          <w:color w:val="000000"/>
          <w:szCs w:val="22"/>
        </w:rPr>
        <w:t>（Ｊ）出力情報出力処理</w:t>
      </w:r>
    </w:p>
    <w:p w:rsidR="00C15974" w:rsidRPr="00396CC8" w:rsidRDefault="00C15974" w:rsidP="00B40403">
      <w:pPr>
        <w:autoSpaceDE w:val="0"/>
        <w:autoSpaceDN w:val="0"/>
        <w:adjustRightInd w:val="0"/>
        <w:ind w:leftChars="501" w:left="994" w:firstLineChars="100" w:firstLine="198"/>
        <w:jc w:val="left"/>
        <w:rPr>
          <w:rFonts w:hAnsi="ＭＳ ゴシック" w:cs="ＭＳ 明朝"/>
          <w:color w:val="000000"/>
          <w:szCs w:val="22"/>
        </w:rPr>
      </w:pPr>
      <w:r w:rsidRPr="00396CC8">
        <w:rPr>
          <w:rFonts w:hAnsi="ＭＳ ゴシック" w:cs="ＭＳ 明朝" w:hint="eastAsia"/>
          <w:color w:val="000000"/>
          <w:szCs w:val="22"/>
        </w:rPr>
        <w:t>後述の出力情報出力処理を行う。出力項目については「出力項目表」を参照。</w:t>
      </w:r>
    </w:p>
    <w:p w:rsidR="00C15974" w:rsidRPr="00396CC8" w:rsidRDefault="00C15974" w:rsidP="00B40403">
      <w:pPr>
        <w:ind w:firstLineChars="200" w:firstLine="397"/>
        <w:rPr>
          <w:rFonts w:hAnsi="ＭＳ ゴシック"/>
          <w:szCs w:val="22"/>
        </w:rPr>
      </w:pPr>
      <w:r w:rsidRPr="00396CC8">
        <w:rPr>
          <w:rFonts w:hAnsi="ＭＳ ゴシック" w:hint="eastAsia"/>
          <w:szCs w:val="22"/>
        </w:rPr>
        <w:lastRenderedPageBreak/>
        <w:t>（Ｋ）注意喚起メッセージ出力処理</w:t>
      </w:r>
    </w:p>
    <w:p w:rsidR="00C15974" w:rsidRPr="005E1FE2" w:rsidRDefault="00C15974" w:rsidP="00B40403">
      <w:pPr>
        <w:ind w:leftChars="502" w:left="1190" w:hangingChars="98" w:hanging="194"/>
        <w:rPr>
          <w:rFonts w:hAnsi="ＭＳ ゴシック"/>
          <w:szCs w:val="22"/>
        </w:rPr>
      </w:pPr>
      <w:r w:rsidRPr="00396CC8">
        <w:rPr>
          <w:rFonts w:hAnsi="ＭＳ ゴシック" w:hint="eastAsia"/>
          <w:szCs w:val="22"/>
        </w:rPr>
        <w:t>①抽出条件</w:t>
      </w:r>
      <w:r w:rsidR="007456CD">
        <w:rPr>
          <w:rFonts w:hAnsi="ＭＳ ゴシック" w:hint="eastAsia"/>
          <w:szCs w:val="22"/>
        </w:rPr>
        <w:t>に対する対象データが残存する場</w:t>
      </w:r>
      <w:r w:rsidR="007456CD" w:rsidRPr="005E1FE2">
        <w:rPr>
          <w:rFonts w:hAnsi="ＭＳ ゴシック" w:hint="eastAsia"/>
          <w:szCs w:val="22"/>
        </w:rPr>
        <w:t>合は、その旨を注意喚起メッセージとして</w:t>
      </w:r>
      <w:r w:rsidRPr="005E1FE2">
        <w:rPr>
          <w:rFonts w:hAnsi="ＭＳ ゴシック" w:hint="eastAsia"/>
          <w:szCs w:val="22"/>
        </w:rPr>
        <w:t>出力する。</w:t>
      </w:r>
    </w:p>
    <w:p w:rsidR="00C15974" w:rsidRPr="005E1FE2" w:rsidRDefault="007456CD" w:rsidP="00B40403">
      <w:pPr>
        <w:ind w:leftChars="500" w:left="992"/>
        <w:rPr>
          <w:rFonts w:hAnsi="ＭＳ ゴシック"/>
          <w:szCs w:val="22"/>
        </w:rPr>
      </w:pPr>
      <w:r w:rsidRPr="005E1FE2">
        <w:rPr>
          <w:rFonts w:hAnsi="ＭＳ ゴシック" w:hint="eastAsia"/>
          <w:szCs w:val="22"/>
        </w:rPr>
        <w:t>②登録を行うには再送信が必要である旨を注意喚起メッセージとして</w:t>
      </w:r>
      <w:r w:rsidR="00C15974" w:rsidRPr="005E1FE2">
        <w:rPr>
          <w:rFonts w:hAnsi="ＭＳ ゴシック" w:hint="eastAsia"/>
          <w:szCs w:val="22"/>
        </w:rPr>
        <w:t>出力する。</w:t>
      </w:r>
    </w:p>
    <w:p w:rsidR="00A26F93" w:rsidRDefault="00C15974" w:rsidP="00A26F93">
      <w:pPr>
        <w:autoSpaceDE w:val="0"/>
        <w:autoSpaceDN w:val="0"/>
        <w:adjustRightInd w:val="0"/>
        <w:ind w:leftChars="503" w:left="1190" w:hangingChars="97" w:hanging="192"/>
        <w:rPr>
          <w:rFonts w:cs="ＭＳ ゴシック"/>
          <w:szCs w:val="22"/>
        </w:rPr>
      </w:pPr>
      <w:r w:rsidRPr="005E1FE2">
        <w:rPr>
          <w:rFonts w:cs="ＭＳ ゴシック" w:hint="eastAsia"/>
          <w:szCs w:val="22"/>
        </w:rPr>
        <w:t>③総個数、総重量、仕向地及び積込港について、</w:t>
      </w:r>
      <w:r w:rsidRPr="00BF2CC2">
        <w:rPr>
          <w:rFonts w:cs="ＭＳ ゴシック" w:hint="eastAsia"/>
          <w:dstrike/>
          <w:color w:val="FF0000"/>
          <w:szCs w:val="22"/>
        </w:rPr>
        <w:t>「ＡＷＢ情報登録（輸出）（</w:t>
      </w:r>
      <w:r w:rsidRPr="005E1FE2">
        <w:rPr>
          <w:rFonts w:cs="ＭＳ ゴシック" w:hint="eastAsia"/>
          <w:szCs w:val="22"/>
        </w:rPr>
        <w:t>ＡＢＳ</w:t>
      </w:r>
      <w:r w:rsidR="00BF2CC2" w:rsidRPr="00BF2CC2">
        <w:rPr>
          <w:rFonts w:cs="ＭＳ ゴシック" w:hint="eastAsia"/>
          <w:szCs w:val="22"/>
          <w:highlight w:val="green"/>
        </w:rPr>
        <w:t>０１</w:t>
      </w:r>
      <w:r w:rsidRPr="00BF2CC2">
        <w:rPr>
          <w:rFonts w:cs="ＭＳ ゴシック" w:hint="eastAsia"/>
          <w:dstrike/>
          <w:color w:val="FF0000"/>
          <w:szCs w:val="22"/>
        </w:rPr>
        <w:t>）」</w:t>
      </w:r>
      <w:r w:rsidRPr="005E1FE2">
        <w:rPr>
          <w:rFonts w:cs="ＭＳ ゴシック" w:hint="eastAsia"/>
          <w:szCs w:val="22"/>
        </w:rPr>
        <w:t>業務により輸出貨物情報ＤＢに登録されたＡＷＢ情報と輸出貨物情報が同一でない場合、</w:t>
      </w:r>
      <w:r w:rsidR="007456CD" w:rsidRPr="005E1FE2">
        <w:rPr>
          <w:rFonts w:cs="ＭＳ ゴシック" w:hint="eastAsia"/>
          <w:szCs w:val="22"/>
        </w:rPr>
        <w:t>または、ＡＷＢ情報が未登録の場合は、その旨を注意喚起メッセージとして</w:t>
      </w:r>
      <w:r w:rsidRPr="005E1FE2">
        <w:rPr>
          <w:rFonts w:cs="ＭＳ ゴシック" w:hint="eastAsia"/>
          <w:szCs w:val="22"/>
        </w:rPr>
        <w:t>出力する。</w:t>
      </w:r>
    </w:p>
    <w:p w:rsidR="00A26F93" w:rsidRDefault="00A26F93" w:rsidP="00A26F93">
      <w:pPr>
        <w:autoSpaceDE w:val="0"/>
        <w:autoSpaceDN w:val="0"/>
        <w:adjustRightInd w:val="0"/>
        <w:ind w:leftChars="503" w:left="1190" w:hangingChars="97" w:hanging="192"/>
        <w:rPr>
          <w:rFonts w:cs="ＭＳ ゴシック"/>
          <w:szCs w:val="22"/>
        </w:rPr>
      </w:pPr>
    </w:p>
    <w:p w:rsidR="00C15974" w:rsidRPr="00396CC8" w:rsidRDefault="00C15974" w:rsidP="00A26F93">
      <w:pPr>
        <w:pStyle w:val="a3"/>
        <w:tabs>
          <w:tab w:val="clear" w:pos="4252"/>
          <w:tab w:val="clear" w:pos="8504"/>
        </w:tabs>
        <w:snapToGrid/>
        <w:rPr>
          <w:rFonts w:hAnsi="ＭＳ ゴシック"/>
          <w:szCs w:val="22"/>
        </w:rPr>
      </w:pPr>
      <w:r w:rsidRPr="00396CC8">
        <w:rPr>
          <w:rFonts w:hAnsi="ＭＳ ゴシック" w:hint="eastAsia"/>
          <w:szCs w:val="22"/>
        </w:rPr>
        <w:t>６．出力情報</w:t>
      </w:r>
    </w:p>
    <w:p w:rsidR="00C15974" w:rsidRPr="00396CC8" w:rsidRDefault="00C15974" w:rsidP="00B40403">
      <w:pPr>
        <w:ind w:firstLineChars="100" w:firstLine="198"/>
        <w:rPr>
          <w:rFonts w:hAnsi="ＭＳ ゴシック"/>
          <w:szCs w:val="22"/>
        </w:rPr>
      </w:pPr>
      <w:r w:rsidRPr="00396CC8">
        <w:rPr>
          <w:rFonts w:hAnsi="ＭＳ ゴシック" w:hint="eastAsia"/>
          <w:szCs w:val="22"/>
        </w:rPr>
        <w:t>（１）ＢＩＬ業務の場合</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C15974" w:rsidRPr="00396CC8">
        <w:trPr>
          <w:trHeight w:hRule="exact" w:val="397"/>
          <w:tblHeader/>
        </w:trPr>
        <w:tc>
          <w:tcPr>
            <w:tcW w:w="2268" w:type="dxa"/>
            <w:vAlign w:val="center"/>
          </w:tcPr>
          <w:p w:rsidR="00C15974" w:rsidRPr="00396CC8" w:rsidRDefault="00C15974" w:rsidP="00BD305D">
            <w:pPr>
              <w:jc w:val="center"/>
              <w:rPr>
                <w:rFonts w:hAnsi="ＭＳ ゴシック"/>
                <w:szCs w:val="22"/>
              </w:rPr>
            </w:pPr>
            <w:r w:rsidRPr="00396CC8">
              <w:rPr>
                <w:rFonts w:hAnsi="ＭＳ ゴシック" w:hint="eastAsia"/>
                <w:szCs w:val="22"/>
              </w:rPr>
              <w:t>情報名</w:t>
            </w:r>
          </w:p>
        </w:tc>
        <w:tc>
          <w:tcPr>
            <w:tcW w:w="4536" w:type="dxa"/>
            <w:vAlign w:val="center"/>
          </w:tcPr>
          <w:p w:rsidR="00C15974" w:rsidRPr="00396CC8" w:rsidRDefault="00C15974" w:rsidP="00BD305D">
            <w:pPr>
              <w:jc w:val="center"/>
              <w:rPr>
                <w:rFonts w:hAnsi="ＭＳ ゴシック"/>
                <w:szCs w:val="22"/>
              </w:rPr>
            </w:pPr>
            <w:r w:rsidRPr="00396CC8">
              <w:rPr>
                <w:rFonts w:hAnsi="ＭＳ ゴシック" w:hint="eastAsia"/>
                <w:szCs w:val="22"/>
              </w:rPr>
              <w:t>出力条件</w:t>
            </w:r>
          </w:p>
        </w:tc>
        <w:tc>
          <w:tcPr>
            <w:tcW w:w="2268" w:type="dxa"/>
            <w:vAlign w:val="center"/>
          </w:tcPr>
          <w:p w:rsidR="00C15974" w:rsidRPr="00396CC8" w:rsidRDefault="00C15974" w:rsidP="00BD305D">
            <w:pPr>
              <w:jc w:val="center"/>
              <w:rPr>
                <w:rFonts w:hAnsi="ＭＳ ゴシック"/>
                <w:szCs w:val="22"/>
              </w:rPr>
            </w:pPr>
            <w:r w:rsidRPr="00396CC8">
              <w:rPr>
                <w:rFonts w:hAnsi="ＭＳ ゴシック" w:hint="eastAsia"/>
                <w:szCs w:val="22"/>
              </w:rPr>
              <w:t>出力先</w:t>
            </w:r>
          </w:p>
        </w:tc>
      </w:tr>
      <w:tr w:rsidR="00C15974" w:rsidRPr="00396CC8">
        <w:trPr>
          <w:trHeight w:hRule="exact" w:val="397"/>
        </w:trPr>
        <w:tc>
          <w:tcPr>
            <w:tcW w:w="2268" w:type="dxa"/>
          </w:tcPr>
          <w:p w:rsidR="00C15974" w:rsidRPr="00396CC8" w:rsidRDefault="00C15974" w:rsidP="00BD305D">
            <w:pPr>
              <w:rPr>
                <w:rFonts w:hAnsi="ＭＳ ゴシック"/>
                <w:szCs w:val="22"/>
              </w:rPr>
            </w:pPr>
            <w:r w:rsidRPr="00396CC8">
              <w:rPr>
                <w:rFonts w:hAnsi="ＭＳ ゴシック" w:hint="eastAsia"/>
                <w:szCs w:val="22"/>
              </w:rPr>
              <w:t>処理結果通知</w:t>
            </w:r>
          </w:p>
        </w:tc>
        <w:tc>
          <w:tcPr>
            <w:tcW w:w="4536" w:type="dxa"/>
          </w:tcPr>
          <w:p w:rsidR="00C15974" w:rsidRPr="00396CC8" w:rsidRDefault="00C15974" w:rsidP="00BD305D">
            <w:pPr>
              <w:rPr>
                <w:rFonts w:hAnsi="ＭＳ ゴシック"/>
                <w:szCs w:val="22"/>
              </w:rPr>
            </w:pPr>
            <w:r w:rsidRPr="00396CC8">
              <w:rPr>
                <w:rFonts w:hAnsi="ＭＳ ゴシック" w:hint="eastAsia"/>
                <w:szCs w:val="22"/>
              </w:rPr>
              <w:t>なし</w:t>
            </w:r>
          </w:p>
        </w:tc>
        <w:tc>
          <w:tcPr>
            <w:tcW w:w="2268" w:type="dxa"/>
          </w:tcPr>
          <w:p w:rsidR="00C15974" w:rsidRPr="00396CC8" w:rsidRDefault="00C15974" w:rsidP="00BD305D">
            <w:pPr>
              <w:rPr>
                <w:rFonts w:hAnsi="ＭＳ ゴシック"/>
                <w:szCs w:val="22"/>
              </w:rPr>
            </w:pPr>
            <w:r w:rsidRPr="00396CC8">
              <w:rPr>
                <w:rFonts w:hAnsi="ＭＳ ゴシック" w:hint="eastAsia"/>
                <w:szCs w:val="22"/>
              </w:rPr>
              <w:t>入力者</w:t>
            </w:r>
          </w:p>
        </w:tc>
      </w:tr>
      <w:tr w:rsidR="00C15974" w:rsidRPr="00396CC8">
        <w:trPr>
          <w:trHeight w:val="585"/>
        </w:trPr>
        <w:tc>
          <w:tcPr>
            <w:tcW w:w="2268" w:type="dxa"/>
          </w:tcPr>
          <w:p w:rsidR="00C15974" w:rsidRPr="00396CC8" w:rsidRDefault="00C15974" w:rsidP="00BD305D">
            <w:pPr>
              <w:rPr>
                <w:rFonts w:hAnsi="ＭＳ ゴシック"/>
                <w:szCs w:val="22"/>
              </w:rPr>
            </w:pPr>
            <w:r w:rsidRPr="00396CC8">
              <w:rPr>
                <w:rFonts w:hAnsi="ＭＳ ゴシック" w:hint="eastAsia"/>
                <w:szCs w:val="22"/>
              </w:rPr>
              <w:t>一括搬入確認登録呼出し結果情報</w:t>
            </w:r>
          </w:p>
        </w:tc>
        <w:tc>
          <w:tcPr>
            <w:tcW w:w="4536" w:type="dxa"/>
          </w:tcPr>
          <w:p w:rsidR="00C15974" w:rsidRPr="00396CC8" w:rsidRDefault="00C15974" w:rsidP="00BD305D">
            <w:pPr>
              <w:rPr>
                <w:rFonts w:hAnsi="ＭＳ ゴシック"/>
                <w:szCs w:val="22"/>
              </w:rPr>
            </w:pPr>
            <w:r w:rsidRPr="00396CC8">
              <w:rPr>
                <w:rFonts w:hAnsi="ＭＳ ゴシック" w:hint="eastAsia"/>
                <w:szCs w:val="22"/>
              </w:rPr>
              <w:t>簡易処理を行う旨の入力が行われなかった場合</w:t>
            </w:r>
          </w:p>
        </w:tc>
        <w:tc>
          <w:tcPr>
            <w:tcW w:w="2268" w:type="dxa"/>
          </w:tcPr>
          <w:p w:rsidR="00C15974" w:rsidRPr="00396CC8" w:rsidRDefault="00C15974" w:rsidP="00BD305D">
            <w:pPr>
              <w:rPr>
                <w:rFonts w:hAnsi="ＭＳ ゴシック"/>
                <w:szCs w:val="22"/>
              </w:rPr>
            </w:pPr>
            <w:r w:rsidRPr="00396CC8">
              <w:rPr>
                <w:rFonts w:hAnsi="ＭＳ ゴシック" w:hint="eastAsia"/>
                <w:szCs w:val="22"/>
              </w:rPr>
              <w:t>入力者</w:t>
            </w:r>
          </w:p>
        </w:tc>
      </w:tr>
      <w:tr w:rsidR="00C15974" w:rsidRPr="00396CC8">
        <w:trPr>
          <w:trHeight w:val="710"/>
        </w:trPr>
        <w:tc>
          <w:tcPr>
            <w:tcW w:w="2268" w:type="dxa"/>
          </w:tcPr>
          <w:p w:rsidR="00C15974" w:rsidRPr="00396CC8" w:rsidRDefault="00C15974" w:rsidP="00BD305D">
            <w:pPr>
              <w:rPr>
                <w:rFonts w:hAnsi="ＭＳ ゴシック"/>
                <w:szCs w:val="22"/>
              </w:rPr>
            </w:pPr>
            <w:r w:rsidRPr="00396CC8">
              <w:rPr>
                <w:rFonts w:hAnsi="ＭＳ ゴシック" w:hint="eastAsia"/>
                <w:szCs w:val="22"/>
              </w:rPr>
              <w:t>エラー通知情報（搬入確認）</w:t>
            </w:r>
          </w:p>
        </w:tc>
        <w:tc>
          <w:tcPr>
            <w:tcW w:w="4536" w:type="dxa"/>
          </w:tcPr>
          <w:p w:rsidR="00C15974" w:rsidRPr="00396CC8" w:rsidRDefault="00C15974" w:rsidP="00BD305D">
            <w:pPr>
              <w:rPr>
                <w:rFonts w:hAnsi="ＭＳ ゴシック"/>
                <w:szCs w:val="22"/>
              </w:rPr>
            </w:pPr>
            <w:r w:rsidRPr="00396CC8">
              <w:rPr>
                <w:rFonts w:hAnsi="ＭＳ ゴシック" w:hint="eastAsia"/>
                <w:szCs w:val="22"/>
              </w:rPr>
              <w:t>簡易処理で内部エラーが発生した場合</w:t>
            </w:r>
          </w:p>
        </w:tc>
        <w:tc>
          <w:tcPr>
            <w:tcW w:w="2268" w:type="dxa"/>
          </w:tcPr>
          <w:p w:rsidR="00C15974" w:rsidRPr="00396CC8" w:rsidRDefault="00C15974" w:rsidP="00BD305D">
            <w:pPr>
              <w:rPr>
                <w:rFonts w:hAnsi="ＭＳ ゴシック"/>
                <w:szCs w:val="22"/>
              </w:rPr>
            </w:pPr>
            <w:r w:rsidRPr="00396CC8">
              <w:rPr>
                <w:rFonts w:hAnsi="ＭＳ ゴシック" w:hint="eastAsia"/>
                <w:szCs w:val="22"/>
              </w:rPr>
              <w:t>入力者</w:t>
            </w:r>
          </w:p>
        </w:tc>
      </w:tr>
      <w:tr w:rsidR="00C15974" w:rsidRPr="00396CC8">
        <w:trPr>
          <w:trHeight w:val="710"/>
        </w:trPr>
        <w:tc>
          <w:tcPr>
            <w:tcW w:w="2268" w:type="dxa"/>
            <w:vMerge w:val="restart"/>
          </w:tcPr>
          <w:p w:rsidR="00C15974" w:rsidRPr="00396CC8" w:rsidRDefault="00C15974" w:rsidP="00BD305D">
            <w:pPr>
              <w:rPr>
                <w:rFonts w:hAnsi="ＭＳ ゴシック"/>
                <w:szCs w:val="22"/>
              </w:rPr>
            </w:pPr>
            <w:r w:rsidRPr="00396CC8">
              <w:rPr>
                <w:rFonts w:hAnsi="ＭＳ ゴシック" w:hint="eastAsia"/>
                <w:szCs w:val="22"/>
              </w:rPr>
              <w:t>搬入状況通知情報（輸出）</w:t>
            </w:r>
          </w:p>
        </w:tc>
        <w:tc>
          <w:tcPr>
            <w:tcW w:w="4536" w:type="dxa"/>
            <w:vMerge w:val="restart"/>
          </w:tcPr>
          <w:p w:rsidR="00C15974" w:rsidRPr="00396CC8" w:rsidRDefault="00C15974" w:rsidP="00F54FC7">
            <w:pPr>
              <w:rPr>
                <w:rFonts w:hAnsi="ＭＳ ゴシック"/>
                <w:szCs w:val="22"/>
              </w:rPr>
            </w:pPr>
            <w:r w:rsidRPr="00396CC8">
              <w:rPr>
                <w:rFonts w:hAnsi="ＭＳ ゴシック" w:hint="eastAsia"/>
                <w:szCs w:val="22"/>
              </w:rPr>
              <w:t>簡易処理を行う旨の入力が行われ、かつ差止めの旨が登録されている貨物を搬入した場合</w:t>
            </w:r>
          </w:p>
        </w:tc>
        <w:tc>
          <w:tcPr>
            <w:tcW w:w="2268" w:type="dxa"/>
          </w:tcPr>
          <w:p w:rsidR="00C15974" w:rsidRPr="00396CC8" w:rsidRDefault="00C15974" w:rsidP="00BD305D">
            <w:pPr>
              <w:rPr>
                <w:rFonts w:hAnsi="ＭＳ ゴシック"/>
                <w:szCs w:val="22"/>
              </w:rPr>
            </w:pPr>
            <w:r w:rsidRPr="00396CC8">
              <w:rPr>
                <w:rFonts w:hAnsi="ＭＳ ゴシック" w:hint="eastAsia"/>
              </w:rPr>
              <w:t>蔵置場</w:t>
            </w:r>
            <w:r w:rsidRPr="00396CC8">
              <w:rPr>
                <w:rFonts w:hAnsi="ＭＳ ゴシック" w:hint="eastAsia"/>
                <w:color w:val="000000"/>
              </w:rPr>
              <w:t>所の管</w:t>
            </w:r>
            <w:r w:rsidRPr="00396CC8">
              <w:rPr>
                <w:rFonts w:hAnsi="ＭＳ ゴシック" w:hint="eastAsia"/>
              </w:rPr>
              <w:t>轄</w:t>
            </w:r>
            <w:r w:rsidRPr="00396CC8">
              <w:rPr>
                <w:rFonts w:hAnsi="ＭＳ ゴシック" w:hint="eastAsia"/>
                <w:szCs w:val="22"/>
              </w:rPr>
              <w:t>税関</w:t>
            </w:r>
          </w:p>
          <w:p w:rsidR="00C15974" w:rsidRPr="00396CC8" w:rsidRDefault="00C15974" w:rsidP="00BD305D">
            <w:pPr>
              <w:rPr>
                <w:rFonts w:hAnsi="ＭＳ ゴシック"/>
                <w:szCs w:val="22"/>
              </w:rPr>
            </w:pPr>
            <w:r w:rsidRPr="00396CC8">
              <w:rPr>
                <w:rFonts w:hAnsi="ＭＳ ゴシック" w:hint="eastAsia"/>
                <w:szCs w:val="22"/>
              </w:rPr>
              <w:t>（保税担当部門）</w:t>
            </w:r>
          </w:p>
        </w:tc>
      </w:tr>
      <w:tr w:rsidR="00C15974" w:rsidRPr="00396CC8">
        <w:trPr>
          <w:trHeight w:hRule="exact" w:val="441"/>
        </w:trPr>
        <w:tc>
          <w:tcPr>
            <w:tcW w:w="2268" w:type="dxa"/>
            <w:vMerge/>
          </w:tcPr>
          <w:p w:rsidR="00C15974" w:rsidRPr="00396CC8" w:rsidRDefault="00C15974" w:rsidP="00BD305D">
            <w:pPr>
              <w:rPr>
                <w:rFonts w:hAnsi="ＭＳ ゴシック"/>
                <w:szCs w:val="22"/>
              </w:rPr>
            </w:pPr>
          </w:p>
        </w:tc>
        <w:tc>
          <w:tcPr>
            <w:tcW w:w="4536" w:type="dxa"/>
            <w:vMerge/>
          </w:tcPr>
          <w:p w:rsidR="00C15974" w:rsidRPr="00396CC8" w:rsidRDefault="00C15974" w:rsidP="00BD305D">
            <w:pPr>
              <w:rPr>
                <w:rFonts w:hAnsi="ＭＳ ゴシック"/>
                <w:szCs w:val="22"/>
              </w:rPr>
            </w:pPr>
          </w:p>
        </w:tc>
        <w:tc>
          <w:tcPr>
            <w:tcW w:w="2268" w:type="dxa"/>
          </w:tcPr>
          <w:p w:rsidR="00C15974" w:rsidRPr="00396CC8" w:rsidRDefault="00C15974" w:rsidP="00BD305D">
            <w:pPr>
              <w:rPr>
                <w:rFonts w:hAnsi="ＭＳ ゴシック"/>
                <w:szCs w:val="22"/>
              </w:rPr>
            </w:pPr>
            <w:r w:rsidRPr="00396CC8">
              <w:rPr>
                <w:rFonts w:hAnsi="ＭＳ ゴシック" w:hint="eastAsia"/>
                <w:szCs w:val="22"/>
              </w:rPr>
              <w:t>入力者</w:t>
            </w:r>
          </w:p>
        </w:tc>
      </w:tr>
      <w:tr w:rsidR="00C15974" w:rsidRPr="00396CC8">
        <w:trPr>
          <w:trHeight w:val="821"/>
        </w:trPr>
        <w:tc>
          <w:tcPr>
            <w:tcW w:w="2268" w:type="dxa"/>
          </w:tcPr>
          <w:p w:rsidR="00C15974" w:rsidRPr="00396CC8" w:rsidRDefault="00C15974" w:rsidP="00BD305D">
            <w:pPr>
              <w:rPr>
                <w:rFonts w:hAnsi="ＭＳ ゴシック"/>
                <w:szCs w:val="22"/>
              </w:rPr>
            </w:pPr>
            <w:r w:rsidRPr="00396CC8">
              <w:rPr>
                <w:rFonts w:hAnsi="ＭＳ ゴシック" w:hint="eastAsia"/>
                <w:szCs w:val="22"/>
              </w:rPr>
              <w:t>保税関係確認情報</w:t>
            </w:r>
          </w:p>
        </w:tc>
        <w:tc>
          <w:tcPr>
            <w:tcW w:w="4536" w:type="dxa"/>
          </w:tcPr>
          <w:p w:rsidR="00C15974" w:rsidRPr="00396CC8" w:rsidRDefault="00C15974" w:rsidP="00BD305D">
            <w:pPr>
              <w:rPr>
                <w:rFonts w:hAnsi="ＭＳ ゴシック"/>
                <w:szCs w:val="22"/>
              </w:rPr>
            </w:pPr>
            <w:r w:rsidRPr="00396CC8">
              <w:rPr>
                <w:rFonts w:hAnsi="ＭＳ ゴシック" w:hint="eastAsia"/>
                <w:szCs w:val="22"/>
              </w:rPr>
              <w:t>簡易処理を行う旨の入力が行われ、かつ搬入確認する貨物に特殊貨物記号が登録された場合</w:t>
            </w:r>
          </w:p>
        </w:tc>
        <w:tc>
          <w:tcPr>
            <w:tcW w:w="2268" w:type="dxa"/>
          </w:tcPr>
          <w:p w:rsidR="00C15974" w:rsidRPr="00396CC8" w:rsidRDefault="00C15974" w:rsidP="00BD305D">
            <w:pPr>
              <w:rPr>
                <w:rFonts w:hAnsi="ＭＳ ゴシック"/>
                <w:szCs w:val="22"/>
              </w:rPr>
            </w:pPr>
            <w:r w:rsidRPr="00396CC8">
              <w:rPr>
                <w:rFonts w:hAnsi="ＭＳ ゴシック" w:hint="eastAsia"/>
              </w:rPr>
              <w:t>蔵置場所の管轄</w:t>
            </w:r>
            <w:r w:rsidRPr="00396CC8">
              <w:rPr>
                <w:rFonts w:hAnsi="ＭＳ ゴシック" w:hint="eastAsia"/>
                <w:szCs w:val="22"/>
              </w:rPr>
              <w:t>税関</w:t>
            </w:r>
          </w:p>
          <w:p w:rsidR="00C15974" w:rsidRPr="00396CC8" w:rsidRDefault="00C15974" w:rsidP="00BD305D">
            <w:pPr>
              <w:rPr>
                <w:rFonts w:hAnsi="ＭＳ ゴシック"/>
                <w:szCs w:val="22"/>
              </w:rPr>
            </w:pPr>
            <w:r w:rsidRPr="00396CC8">
              <w:rPr>
                <w:rFonts w:hAnsi="ＭＳ ゴシック" w:hint="eastAsia"/>
                <w:szCs w:val="22"/>
              </w:rPr>
              <w:t>（保税担当部門）</w:t>
            </w:r>
          </w:p>
        </w:tc>
      </w:tr>
      <w:tr w:rsidR="00C15974" w:rsidRPr="00396CC8">
        <w:trPr>
          <w:trHeight w:val="1019"/>
        </w:trPr>
        <w:tc>
          <w:tcPr>
            <w:tcW w:w="2268" w:type="dxa"/>
          </w:tcPr>
          <w:p w:rsidR="00C15974" w:rsidRPr="00396CC8" w:rsidRDefault="00C15974" w:rsidP="00BD305D">
            <w:pPr>
              <w:rPr>
                <w:rFonts w:hAnsi="ＭＳ ゴシック"/>
                <w:szCs w:val="22"/>
              </w:rPr>
            </w:pPr>
            <w:r w:rsidRPr="00396CC8">
              <w:rPr>
                <w:rFonts w:hAnsi="ＭＳ ゴシック" w:hint="eastAsia"/>
                <w:szCs w:val="22"/>
              </w:rPr>
              <w:t>他所蔵置搬入確認情報（輸出）</w:t>
            </w:r>
          </w:p>
        </w:tc>
        <w:tc>
          <w:tcPr>
            <w:tcW w:w="4536" w:type="dxa"/>
          </w:tcPr>
          <w:p w:rsidR="00C15974" w:rsidRPr="00396CC8" w:rsidRDefault="00C15974" w:rsidP="00BD305D">
            <w:pPr>
              <w:rPr>
                <w:rFonts w:hAnsi="ＭＳ ゴシック"/>
                <w:szCs w:val="22"/>
              </w:rPr>
            </w:pPr>
            <w:r w:rsidRPr="00396CC8">
              <w:rPr>
                <w:rFonts w:hAnsi="ＭＳ ゴシック" w:hint="eastAsia"/>
                <w:szCs w:val="22"/>
              </w:rPr>
              <w:t>簡易処理を行う旨の入力が行われ、かつ搬入伝票またはＬＤＲ情報に他所蔵置場所への搬入の旨が登録されている場合</w:t>
            </w:r>
          </w:p>
        </w:tc>
        <w:tc>
          <w:tcPr>
            <w:tcW w:w="2268" w:type="dxa"/>
          </w:tcPr>
          <w:p w:rsidR="00C15974" w:rsidRPr="00396CC8" w:rsidRDefault="00C15974" w:rsidP="00BD305D">
            <w:pPr>
              <w:rPr>
                <w:rFonts w:hAnsi="ＭＳ ゴシック"/>
                <w:szCs w:val="22"/>
              </w:rPr>
            </w:pPr>
            <w:r w:rsidRPr="00396CC8">
              <w:rPr>
                <w:rFonts w:hAnsi="ＭＳ ゴシック" w:hint="eastAsia"/>
                <w:szCs w:val="22"/>
              </w:rPr>
              <w:t>他所蔵置場所の管轄税関</w:t>
            </w:r>
          </w:p>
          <w:p w:rsidR="00C15974" w:rsidRPr="00396CC8" w:rsidRDefault="00C15974" w:rsidP="00BD305D">
            <w:pPr>
              <w:rPr>
                <w:rFonts w:hAnsi="ＭＳ ゴシック"/>
                <w:szCs w:val="22"/>
              </w:rPr>
            </w:pPr>
            <w:r w:rsidRPr="00396CC8">
              <w:rPr>
                <w:rFonts w:hAnsi="ＭＳ ゴシック" w:hint="eastAsia"/>
                <w:szCs w:val="22"/>
              </w:rPr>
              <w:t>（保税担当部門）</w:t>
            </w:r>
          </w:p>
        </w:tc>
      </w:tr>
    </w:tbl>
    <w:p w:rsidR="00C15974" w:rsidRPr="00396CC8" w:rsidRDefault="00C15974" w:rsidP="00B40403">
      <w:pPr>
        <w:ind w:firstLineChars="100" w:firstLine="198"/>
        <w:rPr>
          <w:rFonts w:hAnsi="ＭＳ ゴシック"/>
          <w:szCs w:val="22"/>
        </w:rPr>
      </w:pPr>
      <w:r w:rsidRPr="00396CC8">
        <w:rPr>
          <w:rFonts w:hAnsi="ＭＳ ゴシック" w:hint="eastAsia"/>
          <w:szCs w:val="22"/>
        </w:rPr>
        <w:t>（２）ＢＩＬ０１業務の場合</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C15974" w:rsidRPr="00396CC8">
        <w:trPr>
          <w:trHeight w:hRule="exact" w:val="397"/>
        </w:trPr>
        <w:tc>
          <w:tcPr>
            <w:tcW w:w="2268" w:type="dxa"/>
            <w:vAlign w:val="center"/>
          </w:tcPr>
          <w:p w:rsidR="00C15974" w:rsidRPr="00396CC8" w:rsidRDefault="00C15974" w:rsidP="00FB6097">
            <w:pPr>
              <w:jc w:val="center"/>
              <w:rPr>
                <w:rFonts w:hAnsi="ＭＳ ゴシック"/>
                <w:szCs w:val="22"/>
              </w:rPr>
            </w:pPr>
            <w:r w:rsidRPr="00396CC8">
              <w:rPr>
                <w:rFonts w:hAnsi="ＭＳ ゴシック" w:hint="eastAsia"/>
                <w:szCs w:val="22"/>
              </w:rPr>
              <w:t>情報名</w:t>
            </w:r>
          </w:p>
        </w:tc>
        <w:tc>
          <w:tcPr>
            <w:tcW w:w="4536" w:type="dxa"/>
            <w:vAlign w:val="center"/>
          </w:tcPr>
          <w:p w:rsidR="00C15974" w:rsidRPr="00396CC8" w:rsidRDefault="00C15974" w:rsidP="00FB6097">
            <w:pPr>
              <w:jc w:val="center"/>
              <w:rPr>
                <w:rFonts w:hAnsi="ＭＳ ゴシック"/>
                <w:szCs w:val="22"/>
              </w:rPr>
            </w:pPr>
            <w:r w:rsidRPr="00396CC8">
              <w:rPr>
                <w:rFonts w:hAnsi="ＭＳ ゴシック" w:hint="eastAsia"/>
                <w:szCs w:val="22"/>
              </w:rPr>
              <w:t>出力条件</w:t>
            </w:r>
          </w:p>
        </w:tc>
        <w:tc>
          <w:tcPr>
            <w:tcW w:w="2268" w:type="dxa"/>
            <w:vAlign w:val="center"/>
          </w:tcPr>
          <w:p w:rsidR="00C15974" w:rsidRPr="00396CC8" w:rsidRDefault="00C15974" w:rsidP="00FB6097">
            <w:pPr>
              <w:jc w:val="center"/>
              <w:rPr>
                <w:rFonts w:hAnsi="ＭＳ ゴシック"/>
                <w:szCs w:val="22"/>
              </w:rPr>
            </w:pPr>
            <w:r w:rsidRPr="00396CC8">
              <w:rPr>
                <w:rFonts w:hAnsi="ＭＳ ゴシック" w:hint="eastAsia"/>
                <w:szCs w:val="22"/>
              </w:rPr>
              <w:t>出力先</w:t>
            </w:r>
          </w:p>
        </w:tc>
      </w:tr>
      <w:tr w:rsidR="00C15974" w:rsidRPr="00396CC8">
        <w:trPr>
          <w:trHeight w:hRule="exact" w:val="397"/>
        </w:trPr>
        <w:tc>
          <w:tcPr>
            <w:tcW w:w="2268" w:type="dxa"/>
          </w:tcPr>
          <w:p w:rsidR="00C15974" w:rsidRPr="00396CC8" w:rsidRDefault="00C15974" w:rsidP="00FB6097">
            <w:pPr>
              <w:rPr>
                <w:rFonts w:hAnsi="ＭＳ ゴシック"/>
                <w:szCs w:val="22"/>
              </w:rPr>
            </w:pPr>
            <w:r w:rsidRPr="00396CC8">
              <w:rPr>
                <w:rFonts w:hAnsi="ＭＳ ゴシック" w:hint="eastAsia"/>
                <w:szCs w:val="22"/>
              </w:rPr>
              <w:t>処理結果通知</w:t>
            </w:r>
          </w:p>
        </w:tc>
        <w:tc>
          <w:tcPr>
            <w:tcW w:w="4536" w:type="dxa"/>
          </w:tcPr>
          <w:p w:rsidR="00C15974" w:rsidRPr="00396CC8" w:rsidRDefault="00C15974" w:rsidP="00FB6097">
            <w:pPr>
              <w:pStyle w:val="a3"/>
              <w:tabs>
                <w:tab w:val="clear" w:pos="4252"/>
                <w:tab w:val="clear" w:pos="8504"/>
              </w:tabs>
              <w:snapToGrid/>
              <w:rPr>
                <w:rFonts w:hAnsi="ＭＳ ゴシック"/>
                <w:szCs w:val="22"/>
              </w:rPr>
            </w:pPr>
            <w:r w:rsidRPr="00396CC8">
              <w:rPr>
                <w:rFonts w:hAnsi="ＭＳ ゴシック" w:hint="eastAsia"/>
                <w:szCs w:val="22"/>
              </w:rPr>
              <w:t>なし</w:t>
            </w:r>
          </w:p>
        </w:tc>
        <w:tc>
          <w:tcPr>
            <w:tcW w:w="2268" w:type="dxa"/>
          </w:tcPr>
          <w:p w:rsidR="00C15974" w:rsidRPr="00396CC8" w:rsidRDefault="00C15974" w:rsidP="00FB6097">
            <w:pPr>
              <w:rPr>
                <w:rFonts w:hAnsi="ＭＳ ゴシック"/>
                <w:szCs w:val="22"/>
              </w:rPr>
            </w:pPr>
            <w:r w:rsidRPr="00396CC8">
              <w:rPr>
                <w:rFonts w:hAnsi="ＭＳ ゴシック" w:hint="eastAsia"/>
                <w:szCs w:val="22"/>
              </w:rPr>
              <w:t>入力者</w:t>
            </w:r>
          </w:p>
        </w:tc>
      </w:tr>
      <w:tr w:rsidR="00C15974" w:rsidRPr="00396CC8">
        <w:trPr>
          <w:trHeight w:val="274"/>
        </w:trPr>
        <w:tc>
          <w:tcPr>
            <w:tcW w:w="2268" w:type="dxa"/>
          </w:tcPr>
          <w:p w:rsidR="00C15974" w:rsidRPr="00396CC8" w:rsidRDefault="00C15974" w:rsidP="00FB6097">
            <w:pPr>
              <w:pStyle w:val="a3"/>
              <w:tabs>
                <w:tab w:val="clear" w:pos="4252"/>
                <w:tab w:val="clear" w:pos="8504"/>
              </w:tabs>
              <w:snapToGrid/>
              <w:rPr>
                <w:rFonts w:hAnsi="ＭＳ ゴシック"/>
                <w:szCs w:val="22"/>
              </w:rPr>
            </w:pPr>
            <w:r w:rsidRPr="00396CC8">
              <w:rPr>
                <w:rFonts w:hAnsi="ＭＳ ゴシック" w:hint="eastAsia"/>
                <w:szCs w:val="22"/>
              </w:rPr>
              <w:t>一括搬入確認登録呼出し結果情報</w:t>
            </w:r>
          </w:p>
        </w:tc>
        <w:tc>
          <w:tcPr>
            <w:tcW w:w="4536" w:type="dxa"/>
          </w:tcPr>
          <w:p w:rsidR="00C15974" w:rsidRPr="00396CC8" w:rsidRDefault="00C15974" w:rsidP="00FB6097">
            <w:pPr>
              <w:rPr>
                <w:rFonts w:hAnsi="ＭＳ ゴシック"/>
                <w:szCs w:val="22"/>
              </w:rPr>
            </w:pPr>
            <w:r w:rsidRPr="00396CC8">
              <w:rPr>
                <w:rFonts w:hAnsi="ＭＳ ゴシック" w:hint="eastAsia"/>
                <w:szCs w:val="22"/>
              </w:rPr>
              <w:t>輸出貨物情報の抽出処理がされた後も、処理データが残存する場合</w:t>
            </w:r>
          </w:p>
        </w:tc>
        <w:tc>
          <w:tcPr>
            <w:tcW w:w="2268" w:type="dxa"/>
          </w:tcPr>
          <w:p w:rsidR="00C15974" w:rsidRPr="00396CC8" w:rsidRDefault="00C15974" w:rsidP="00FB6097">
            <w:pPr>
              <w:rPr>
                <w:rFonts w:hAnsi="ＭＳ ゴシック"/>
                <w:szCs w:val="22"/>
              </w:rPr>
            </w:pPr>
            <w:r w:rsidRPr="00396CC8">
              <w:rPr>
                <w:rFonts w:hAnsi="ＭＳ ゴシック" w:hint="eastAsia"/>
                <w:szCs w:val="22"/>
              </w:rPr>
              <w:t>入力者</w:t>
            </w:r>
          </w:p>
        </w:tc>
      </w:tr>
      <w:tr w:rsidR="00C15974" w:rsidRPr="00396CC8">
        <w:trPr>
          <w:trHeight w:val="640"/>
        </w:trPr>
        <w:tc>
          <w:tcPr>
            <w:tcW w:w="2268" w:type="dxa"/>
          </w:tcPr>
          <w:p w:rsidR="00C15974" w:rsidRPr="00396CC8" w:rsidRDefault="00C15974" w:rsidP="00FB6097">
            <w:pPr>
              <w:rPr>
                <w:rFonts w:hAnsi="ＭＳ ゴシック"/>
                <w:szCs w:val="22"/>
              </w:rPr>
            </w:pPr>
            <w:r w:rsidRPr="00396CC8">
              <w:rPr>
                <w:rFonts w:hAnsi="ＭＳ ゴシック" w:hint="eastAsia"/>
                <w:szCs w:val="22"/>
              </w:rPr>
              <w:t>一括搬入確認登録結果情報</w:t>
            </w:r>
          </w:p>
        </w:tc>
        <w:tc>
          <w:tcPr>
            <w:tcW w:w="4536" w:type="dxa"/>
          </w:tcPr>
          <w:p w:rsidR="00C15974" w:rsidRPr="00396CC8" w:rsidRDefault="00C15974" w:rsidP="00FB6097">
            <w:pPr>
              <w:pStyle w:val="a3"/>
              <w:tabs>
                <w:tab w:val="clear" w:pos="4252"/>
                <w:tab w:val="clear" w:pos="8504"/>
              </w:tabs>
              <w:snapToGrid/>
              <w:rPr>
                <w:rFonts w:hAnsi="ＭＳ ゴシック"/>
                <w:szCs w:val="22"/>
              </w:rPr>
            </w:pPr>
            <w:r w:rsidRPr="00396CC8">
              <w:rPr>
                <w:rFonts w:hAnsi="ＭＳ ゴシック" w:hint="eastAsia"/>
                <w:szCs w:val="22"/>
              </w:rPr>
              <w:t>処理データが残存しない場合</w:t>
            </w:r>
          </w:p>
        </w:tc>
        <w:tc>
          <w:tcPr>
            <w:tcW w:w="2268" w:type="dxa"/>
          </w:tcPr>
          <w:p w:rsidR="00C15974" w:rsidRPr="00396CC8" w:rsidRDefault="00C15974" w:rsidP="00FB6097">
            <w:pPr>
              <w:rPr>
                <w:rFonts w:hAnsi="ＭＳ ゴシック"/>
                <w:szCs w:val="22"/>
              </w:rPr>
            </w:pPr>
            <w:r w:rsidRPr="00396CC8">
              <w:rPr>
                <w:rFonts w:hAnsi="ＭＳ ゴシック" w:hint="eastAsia"/>
                <w:szCs w:val="22"/>
              </w:rPr>
              <w:t>入力者</w:t>
            </w:r>
          </w:p>
        </w:tc>
      </w:tr>
      <w:tr w:rsidR="00C15974" w:rsidRPr="00396CC8">
        <w:trPr>
          <w:trHeight w:val="698"/>
        </w:trPr>
        <w:tc>
          <w:tcPr>
            <w:tcW w:w="2268" w:type="dxa"/>
            <w:vMerge w:val="restart"/>
          </w:tcPr>
          <w:p w:rsidR="00C15974" w:rsidRPr="00396CC8" w:rsidRDefault="00C15974" w:rsidP="00FB6097">
            <w:pPr>
              <w:rPr>
                <w:rFonts w:hAnsi="ＭＳ ゴシック"/>
                <w:szCs w:val="22"/>
              </w:rPr>
            </w:pPr>
            <w:r w:rsidRPr="00396CC8">
              <w:rPr>
                <w:rFonts w:hAnsi="ＭＳ ゴシック" w:hint="eastAsia"/>
                <w:szCs w:val="22"/>
              </w:rPr>
              <w:t>搬入状況通知情報（輸出）</w:t>
            </w:r>
          </w:p>
        </w:tc>
        <w:tc>
          <w:tcPr>
            <w:tcW w:w="4536" w:type="dxa"/>
            <w:vMerge w:val="restart"/>
          </w:tcPr>
          <w:p w:rsidR="00C15974" w:rsidRPr="00396CC8" w:rsidRDefault="00C15974" w:rsidP="00FB6097">
            <w:pPr>
              <w:rPr>
                <w:rFonts w:hAnsi="ＭＳ ゴシック"/>
                <w:szCs w:val="22"/>
              </w:rPr>
            </w:pPr>
            <w:r w:rsidRPr="00396CC8">
              <w:rPr>
                <w:rFonts w:hAnsi="ＭＳ ゴシック" w:hint="eastAsia"/>
                <w:szCs w:val="22"/>
              </w:rPr>
              <w:t>以下のいずれかの条件を満たすとき、出力する</w:t>
            </w:r>
          </w:p>
          <w:p w:rsidR="00C15974" w:rsidRPr="00396CC8" w:rsidRDefault="00C15974" w:rsidP="00FB6097">
            <w:pPr>
              <w:rPr>
                <w:rFonts w:hAnsi="ＭＳ ゴシック"/>
                <w:szCs w:val="22"/>
              </w:rPr>
            </w:pPr>
            <w:r w:rsidRPr="00396CC8">
              <w:rPr>
                <w:rFonts w:hAnsi="ＭＳ ゴシック" w:hint="eastAsia"/>
                <w:szCs w:val="22"/>
              </w:rPr>
              <w:t>（１）事故貨物の旨が入力された</w:t>
            </w:r>
          </w:p>
          <w:p w:rsidR="00C15974" w:rsidRPr="00396CC8" w:rsidRDefault="00C15974" w:rsidP="00B40403">
            <w:pPr>
              <w:ind w:left="595" w:hangingChars="300" w:hanging="595"/>
              <w:rPr>
                <w:rFonts w:hAnsi="ＭＳ ゴシック"/>
                <w:szCs w:val="22"/>
              </w:rPr>
            </w:pPr>
            <w:r w:rsidRPr="00396CC8">
              <w:rPr>
                <w:rFonts w:hAnsi="ＭＳ ゴシック" w:hint="eastAsia"/>
                <w:szCs w:val="22"/>
              </w:rPr>
              <w:t>（２）差止めの旨が登録されている貨物を搬入した</w:t>
            </w:r>
          </w:p>
        </w:tc>
        <w:tc>
          <w:tcPr>
            <w:tcW w:w="2268" w:type="dxa"/>
          </w:tcPr>
          <w:p w:rsidR="00C15974" w:rsidRPr="00396CC8" w:rsidRDefault="00C15974" w:rsidP="00FB6097">
            <w:pPr>
              <w:rPr>
                <w:rFonts w:hAnsi="ＭＳ ゴシック"/>
                <w:szCs w:val="22"/>
              </w:rPr>
            </w:pPr>
            <w:r w:rsidRPr="00396CC8">
              <w:rPr>
                <w:rFonts w:hAnsi="ＭＳ ゴシック" w:hint="eastAsia"/>
              </w:rPr>
              <w:t>蔵置</w:t>
            </w:r>
            <w:r w:rsidRPr="00396CC8">
              <w:rPr>
                <w:rFonts w:hAnsi="ＭＳ ゴシック" w:hint="eastAsia"/>
                <w:color w:val="000000"/>
              </w:rPr>
              <w:t>場所の</w:t>
            </w:r>
            <w:r w:rsidRPr="00396CC8">
              <w:rPr>
                <w:rFonts w:hAnsi="ＭＳ ゴシック" w:hint="eastAsia"/>
              </w:rPr>
              <w:t>管轄</w:t>
            </w:r>
            <w:r w:rsidRPr="00396CC8">
              <w:rPr>
                <w:rFonts w:hAnsi="ＭＳ ゴシック" w:hint="eastAsia"/>
                <w:szCs w:val="22"/>
              </w:rPr>
              <w:t>税関</w:t>
            </w:r>
          </w:p>
          <w:p w:rsidR="00C15974" w:rsidRPr="00396CC8" w:rsidRDefault="00C15974" w:rsidP="00FB6097">
            <w:pPr>
              <w:rPr>
                <w:rFonts w:hAnsi="ＭＳ ゴシック"/>
                <w:szCs w:val="22"/>
              </w:rPr>
            </w:pPr>
            <w:r w:rsidRPr="00396CC8">
              <w:rPr>
                <w:rFonts w:hAnsi="ＭＳ ゴシック" w:hint="eastAsia"/>
                <w:szCs w:val="22"/>
              </w:rPr>
              <w:t>（保税担当部門）</w:t>
            </w:r>
          </w:p>
        </w:tc>
      </w:tr>
      <w:tr w:rsidR="00C15974" w:rsidRPr="00396CC8">
        <w:trPr>
          <w:trHeight w:hRule="exact" w:val="661"/>
        </w:trPr>
        <w:tc>
          <w:tcPr>
            <w:tcW w:w="2268" w:type="dxa"/>
            <w:vMerge/>
          </w:tcPr>
          <w:p w:rsidR="00C15974" w:rsidRPr="00396CC8" w:rsidRDefault="00C15974" w:rsidP="00FB6097">
            <w:pPr>
              <w:rPr>
                <w:rFonts w:hAnsi="ＭＳ ゴシック"/>
                <w:szCs w:val="22"/>
              </w:rPr>
            </w:pPr>
          </w:p>
        </w:tc>
        <w:tc>
          <w:tcPr>
            <w:tcW w:w="4536" w:type="dxa"/>
            <w:vMerge/>
          </w:tcPr>
          <w:p w:rsidR="00C15974" w:rsidRPr="00396CC8" w:rsidRDefault="00C15974" w:rsidP="00FB6097">
            <w:pPr>
              <w:rPr>
                <w:rFonts w:hAnsi="ＭＳ ゴシック"/>
                <w:szCs w:val="22"/>
              </w:rPr>
            </w:pPr>
          </w:p>
        </w:tc>
        <w:tc>
          <w:tcPr>
            <w:tcW w:w="2268" w:type="dxa"/>
          </w:tcPr>
          <w:p w:rsidR="00C15974" w:rsidRPr="00396CC8" w:rsidRDefault="00C15974" w:rsidP="00FB6097">
            <w:pPr>
              <w:rPr>
                <w:rFonts w:hAnsi="ＭＳ ゴシック"/>
                <w:szCs w:val="22"/>
              </w:rPr>
            </w:pPr>
            <w:r w:rsidRPr="00396CC8">
              <w:rPr>
                <w:rFonts w:hAnsi="ＭＳ ゴシック" w:hint="eastAsia"/>
                <w:szCs w:val="22"/>
              </w:rPr>
              <w:t>入力者</w:t>
            </w:r>
          </w:p>
        </w:tc>
      </w:tr>
      <w:tr w:rsidR="00C15974" w:rsidRPr="00396CC8">
        <w:trPr>
          <w:trHeight w:val="514"/>
        </w:trPr>
        <w:tc>
          <w:tcPr>
            <w:tcW w:w="2268" w:type="dxa"/>
          </w:tcPr>
          <w:p w:rsidR="00C15974" w:rsidRPr="00396CC8" w:rsidRDefault="00C15974" w:rsidP="00FB6097">
            <w:pPr>
              <w:rPr>
                <w:rFonts w:hAnsi="ＭＳ ゴシック"/>
                <w:szCs w:val="22"/>
              </w:rPr>
            </w:pPr>
            <w:r w:rsidRPr="00396CC8">
              <w:rPr>
                <w:rFonts w:hAnsi="ＭＳ ゴシック" w:hint="eastAsia"/>
                <w:szCs w:val="22"/>
              </w:rPr>
              <w:t>保税関係確認情報</w:t>
            </w:r>
          </w:p>
        </w:tc>
        <w:tc>
          <w:tcPr>
            <w:tcW w:w="4536" w:type="dxa"/>
          </w:tcPr>
          <w:p w:rsidR="00C15974" w:rsidRPr="00396CC8" w:rsidRDefault="00C15974" w:rsidP="00FB6097">
            <w:pPr>
              <w:rPr>
                <w:rFonts w:hAnsi="ＭＳ ゴシック"/>
                <w:szCs w:val="22"/>
              </w:rPr>
            </w:pPr>
            <w:r w:rsidRPr="00396CC8">
              <w:rPr>
                <w:rFonts w:hAnsi="ＭＳ ゴシック" w:hint="eastAsia"/>
                <w:szCs w:val="22"/>
              </w:rPr>
              <w:t>搬入確認する貨物に特殊貨物記号が登録されている場合</w:t>
            </w:r>
          </w:p>
        </w:tc>
        <w:tc>
          <w:tcPr>
            <w:tcW w:w="2268" w:type="dxa"/>
          </w:tcPr>
          <w:p w:rsidR="00C15974" w:rsidRPr="00396CC8" w:rsidRDefault="00C15974" w:rsidP="00FB6097">
            <w:pPr>
              <w:rPr>
                <w:rFonts w:hAnsi="ＭＳ ゴシック"/>
                <w:szCs w:val="22"/>
              </w:rPr>
            </w:pPr>
            <w:r w:rsidRPr="00396CC8">
              <w:rPr>
                <w:rFonts w:hAnsi="ＭＳ ゴシック" w:hint="eastAsia"/>
              </w:rPr>
              <w:t>蔵置場所の管轄</w:t>
            </w:r>
            <w:r w:rsidRPr="00396CC8">
              <w:rPr>
                <w:rFonts w:hAnsi="ＭＳ ゴシック" w:hint="eastAsia"/>
                <w:szCs w:val="22"/>
              </w:rPr>
              <w:t>税関</w:t>
            </w:r>
          </w:p>
          <w:p w:rsidR="00C15974" w:rsidRPr="00396CC8" w:rsidRDefault="00C15974" w:rsidP="00FB6097">
            <w:pPr>
              <w:rPr>
                <w:rFonts w:hAnsi="ＭＳ ゴシック"/>
                <w:szCs w:val="22"/>
              </w:rPr>
            </w:pPr>
            <w:r w:rsidRPr="00396CC8">
              <w:rPr>
                <w:rFonts w:hAnsi="ＭＳ ゴシック" w:hint="eastAsia"/>
                <w:szCs w:val="22"/>
              </w:rPr>
              <w:t>（保税担当部門）</w:t>
            </w:r>
          </w:p>
        </w:tc>
      </w:tr>
      <w:tr w:rsidR="00C15974" w:rsidRPr="00396CC8">
        <w:trPr>
          <w:trHeight w:val="592"/>
        </w:trPr>
        <w:tc>
          <w:tcPr>
            <w:tcW w:w="2268" w:type="dxa"/>
          </w:tcPr>
          <w:p w:rsidR="00C15974" w:rsidRPr="00396CC8" w:rsidRDefault="00C15974" w:rsidP="00FB6097">
            <w:pPr>
              <w:pStyle w:val="a3"/>
              <w:tabs>
                <w:tab w:val="clear" w:pos="4252"/>
                <w:tab w:val="clear" w:pos="8504"/>
              </w:tabs>
              <w:snapToGrid/>
              <w:rPr>
                <w:rFonts w:hAnsi="ＭＳ ゴシック"/>
                <w:szCs w:val="22"/>
              </w:rPr>
            </w:pPr>
            <w:r w:rsidRPr="00396CC8">
              <w:rPr>
                <w:rFonts w:hAnsi="ＭＳ ゴシック" w:hint="eastAsia"/>
                <w:szCs w:val="22"/>
              </w:rPr>
              <w:t>他所蔵置搬入確認情報（輸出）</w:t>
            </w:r>
          </w:p>
        </w:tc>
        <w:tc>
          <w:tcPr>
            <w:tcW w:w="4536" w:type="dxa"/>
          </w:tcPr>
          <w:p w:rsidR="00C15974" w:rsidRPr="00396CC8" w:rsidRDefault="00C15974" w:rsidP="00FB6097">
            <w:pPr>
              <w:rPr>
                <w:rFonts w:hAnsi="ＭＳ ゴシック"/>
                <w:szCs w:val="22"/>
              </w:rPr>
            </w:pPr>
            <w:r w:rsidRPr="00396CC8">
              <w:rPr>
                <w:rFonts w:hAnsi="ＭＳ ゴシック" w:hint="eastAsia"/>
                <w:szCs w:val="22"/>
              </w:rPr>
              <w:t>搬入伝票またはＬＤＲ情報に他所蔵置場所への搬入の旨が登録されている場合</w:t>
            </w:r>
          </w:p>
        </w:tc>
        <w:tc>
          <w:tcPr>
            <w:tcW w:w="2268" w:type="dxa"/>
          </w:tcPr>
          <w:p w:rsidR="00C15974" w:rsidRPr="00396CC8" w:rsidRDefault="00C15974" w:rsidP="00FB6097">
            <w:pPr>
              <w:rPr>
                <w:rFonts w:hAnsi="ＭＳ ゴシック"/>
                <w:szCs w:val="22"/>
              </w:rPr>
            </w:pPr>
            <w:r w:rsidRPr="00396CC8">
              <w:rPr>
                <w:rFonts w:hAnsi="ＭＳ ゴシック" w:hint="eastAsia"/>
                <w:szCs w:val="22"/>
              </w:rPr>
              <w:t>他所蔵置場所の管轄税関</w:t>
            </w:r>
          </w:p>
          <w:p w:rsidR="00C15974" w:rsidRPr="00396CC8" w:rsidRDefault="00C15974" w:rsidP="00FB6097">
            <w:pPr>
              <w:rPr>
                <w:rFonts w:hAnsi="ＭＳ ゴシック"/>
                <w:szCs w:val="22"/>
              </w:rPr>
            </w:pPr>
            <w:r w:rsidRPr="00396CC8">
              <w:rPr>
                <w:rFonts w:hAnsi="ＭＳ ゴシック" w:hint="eastAsia"/>
                <w:szCs w:val="22"/>
              </w:rPr>
              <w:t>（保税担当部門）</w:t>
            </w:r>
          </w:p>
        </w:tc>
      </w:tr>
    </w:tbl>
    <w:p w:rsidR="00C15974" w:rsidRPr="00396CC8" w:rsidRDefault="00C15974" w:rsidP="003C24D7">
      <w:pPr>
        <w:rPr>
          <w:rFonts w:hAnsi="ＭＳ ゴシック"/>
          <w:szCs w:val="22"/>
        </w:rPr>
      </w:pPr>
    </w:p>
    <w:p w:rsidR="00C15974" w:rsidRPr="00396CC8" w:rsidRDefault="00A26F93" w:rsidP="003C24D7">
      <w:pPr>
        <w:rPr>
          <w:rFonts w:hAnsi="ＭＳ ゴシック"/>
          <w:szCs w:val="22"/>
        </w:rPr>
      </w:pPr>
      <w:r>
        <w:rPr>
          <w:rFonts w:hAnsi="ＭＳ ゴシック"/>
          <w:szCs w:val="22"/>
        </w:rPr>
        <w:br w:type="page"/>
      </w:r>
      <w:r w:rsidR="00C15974" w:rsidRPr="00396CC8">
        <w:rPr>
          <w:rFonts w:hAnsi="ＭＳ ゴシック" w:hint="eastAsia"/>
          <w:szCs w:val="22"/>
        </w:rPr>
        <w:lastRenderedPageBreak/>
        <w:t>７．特記事項</w:t>
      </w:r>
    </w:p>
    <w:p w:rsidR="00C15974" w:rsidRPr="00396CC8" w:rsidRDefault="00C15974" w:rsidP="00B40403">
      <w:pPr>
        <w:ind w:leftChars="100" w:left="793" w:hangingChars="300" w:hanging="595"/>
        <w:rPr>
          <w:rFonts w:hAnsi="ＭＳ ゴシック"/>
          <w:szCs w:val="22"/>
        </w:rPr>
      </w:pPr>
      <w:r w:rsidRPr="00396CC8">
        <w:rPr>
          <w:rFonts w:hAnsi="ＭＳ ゴシック" w:hint="eastAsia"/>
          <w:szCs w:val="22"/>
        </w:rPr>
        <w:t>（１）一括搬入処理対象外の旨を入力した場合は、当該貨物の搬入確認についてはＢＩＩ</w:t>
      </w:r>
      <w:r w:rsidR="00BF2CC2" w:rsidRPr="00BF2CC2">
        <w:rPr>
          <w:rFonts w:hAnsi="ＭＳ ゴシック" w:hint="eastAsia"/>
          <w:szCs w:val="22"/>
          <w:highlight w:val="green"/>
        </w:rPr>
        <w:t>０１</w:t>
      </w:r>
      <w:r w:rsidRPr="00396CC8">
        <w:rPr>
          <w:rFonts w:hAnsi="ＭＳ ゴシック" w:hint="eastAsia"/>
          <w:szCs w:val="22"/>
        </w:rPr>
        <w:t>業務で対処する。なお、システムによる保税運送の搬入の場合は、一括搬入処理対象外の旨の入力は不可とする。</w:t>
      </w:r>
    </w:p>
    <w:p w:rsidR="00C15974" w:rsidRPr="00396CC8" w:rsidRDefault="00C15974" w:rsidP="00B40403">
      <w:pPr>
        <w:ind w:leftChars="100" w:left="793" w:hangingChars="300" w:hanging="595"/>
        <w:rPr>
          <w:rFonts w:hAnsi="ＭＳ ゴシック"/>
          <w:szCs w:val="22"/>
        </w:rPr>
      </w:pPr>
      <w:r w:rsidRPr="00396CC8">
        <w:rPr>
          <w:rFonts w:hAnsi="ＭＳ ゴシック" w:hint="eastAsia"/>
          <w:szCs w:val="22"/>
        </w:rPr>
        <w:t>（２）簡易処理の旨の入力がされた場合、入力条件のうち単項目チェックおよび搬入伝票・ＬＤＲ情報ＤＢチェックのみを実施し、</w:t>
      </w:r>
      <w:r w:rsidRPr="00396CC8">
        <w:rPr>
          <w:rFonts w:hAnsi="ＭＳ ゴシック" w:cs="ＭＳ 明朝" w:hint="eastAsia"/>
          <w:color w:val="000000"/>
          <w:szCs w:val="22"/>
        </w:rPr>
        <w:t>処理結果コード「０００００－００００－００００」を出力の</w:t>
      </w:r>
      <w:r w:rsidRPr="00396CC8">
        <w:rPr>
          <w:rFonts w:hAnsi="ＭＳ ゴシック" w:hint="eastAsia"/>
          <w:szCs w:val="22"/>
        </w:rPr>
        <w:t>後、ＡＷＢ番号単位に処理を分割し内部処理を行う。</w:t>
      </w:r>
    </w:p>
    <w:p w:rsidR="008D36D7" w:rsidRDefault="00C15974" w:rsidP="008D36D7">
      <w:pPr>
        <w:ind w:leftChars="400" w:left="794" w:firstLineChars="100" w:firstLine="198"/>
        <w:rPr>
          <w:rFonts w:hAnsi="ＭＳ ゴシック"/>
          <w:szCs w:val="22"/>
        </w:rPr>
      </w:pPr>
      <w:r w:rsidRPr="00396CC8">
        <w:rPr>
          <w:rFonts w:hAnsi="ＭＳ ゴシック" w:hint="eastAsia"/>
          <w:szCs w:val="22"/>
        </w:rPr>
        <w:t>内部処理では、前述の入力条件および処理内容に記述している処理を行い、エラーとなった場合は、エラー通知情報（</w:t>
      </w:r>
      <w:r w:rsidRPr="00396CC8">
        <w:rPr>
          <w:rFonts w:hAnsi="ＭＳ ゴシック" w:cs="ＭＳ ゴシック" w:hint="eastAsia"/>
          <w:color w:val="000000"/>
          <w:szCs w:val="22"/>
        </w:rPr>
        <w:t>搬入確認</w:t>
      </w:r>
      <w:r w:rsidRPr="00396CC8">
        <w:rPr>
          <w:rFonts w:hAnsi="ＭＳ ゴシック" w:hint="eastAsia"/>
          <w:szCs w:val="22"/>
        </w:rPr>
        <w:t>）を出力し内部処理を終了する。</w:t>
      </w:r>
    </w:p>
    <w:p w:rsidR="00C15974" w:rsidRPr="00396CC8" w:rsidRDefault="00C15974" w:rsidP="008D36D7">
      <w:pPr>
        <w:ind w:leftChars="100" w:left="793" w:hangingChars="300" w:hanging="595"/>
        <w:rPr>
          <w:rFonts w:hAnsi="ＭＳ ゴシック"/>
          <w:color w:val="000000"/>
          <w:szCs w:val="22"/>
        </w:rPr>
      </w:pPr>
      <w:r w:rsidRPr="00396CC8">
        <w:rPr>
          <w:rFonts w:hAnsi="ＭＳ ゴシック" w:hint="eastAsia"/>
          <w:color w:val="000000"/>
          <w:szCs w:val="22"/>
        </w:rPr>
        <w:t>（３）</w:t>
      </w:r>
      <w:r w:rsidRPr="008D36D7">
        <w:rPr>
          <w:rFonts w:hAnsi="ＭＳ ゴシック" w:hint="eastAsia"/>
          <w:szCs w:val="22"/>
        </w:rPr>
        <w:t>本業務</w:t>
      </w:r>
      <w:r w:rsidRPr="00396CC8">
        <w:rPr>
          <w:rFonts w:hAnsi="ＭＳ ゴシック" w:hint="eastAsia"/>
          <w:color w:val="000000"/>
          <w:szCs w:val="22"/>
        </w:rPr>
        <w:t>に</w:t>
      </w:r>
      <w:r w:rsidRPr="00396CC8">
        <w:rPr>
          <w:rFonts w:hAnsi="ＭＳ ゴシック" w:hint="eastAsia"/>
          <w:szCs w:val="22"/>
        </w:rPr>
        <w:t>入力</w:t>
      </w:r>
      <w:r w:rsidRPr="00396CC8">
        <w:rPr>
          <w:rFonts w:hAnsi="ＭＳ ゴシック" w:hint="eastAsia"/>
          <w:color w:val="000000"/>
          <w:szCs w:val="22"/>
        </w:rPr>
        <w:t>される項目（品名、仕向地、積込港、総個数、総重量）については、別紙Ｌ０２「共通項目（航空輸出貨物情報）の登録優先順位」に従って輸出貨物情報ＤＢに登録または更新する。</w:t>
      </w:r>
    </w:p>
    <w:p w:rsidR="00C15974" w:rsidRPr="00A23AAB" w:rsidRDefault="00C15974" w:rsidP="007D6AF1">
      <w:pPr>
        <w:ind w:leftChars="100" w:left="793" w:hangingChars="300" w:hanging="595"/>
        <w:rPr>
          <w:rFonts w:hAnsi="ＭＳ ゴシック"/>
          <w:color w:val="000000"/>
          <w:szCs w:val="22"/>
        </w:rPr>
      </w:pPr>
      <w:r w:rsidRPr="00396CC8">
        <w:rPr>
          <w:rFonts w:hAnsi="ＭＳ ゴシック" w:hint="eastAsia"/>
          <w:color w:val="000000"/>
          <w:szCs w:val="22"/>
        </w:rPr>
        <w:t>（４</w:t>
      </w:r>
      <w:r w:rsidRPr="008F515C">
        <w:rPr>
          <w:rFonts w:hAnsi="ＭＳ ゴシック" w:hint="eastAsia"/>
          <w:color w:val="000000"/>
          <w:szCs w:val="22"/>
        </w:rPr>
        <w:t>）</w:t>
      </w:r>
      <w:r w:rsidRPr="008F515C">
        <w:rPr>
          <w:rFonts w:hAnsi="ＭＳ ゴシック" w:hint="eastAsia"/>
          <w:szCs w:val="22"/>
        </w:rPr>
        <w:t>システム不参加展示場</w:t>
      </w:r>
      <w:r w:rsidR="008D72E7" w:rsidRPr="008F515C">
        <w:rPr>
          <w:rFonts w:hAnsi="ＭＳ ゴシック" w:hint="eastAsia"/>
          <w:szCs w:val="22"/>
        </w:rPr>
        <w:t>、</w:t>
      </w:r>
      <w:r w:rsidRPr="008F515C">
        <w:rPr>
          <w:rFonts w:hAnsi="ＭＳ ゴシック" w:hint="eastAsia"/>
          <w:szCs w:val="22"/>
        </w:rPr>
        <w:t>特定輸出申告における自社施設</w:t>
      </w:r>
      <w:r w:rsidR="008D72E7" w:rsidRPr="008F515C">
        <w:rPr>
          <w:rFonts w:hAnsi="ＭＳ ゴシック" w:hint="eastAsia"/>
          <w:szCs w:val="22"/>
        </w:rPr>
        <w:t>または特定委託輸出申告におけるバスケット保税地域</w:t>
      </w:r>
      <w:r w:rsidRPr="008F515C">
        <w:rPr>
          <w:rFonts w:hAnsi="ＭＳ ゴシック" w:hint="eastAsia"/>
          <w:color w:val="000000"/>
          <w:szCs w:val="22"/>
        </w:rPr>
        <w:t>に</w:t>
      </w:r>
      <w:r w:rsidRPr="00396CC8">
        <w:rPr>
          <w:rFonts w:hAnsi="ＭＳ ゴシック" w:hint="eastAsia"/>
          <w:color w:val="000000"/>
          <w:szCs w:val="22"/>
        </w:rPr>
        <w:t>搬入する貨物については、本業務の入力対象外とする。</w:t>
      </w:r>
    </w:p>
    <w:sectPr w:rsidR="00C15974" w:rsidRPr="00A23AAB" w:rsidSect="004A0C18">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CF1" w:rsidRDefault="003A3CF1">
      <w:r>
        <w:separator/>
      </w:r>
    </w:p>
  </w:endnote>
  <w:endnote w:type="continuationSeparator" w:id="0">
    <w:p w:rsidR="003A3CF1" w:rsidRDefault="003A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74" w:rsidRDefault="00C15974" w:rsidP="00823CA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15974" w:rsidRDefault="00C15974" w:rsidP="00823CA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74" w:rsidRPr="00F7287D" w:rsidRDefault="00A91455" w:rsidP="00A91455">
    <w:pPr>
      <w:pStyle w:val="a5"/>
      <w:tabs>
        <w:tab w:val="clear" w:pos="4252"/>
        <w:tab w:val="clear" w:pos="8504"/>
        <w:tab w:val="center" w:pos="4960"/>
        <w:tab w:val="right" w:pos="9921"/>
      </w:tabs>
      <w:jc w:val="right"/>
      <w:rPr>
        <w:rFonts w:hAnsi="ＭＳ ゴシック"/>
        <w:szCs w:val="22"/>
      </w:rPr>
    </w:pPr>
    <w:r w:rsidRPr="00A91455">
      <w:rPr>
        <w:rFonts w:hAnsi="ＭＳ ゴシック"/>
        <w:szCs w:val="22"/>
      </w:rPr>
      <w:tab/>
    </w:r>
    <w:r w:rsidRPr="004A0C18">
      <w:t>250</w:t>
    </w:r>
    <w:r>
      <w:t>4</w:t>
    </w:r>
    <w:r w:rsidRPr="004A0C18">
      <w:t>-0</w:t>
    </w:r>
    <w:r>
      <w:t>1</w:t>
    </w:r>
    <w:r w:rsidRPr="004A0C18">
      <w:t>-</w:t>
    </w:r>
    <w:r>
      <w:rPr>
        <w:rStyle w:val="a7"/>
      </w:rPr>
      <w:fldChar w:fldCharType="begin"/>
    </w:r>
    <w:r>
      <w:rPr>
        <w:rStyle w:val="a7"/>
      </w:rPr>
      <w:instrText xml:space="preserve"> PAGE </w:instrText>
    </w:r>
    <w:r>
      <w:rPr>
        <w:rStyle w:val="a7"/>
      </w:rPr>
      <w:fldChar w:fldCharType="separate"/>
    </w:r>
    <w:r w:rsidR="00792672">
      <w:rPr>
        <w:rStyle w:val="a7"/>
        <w:noProof/>
      </w:rPr>
      <w:t>1</w:t>
    </w:r>
    <w:r>
      <w:rPr>
        <w:rStyle w:val="a7"/>
      </w:rPr>
      <w:fldChar w:fldCharType="end"/>
    </w:r>
    <w:r>
      <w:rPr>
        <w:rStyle w:val="a7"/>
      </w:rPr>
      <w:t xml:space="preserve"> </w:t>
    </w:r>
    <w:r w:rsidRPr="00A91455">
      <w:rPr>
        <w:rFonts w:hAnsi="ＭＳ ゴシック"/>
        <w:szCs w:val="22"/>
      </w:rPr>
      <w:tab/>
    </w:r>
    <w:r>
      <w:rPr>
        <w:rFonts w:hAnsi="ＭＳ ゴシック" w:hint="eastAsia"/>
        <w:szCs w:val="22"/>
      </w:rPr>
      <w:t>＜</w:t>
    </w:r>
    <w:r w:rsidR="008803D5">
      <w:rPr>
        <w:rFonts w:hAnsi="ＭＳ ゴシック" w:hint="eastAsia"/>
        <w:szCs w:val="22"/>
      </w:rPr>
      <w:t>202</w:t>
    </w:r>
    <w:r w:rsidR="008803D5">
      <w:rPr>
        <w:rFonts w:hAnsi="ＭＳ ゴシック"/>
        <w:szCs w:val="22"/>
      </w:rPr>
      <w:t>5</w:t>
    </w:r>
    <w:r w:rsidR="008803D5">
      <w:rPr>
        <w:rFonts w:hAnsi="ＭＳ ゴシック" w:hint="eastAsia"/>
        <w:szCs w:val="22"/>
      </w:rPr>
      <w:t>.</w:t>
    </w:r>
    <w:r w:rsidR="008803D5">
      <w:rPr>
        <w:rFonts w:hAnsi="ＭＳ ゴシック"/>
        <w:szCs w:val="22"/>
      </w:rPr>
      <w:t>10</w:t>
    </w:r>
    <w:r>
      <w:rPr>
        <w:rFonts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CF1" w:rsidRDefault="003A3CF1">
      <w:r>
        <w:separator/>
      </w:r>
    </w:p>
  </w:footnote>
  <w:footnote w:type="continuationSeparator" w:id="0">
    <w:p w:rsidR="003A3CF1" w:rsidRDefault="003A3C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12214"/>
    <w:multiLevelType w:val="singleLevel"/>
    <w:tmpl w:val="4E940514"/>
    <w:lvl w:ilvl="0">
      <w:start w:val="2"/>
      <w:numFmt w:val="decimalFullWidth"/>
      <w:lvlText w:val="（%1）"/>
      <w:lvlJc w:val="left"/>
      <w:pPr>
        <w:tabs>
          <w:tab w:val="num" w:pos="600"/>
        </w:tabs>
        <w:ind w:left="600" w:hanging="6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CA6"/>
    <w:rsid w:val="00020638"/>
    <w:rsid w:val="00032B0D"/>
    <w:rsid w:val="00044A4C"/>
    <w:rsid w:val="00061144"/>
    <w:rsid w:val="000708EC"/>
    <w:rsid w:val="0007462A"/>
    <w:rsid w:val="000752DC"/>
    <w:rsid w:val="000756F1"/>
    <w:rsid w:val="00077961"/>
    <w:rsid w:val="0008033A"/>
    <w:rsid w:val="000920DE"/>
    <w:rsid w:val="00094713"/>
    <w:rsid w:val="00095FFD"/>
    <w:rsid w:val="000A1608"/>
    <w:rsid w:val="000A3323"/>
    <w:rsid w:val="000A53DD"/>
    <w:rsid w:val="000A72AC"/>
    <w:rsid w:val="000B2F36"/>
    <w:rsid w:val="000C1178"/>
    <w:rsid w:val="000D0BC8"/>
    <w:rsid w:val="000D204B"/>
    <w:rsid w:val="000D745E"/>
    <w:rsid w:val="000F4F7D"/>
    <w:rsid w:val="00111A9F"/>
    <w:rsid w:val="00112FD9"/>
    <w:rsid w:val="0013361D"/>
    <w:rsid w:val="00134EE8"/>
    <w:rsid w:val="0014640B"/>
    <w:rsid w:val="00152D49"/>
    <w:rsid w:val="00165774"/>
    <w:rsid w:val="0017396B"/>
    <w:rsid w:val="00175CE9"/>
    <w:rsid w:val="00183DBA"/>
    <w:rsid w:val="00184BCE"/>
    <w:rsid w:val="00186B00"/>
    <w:rsid w:val="00194B85"/>
    <w:rsid w:val="001A4421"/>
    <w:rsid w:val="001B39B6"/>
    <w:rsid w:val="001B7AEC"/>
    <w:rsid w:val="001C1943"/>
    <w:rsid w:val="001D1074"/>
    <w:rsid w:val="001D1440"/>
    <w:rsid w:val="001D1D9D"/>
    <w:rsid w:val="001D2103"/>
    <w:rsid w:val="001D58EA"/>
    <w:rsid w:val="001E53F6"/>
    <w:rsid w:val="001E70D8"/>
    <w:rsid w:val="001F6AC9"/>
    <w:rsid w:val="002017BC"/>
    <w:rsid w:val="00206FA2"/>
    <w:rsid w:val="00217686"/>
    <w:rsid w:val="00224D52"/>
    <w:rsid w:val="00226D42"/>
    <w:rsid w:val="00230224"/>
    <w:rsid w:val="00234C2E"/>
    <w:rsid w:val="00237CC1"/>
    <w:rsid w:val="002400FC"/>
    <w:rsid w:val="00240DB3"/>
    <w:rsid w:val="00247B1A"/>
    <w:rsid w:val="00266350"/>
    <w:rsid w:val="00266CFC"/>
    <w:rsid w:val="00270704"/>
    <w:rsid w:val="00271376"/>
    <w:rsid w:val="00277C95"/>
    <w:rsid w:val="00284AD2"/>
    <w:rsid w:val="00291694"/>
    <w:rsid w:val="00294889"/>
    <w:rsid w:val="002A38B6"/>
    <w:rsid w:val="002C3AED"/>
    <w:rsid w:val="002C50BA"/>
    <w:rsid w:val="002C66F8"/>
    <w:rsid w:val="002D5434"/>
    <w:rsid w:val="002D5CC2"/>
    <w:rsid w:val="002D64F8"/>
    <w:rsid w:val="002D703A"/>
    <w:rsid w:val="002E1C3B"/>
    <w:rsid w:val="00304C44"/>
    <w:rsid w:val="003107E7"/>
    <w:rsid w:val="003115B7"/>
    <w:rsid w:val="00316CB9"/>
    <w:rsid w:val="0033067A"/>
    <w:rsid w:val="00334BF4"/>
    <w:rsid w:val="00346087"/>
    <w:rsid w:val="003477AD"/>
    <w:rsid w:val="003503FF"/>
    <w:rsid w:val="00354A3A"/>
    <w:rsid w:val="00357491"/>
    <w:rsid w:val="00360A3B"/>
    <w:rsid w:val="00370881"/>
    <w:rsid w:val="00396CC8"/>
    <w:rsid w:val="003A0E3D"/>
    <w:rsid w:val="003A3CF1"/>
    <w:rsid w:val="003B1ED6"/>
    <w:rsid w:val="003B4910"/>
    <w:rsid w:val="003B4B59"/>
    <w:rsid w:val="003C24D7"/>
    <w:rsid w:val="003D3F82"/>
    <w:rsid w:val="0040164F"/>
    <w:rsid w:val="0040580B"/>
    <w:rsid w:val="00413863"/>
    <w:rsid w:val="00415F88"/>
    <w:rsid w:val="004174B5"/>
    <w:rsid w:val="00417F64"/>
    <w:rsid w:val="0042360D"/>
    <w:rsid w:val="00447EC9"/>
    <w:rsid w:val="00453ED9"/>
    <w:rsid w:val="00457F86"/>
    <w:rsid w:val="004600DB"/>
    <w:rsid w:val="00464739"/>
    <w:rsid w:val="00474AD4"/>
    <w:rsid w:val="004775CB"/>
    <w:rsid w:val="00484CC7"/>
    <w:rsid w:val="00484FDF"/>
    <w:rsid w:val="004909F2"/>
    <w:rsid w:val="004A020A"/>
    <w:rsid w:val="004A0C18"/>
    <w:rsid w:val="004B3E4A"/>
    <w:rsid w:val="004B4E47"/>
    <w:rsid w:val="004B5FDA"/>
    <w:rsid w:val="004B6B21"/>
    <w:rsid w:val="004C0152"/>
    <w:rsid w:val="004C2A62"/>
    <w:rsid w:val="004D6330"/>
    <w:rsid w:val="004E0960"/>
    <w:rsid w:val="004E5234"/>
    <w:rsid w:val="004E7474"/>
    <w:rsid w:val="004F1AA4"/>
    <w:rsid w:val="00510C47"/>
    <w:rsid w:val="00526BD1"/>
    <w:rsid w:val="005278F8"/>
    <w:rsid w:val="00535CBF"/>
    <w:rsid w:val="00543293"/>
    <w:rsid w:val="005479A1"/>
    <w:rsid w:val="005516CA"/>
    <w:rsid w:val="00563B33"/>
    <w:rsid w:val="0057420A"/>
    <w:rsid w:val="00587643"/>
    <w:rsid w:val="0059313F"/>
    <w:rsid w:val="00596131"/>
    <w:rsid w:val="005C404D"/>
    <w:rsid w:val="005C6D5F"/>
    <w:rsid w:val="005D2469"/>
    <w:rsid w:val="005E1FE2"/>
    <w:rsid w:val="005E5BAB"/>
    <w:rsid w:val="005F7593"/>
    <w:rsid w:val="005F792C"/>
    <w:rsid w:val="006017CC"/>
    <w:rsid w:val="006042CB"/>
    <w:rsid w:val="00610105"/>
    <w:rsid w:val="0061286B"/>
    <w:rsid w:val="00614EE4"/>
    <w:rsid w:val="00615DEB"/>
    <w:rsid w:val="006217B6"/>
    <w:rsid w:val="00624291"/>
    <w:rsid w:val="00625183"/>
    <w:rsid w:val="006406C7"/>
    <w:rsid w:val="00641A54"/>
    <w:rsid w:val="00641B6D"/>
    <w:rsid w:val="00643680"/>
    <w:rsid w:val="006520A0"/>
    <w:rsid w:val="0067381B"/>
    <w:rsid w:val="00681C8D"/>
    <w:rsid w:val="00681FBC"/>
    <w:rsid w:val="00686032"/>
    <w:rsid w:val="006A20E2"/>
    <w:rsid w:val="006B0A5B"/>
    <w:rsid w:val="006B1818"/>
    <w:rsid w:val="006B2D81"/>
    <w:rsid w:val="006C50F6"/>
    <w:rsid w:val="006E7E7C"/>
    <w:rsid w:val="006F0254"/>
    <w:rsid w:val="006F03A4"/>
    <w:rsid w:val="00700A5E"/>
    <w:rsid w:val="00706010"/>
    <w:rsid w:val="00716D49"/>
    <w:rsid w:val="007228A5"/>
    <w:rsid w:val="007237D6"/>
    <w:rsid w:val="00725A93"/>
    <w:rsid w:val="007371FC"/>
    <w:rsid w:val="007456CD"/>
    <w:rsid w:val="00750351"/>
    <w:rsid w:val="00750D72"/>
    <w:rsid w:val="007772BE"/>
    <w:rsid w:val="007811AB"/>
    <w:rsid w:val="00792323"/>
    <w:rsid w:val="00792672"/>
    <w:rsid w:val="007A3684"/>
    <w:rsid w:val="007A4FF9"/>
    <w:rsid w:val="007B54CF"/>
    <w:rsid w:val="007D6AF1"/>
    <w:rsid w:val="007F158F"/>
    <w:rsid w:val="007F1B0F"/>
    <w:rsid w:val="007F2EC7"/>
    <w:rsid w:val="007F44CA"/>
    <w:rsid w:val="007F4C9C"/>
    <w:rsid w:val="007F73A7"/>
    <w:rsid w:val="0080792F"/>
    <w:rsid w:val="00810546"/>
    <w:rsid w:val="00823CA6"/>
    <w:rsid w:val="008250E5"/>
    <w:rsid w:val="00843969"/>
    <w:rsid w:val="00844DA0"/>
    <w:rsid w:val="0085216F"/>
    <w:rsid w:val="00857A84"/>
    <w:rsid w:val="00862CDF"/>
    <w:rsid w:val="008650A5"/>
    <w:rsid w:val="00871EFF"/>
    <w:rsid w:val="00876B41"/>
    <w:rsid w:val="008803D5"/>
    <w:rsid w:val="00886429"/>
    <w:rsid w:val="008869FB"/>
    <w:rsid w:val="008A2627"/>
    <w:rsid w:val="008A41A6"/>
    <w:rsid w:val="008B03CF"/>
    <w:rsid w:val="008C2198"/>
    <w:rsid w:val="008C676D"/>
    <w:rsid w:val="008C7488"/>
    <w:rsid w:val="008D36D7"/>
    <w:rsid w:val="008D5698"/>
    <w:rsid w:val="008D72E7"/>
    <w:rsid w:val="008D7A03"/>
    <w:rsid w:val="008E65B3"/>
    <w:rsid w:val="008E6DD2"/>
    <w:rsid w:val="008F515C"/>
    <w:rsid w:val="008F6E25"/>
    <w:rsid w:val="00901422"/>
    <w:rsid w:val="00904BE6"/>
    <w:rsid w:val="00907D8F"/>
    <w:rsid w:val="00921310"/>
    <w:rsid w:val="00931E2F"/>
    <w:rsid w:val="00936996"/>
    <w:rsid w:val="0094103E"/>
    <w:rsid w:val="00942EE4"/>
    <w:rsid w:val="00947F45"/>
    <w:rsid w:val="0098284E"/>
    <w:rsid w:val="009928A8"/>
    <w:rsid w:val="009A10FF"/>
    <w:rsid w:val="009A417D"/>
    <w:rsid w:val="009B2ED4"/>
    <w:rsid w:val="009C2DC4"/>
    <w:rsid w:val="009D0E00"/>
    <w:rsid w:val="009E6E63"/>
    <w:rsid w:val="009F3450"/>
    <w:rsid w:val="00A01AFE"/>
    <w:rsid w:val="00A105E3"/>
    <w:rsid w:val="00A154F4"/>
    <w:rsid w:val="00A17585"/>
    <w:rsid w:val="00A21DF7"/>
    <w:rsid w:val="00A23980"/>
    <w:rsid w:val="00A23AAB"/>
    <w:rsid w:val="00A26F93"/>
    <w:rsid w:val="00A54785"/>
    <w:rsid w:val="00A56034"/>
    <w:rsid w:val="00A57AD3"/>
    <w:rsid w:val="00A610BB"/>
    <w:rsid w:val="00A6261A"/>
    <w:rsid w:val="00A845FE"/>
    <w:rsid w:val="00A91455"/>
    <w:rsid w:val="00A95DD8"/>
    <w:rsid w:val="00A960D0"/>
    <w:rsid w:val="00AB142E"/>
    <w:rsid w:val="00AB5D96"/>
    <w:rsid w:val="00AC4591"/>
    <w:rsid w:val="00AC5C62"/>
    <w:rsid w:val="00AD2360"/>
    <w:rsid w:val="00AD42DE"/>
    <w:rsid w:val="00AE2D7E"/>
    <w:rsid w:val="00AF3EEC"/>
    <w:rsid w:val="00AF5CE3"/>
    <w:rsid w:val="00B251EC"/>
    <w:rsid w:val="00B40403"/>
    <w:rsid w:val="00B41B6B"/>
    <w:rsid w:val="00B51027"/>
    <w:rsid w:val="00B6402C"/>
    <w:rsid w:val="00B733C9"/>
    <w:rsid w:val="00B76D0F"/>
    <w:rsid w:val="00B87F97"/>
    <w:rsid w:val="00BA1E60"/>
    <w:rsid w:val="00BB354B"/>
    <w:rsid w:val="00BB60FA"/>
    <w:rsid w:val="00BD029A"/>
    <w:rsid w:val="00BD305D"/>
    <w:rsid w:val="00BD5AB0"/>
    <w:rsid w:val="00BD7DA4"/>
    <w:rsid w:val="00BE7285"/>
    <w:rsid w:val="00BF2CC2"/>
    <w:rsid w:val="00C02246"/>
    <w:rsid w:val="00C104D6"/>
    <w:rsid w:val="00C149AE"/>
    <w:rsid w:val="00C15974"/>
    <w:rsid w:val="00C30773"/>
    <w:rsid w:val="00C34272"/>
    <w:rsid w:val="00C35F22"/>
    <w:rsid w:val="00C51CC2"/>
    <w:rsid w:val="00C530BD"/>
    <w:rsid w:val="00C53531"/>
    <w:rsid w:val="00C53E64"/>
    <w:rsid w:val="00C558D4"/>
    <w:rsid w:val="00C6522F"/>
    <w:rsid w:val="00C67722"/>
    <w:rsid w:val="00C77CAC"/>
    <w:rsid w:val="00C81773"/>
    <w:rsid w:val="00C86CBE"/>
    <w:rsid w:val="00CB2EAB"/>
    <w:rsid w:val="00CB5CCB"/>
    <w:rsid w:val="00CC5585"/>
    <w:rsid w:val="00CC6C74"/>
    <w:rsid w:val="00CC759E"/>
    <w:rsid w:val="00CD6840"/>
    <w:rsid w:val="00CE1C71"/>
    <w:rsid w:val="00D0287C"/>
    <w:rsid w:val="00D0418B"/>
    <w:rsid w:val="00D0522D"/>
    <w:rsid w:val="00D057C4"/>
    <w:rsid w:val="00D14946"/>
    <w:rsid w:val="00D15E1E"/>
    <w:rsid w:val="00D21069"/>
    <w:rsid w:val="00D35278"/>
    <w:rsid w:val="00D45AFC"/>
    <w:rsid w:val="00D510B5"/>
    <w:rsid w:val="00D662A8"/>
    <w:rsid w:val="00D70135"/>
    <w:rsid w:val="00D83073"/>
    <w:rsid w:val="00D85E37"/>
    <w:rsid w:val="00D87883"/>
    <w:rsid w:val="00D91E42"/>
    <w:rsid w:val="00DB4842"/>
    <w:rsid w:val="00DC3EB4"/>
    <w:rsid w:val="00DD0132"/>
    <w:rsid w:val="00DD5C3E"/>
    <w:rsid w:val="00DD6F59"/>
    <w:rsid w:val="00E02823"/>
    <w:rsid w:val="00E068C8"/>
    <w:rsid w:val="00E132D7"/>
    <w:rsid w:val="00E40CFE"/>
    <w:rsid w:val="00E45820"/>
    <w:rsid w:val="00E51A04"/>
    <w:rsid w:val="00E56AD9"/>
    <w:rsid w:val="00E5710B"/>
    <w:rsid w:val="00E70D92"/>
    <w:rsid w:val="00E72291"/>
    <w:rsid w:val="00E74A82"/>
    <w:rsid w:val="00E77931"/>
    <w:rsid w:val="00E77FE1"/>
    <w:rsid w:val="00E81B03"/>
    <w:rsid w:val="00E915BB"/>
    <w:rsid w:val="00E9469F"/>
    <w:rsid w:val="00E95861"/>
    <w:rsid w:val="00E96341"/>
    <w:rsid w:val="00EB1CD8"/>
    <w:rsid w:val="00EC0D4E"/>
    <w:rsid w:val="00EC37DF"/>
    <w:rsid w:val="00EE650E"/>
    <w:rsid w:val="00EF3C12"/>
    <w:rsid w:val="00F01DF1"/>
    <w:rsid w:val="00F03984"/>
    <w:rsid w:val="00F16D27"/>
    <w:rsid w:val="00F30844"/>
    <w:rsid w:val="00F312B8"/>
    <w:rsid w:val="00F31E21"/>
    <w:rsid w:val="00F32992"/>
    <w:rsid w:val="00F34159"/>
    <w:rsid w:val="00F547FE"/>
    <w:rsid w:val="00F54FC7"/>
    <w:rsid w:val="00F57266"/>
    <w:rsid w:val="00F618CB"/>
    <w:rsid w:val="00F618CE"/>
    <w:rsid w:val="00F62A9C"/>
    <w:rsid w:val="00F63AD0"/>
    <w:rsid w:val="00F7287D"/>
    <w:rsid w:val="00F74F0D"/>
    <w:rsid w:val="00F83E1B"/>
    <w:rsid w:val="00FA2FD4"/>
    <w:rsid w:val="00FB3037"/>
    <w:rsid w:val="00FB6097"/>
    <w:rsid w:val="00FE7FFC"/>
    <w:rsid w:val="00FF307D"/>
    <w:rsid w:val="00FF31C2"/>
    <w:rsid w:val="00FF36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4F794550-0B19-4C3B-B1A3-F66619A80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785"/>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23CA6"/>
    <w:pPr>
      <w:tabs>
        <w:tab w:val="center" w:pos="4252"/>
        <w:tab w:val="right" w:pos="8504"/>
      </w:tabs>
      <w:snapToGrid w:val="0"/>
    </w:pPr>
  </w:style>
  <w:style w:type="character" w:customStyle="1" w:styleId="a4">
    <w:name w:val="ヘッダー (文字)"/>
    <w:link w:val="a3"/>
    <w:uiPriority w:val="99"/>
    <w:semiHidden/>
    <w:rsid w:val="006D04A3"/>
    <w:rPr>
      <w:rFonts w:ascii="ＭＳ ゴシック" w:eastAsia="ＭＳ ゴシック"/>
      <w:kern w:val="2"/>
      <w:sz w:val="22"/>
    </w:rPr>
  </w:style>
  <w:style w:type="paragraph" w:styleId="a5">
    <w:name w:val="footer"/>
    <w:basedOn w:val="a"/>
    <w:link w:val="a6"/>
    <w:uiPriority w:val="99"/>
    <w:rsid w:val="00823CA6"/>
    <w:pPr>
      <w:tabs>
        <w:tab w:val="center" w:pos="4252"/>
        <w:tab w:val="right" w:pos="8504"/>
      </w:tabs>
      <w:snapToGrid w:val="0"/>
    </w:pPr>
  </w:style>
  <w:style w:type="character" w:customStyle="1" w:styleId="a6">
    <w:name w:val="フッター (文字)"/>
    <w:link w:val="a5"/>
    <w:uiPriority w:val="99"/>
    <w:semiHidden/>
    <w:rsid w:val="006D04A3"/>
    <w:rPr>
      <w:rFonts w:ascii="ＭＳ ゴシック" w:eastAsia="ＭＳ ゴシック"/>
      <w:kern w:val="2"/>
      <w:sz w:val="22"/>
    </w:rPr>
  </w:style>
  <w:style w:type="character" w:styleId="a7">
    <w:name w:val="page number"/>
    <w:uiPriority w:val="99"/>
    <w:rsid w:val="00823CA6"/>
    <w:rPr>
      <w:rFonts w:cs="Times New Roman"/>
    </w:rPr>
  </w:style>
  <w:style w:type="paragraph" w:styleId="a8">
    <w:name w:val="Body Text Indent"/>
    <w:basedOn w:val="a"/>
    <w:link w:val="a9"/>
    <w:uiPriority w:val="99"/>
    <w:rsid w:val="00C02246"/>
    <w:pPr>
      <w:ind w:firstLine="405"/>
    </w:pPr>
  </w:style>
  <w:style w:type="character" w:customStyle="1" w:styleId="a9">
    <w:name w:val="本文インデント (文字)"/>
    <w:link w:val="a8"/>
    <w:uiPriority w:val="99"/>
    <w:semiHidden/>
    <w:rsid w:val="006D04A3"/>
    <w:rPr>
      <w:rFonts w:ascii="ＭＳ ゴシック" w:eastAsia="ＭＳ ゴシック"/>
      <w:kern w:val="2"/>
      <w:sz w:val="22"/>
    </w:rPr>
  </w:style>
  <w:style w:type="paragraph" w:styleId="3">
    <w:name w:val="Body Text Indent 3"/>
    <w:basedOn w:val="a"/>
    <w:link w:val="30"/>
    <w:uiPriority w:val="99"/>
    <w:rsid w:val="00823CA6"/>
    <w:pPr>
      <w:ind w:leftChars="400" w:left="851"/>
    </w:pPr>
    <w:rPr>
      <w:sz w:val="16"/>
      <w:szCs w:val="16"/>
    </w:rPr>
  </w:style>
  <w:style w:type="character" w:customStyle="1" w:styleId="30">
    <w:name w:val="本文インデント 3 (文字)"/>
    <w:link w:val="3"/>
    <w:uiPriority w:val="99"/>
    <w:semiHidden/>
    <w:rsid w:val="006D04A3"/>
    <w:rPr>
      <w:rFonts w:ascii="ＭＳ ゴシック" w:eastAsia="ＭＳ ゴシック"/>
      <w:kern w:val="2"/>
      <w:sz w:val="16"/>
      <w:szCs w:val="16"/>
    </w:rPr>
  </w:style>
  <w:style w:type="table" w:styleId="aa">
    <w:name w:val="Table Grid"/>
    <w:basedOn w:val="a1"/>
    <w:uiPriority w:val="59"/>
    <w:rsid w:val="00DC3EB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rsid w:val="005F792C"/>
    <w:rPr>
      <w:rFonts w:ascii="Arial" w:hAnsi="Arial"/>
      <w:sz w:val="18"/>
      <w:szCs w:val="18"/>
    </w:rPr>
  </w:style>
  <w:style w:type="character" w:customStyle="1" w:styleId="ac">
    <w:name w:val="吹き出し (文字)"/>
    <w:link w:val="ab"/>
    <w:uiPriority w:val="99"/>
    <w:semiHidden/>
    <w:rsid w:val="006D04A3"/>
    <w:rPr>
      <w:rFonts w:ascii="Arial" w:eastAsia="ＭＳ ゴシック" w:hAnsi="Arial" w:cs="Times New Roman"/>
      <w:kern w:val="2"/>
      <w:sz w:val="0"/>
      <w:szCs w:val="0"/>
    </w:rPr>
  </w:style>
  <w:style w:type="character" w:styleId="ad">
    <w:name w:val="annotation reference"/>
    <w:uiPriority w:val="99"/>
    <w:semiHidden/>
    <w:rsid w:val="00BD7DA4"/>
    <w:rPr>
      <w:sz w:val="18"/>
    </w:rPr>
  </w:style>
  <w:style w:type="paragraph" w:styleId="ae">
    <w:name w:val="annotation text"/>
    <w:basedOn w:val="a"/>
    <w:link w:val="af"/>
    <w:uiPriority w:val="99"/>
    <w:semiHidden/>
    <w:rsid w:val="00BD7DA4"/>
    <w:pPr>
      <w:jc w:val="left"/>
    </w:pPr>
  </w:style>
  <w:style w:type="character" w:customStyle="1" w:styleId="af">
    <w:name w:val="コメント文字列 (文字)"/>
    <w:link w:val="ae"/>
    <w:uiPriority w:val="99"/>
    <w:semiHidden/>
    <w:rsid w:val="006D04A3"/>
    <w:rPr>
      <w:rFonts w:ascii="ＭＳ ゴシック" w:eastAsia="ＭＳ ゴシック"/>
      <w:kern w:val="2"/>
      <w:sz w:val="22"/>
    </w:rPr>
  </w:style>
  <w:style w:type="paragraph" w:styleId="af0">
    <w:name w:val="annotation subject"/>
    <w:basedOn w:val="ae"/>
    <w:next w:val="ae"/>
    <w:link w:val="af1"/>
    <w:uiPriority w:val="99"/>
    <w:semiHidden/>
    <w:rsid w:val="00BD7DA4"/>
    <w:rPr>
      <w:b/>
      <w:bCs/>
    </w:rPr>
  </w:style>
  <w:style w:type="character" w:customStyle="1" w:styleId="af1">
    <w:name w:val="コメント内容 (文字)"/>
    <w:link w:val="af0"/>
    <w:uiPriority w:val="99"/>
    <w:semiHidden/>
    <w:rsid w:val="006D04A3"/>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11074">
      <w:marLeft w:val="0"/>
      <w:marRight w:val="0"/>
      <w:marTop w:val="0"/>
      <w:marBottom w:val="0"/>
      <w:divBdr>
        <w:top w:val="none" w:sz="0" w:space="0" w:color="auto"/>
        <w:left w:val="none" w:sz="0" w:space="0" w:color="auto"/>
        <w:bottom w:val="none" w:sz="0" w:space="0" w:color="auto"/>
        <w:right w:val="none" w:sz="0" w:space="0" w:color="auto"/>
      </w:divBdr>
    </w:div>
    <w:div w:id="430711075">
      <w:marLeft w:val="54"/>
      <w:marRight w:val="54"/>
      <w:marTop w:val="54"/>
      <w:marBottom w:val="54"/>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FCF79C-BA30-43F0-8F90-95152D961DDC}"/>
</file>

<file path=customXml/itemProps2.xml><?xml version="1.0" encoding="utf-8"?>
<ds:datastoreItem xmlns:ds="http://schemas.openxmlformats.org/officeDocument/2006/customXml" ds:itemID="{B29AD386-4D41-4BA9-8100-89653CFD1EBF}"/>
</file>

<file path=customXml/itemProps3.xml><?xml version="1.0" encoding="utf-8"?>
<ds:datastoreItem xmlns:ds="http://schemas.openxmlformats.org/officeDocument/2006/customXml" ds:itemID="{38C8920C-5487-4542-916E-E341124DB25A}"/>
</file>

<file path=docProps/app.xml><?xml version="1.0" encoding="utf-8"?>
<Properties xmlns="http://schemas.openxmlformats.org/officeDocument/2006/extended-properties" xmlns:vt="http://schemas.openxmlformats.org/officeDocument/2006/docPropsVTypes">
  <Template>Normal.dotm</Template>
  <TotalTime>420</TotalTime>
  <Pages>7</Pages>
  <Words>891</Words>
  <Characters>5081</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100</cp:revision>
  <cp:lastPrinted>2007-11-27T05:34:00Z</cp:lastPrinted>
  <dcterms:created xsi:type="dcterms:W3CDTF">2007-05-25T05:52:00Z</dcterms:created>
  <dcterms:modified xsi:type="dcterms:W3CDTF">2023-10-13T07:56:00Z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